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855D" w14:textId="2631E30B" w:rsidR="003333F4" w:rsidRPr="00443806" w:rsidRDefault="00F5337D" w:rsidP="003A2B69">
      <w:pPr>
        <w:shd w:val="clear" w:color="auto" w:fill="FFFFFF"/>
        <w:spacing w:after="0" w:line="240" w:lineRule="auto"/>
        <w:jc w:val="center"/>
        <w:rPr>
          <w:rFonts w:ascii="Times New Roman" w:hAnsi="Times New Roman"/>
          <w:color w:val="FFFFFF" w:themeColor="background1"/>
          <w:sz w:val="28"/>
          <w:szCs w:val="28"/>
        </w:rPr>
      </w:pPr>
      <w:r>
        <w:rPr>
          <w:rFonts w:ascii="Times New Roman" w:hAnsi="Times New Roman"/>
          <w:b/>
          <w:bCs/>
          <w:color w:val="333300"/>
          <w:sz w:val="28"/>
          <w:szCs w:val="28"/>
        </w:rPr>
        <w:t xml:space="preserve"> </w:t>
      </w:r>
      <w:r w:rsidR="003A2B69">
        <w:rPr>
          <w:rFonts w:ascii="Times New Roman" w:hAnsi="Times New Roman"/>
          <w:b/>
          <w:bCs/>
          <w:color w:val="333300"/>
          <w:sz w:val="28"/>
          <w:szCs w:val="28"/>
        </w:rPr>
        <w:t xml:space="preserve"> </w:t>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333F4" w:rsidRPr="00443806">
        <w:rPr>
          <w:rFonts w:ascii="Times New Roman" w:hAnsi="Times New Roman"/>
          <w:color w:val="FFFFFF" w:themeColor="background1"/>
          <w:sz w:val="28"/>
          <w:szCs w:val="28"/>
        </w:rPr>
        <w:t>УТВЕРЖДАЮ</w:t>
      </w:r>
    </w:p>
    <w:p w14:paraId="4E2D3406"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председатель комитета</w:t>
      </w:r>
    </w:p>
    <w:p w14:paraId="3731B1F5"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государственного заказа</w:t>
      </w:r>
    </w:p>
    <w:p w14:paraId="0884CD70"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Правительства Хабаровского края</w:t>
      </w:r>
    </w:p>
    <w:p w14:paraId="69C9F576"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p>
    <w:p w14:paraId="03DA9D6B" w14:textId="63466DA1" w:rsidR="003333F4" w:rsidRPr="00443806" w:rsidRDefault="003333F4" w:rsidP="003333F4">
      <w:pPr>
        <w:widowControl w:val="0"/>
        <w:autoSpaceDE w:val="0"/>
        <w:autoSpaceDN w:val="0"/>
        <w:adjustRightInd w:val="0"/>
        <w:spacing w:after="0" w:line="240" w:lineRule="auto"/>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 xml:space="preserve">___________ </w:t>
      </w:r>
      <w:r w:rsidR="003A2B69" w:rsidRPr="00443806">
        <w:rPr>
          <w:rFonts w:ascii="Times New Roman" w:hAnsi="Times New Roman"/>
          <w:color w:val="FFFFFF" w:themeColor="background1"/>
          <w:sz w:val="28"/>
          <w:szCs w:val="28"/>
        </w:rPr>
        <w:t>А.В. Лучин</w:t>
      </w:r>
    </w:p>
    <w:p w14:paraId="4577163B" w14:textId="14A61093" w:rsidR="00006881" w:rsidRPr="00443806" w:rsidRDefault="003A2B69" w:rsidP="003A2B69">
      <w:pPr>
        <w:widowControl w:val="0"/>
        <w:autoSpaceDE w:val="0"/>
        <w:autoSpaceDN w:val="0"/>
        <w:adjustRightInd w:val="0"/>
        <w:spacing w:after="0" w:line="240" w:lineRule="auto"/>
        <w:ind w:left="4956" w:firstLine="708"/>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 xml:space="preserve">19 апреля </w:t>
      </w:r>
      <w:r w:rsidR="003333F4" w:rsidRPr="00443806">
        <w:rPr>
          <w:rFonts w:ascii="Times New Roman" w:hAnsi="Times New Roman"/>
          <w:color w:val="FFFFFF" w:themeColor="background1"/>
          <w:sz w:val="28"/>
          <w:szCs w:val="28"/>
        </w:rPr>
        <w:t>20</w:t>
      </w:r>
      <w:r w:rsidRPr="00443806">
        <w:rPr>
          <w:rFonts w:ascii="Times New Roman" w:hAnsi="Times New Roman"/>
          <w:color w:val="FFFFFF" w:themeColor="background1"/>
          <w:sz w:val="28"/>
          <w:szCs w:val="28"/>
        </w:rPr>
        <w:t>17</w:t>
      </w:r>
      <w:r w:rsidR="003333F4" w:rsidRPr="00443806">
        <w:rPr>
          <w:rFonts w:ascii="Times New Roman" w:hAnsi="Times New Roman"/>
          <w:color w:val="FFFFFF" w:themeColor="background1"/>
          <w:sz w:val="28"/>
          <w:szCs w:val="28"/>
        </w:rPr>
        <w:t xml:space="preserve"> г.</w:t>
      </w:r>
    </w:p>
    <w:p w14:paraId="0B83D084" w14:textId="77777777" w:rsidR="003333F4" w:rsidRDefault="003333F4" w:rsidP="00EF22A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en-US"/>
        </w:rPr>
      </w:pPr>
    </w:p>
    <w:p w14:paraId="5AE319F7" w14:textId="77777777" w:rsidR="003333F4" w:rsidRDefault="003333F4" w:rsidP="00EF22A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en-US"/>
        </w:rPr>
      </w:pPr>
    </w:p>
    <w:p w14:paraId="193ADAA5"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01E29BF9"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6D86637D"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57A3AFEB"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3DA09E5E"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55E84760"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4B0715CD"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69DC30D6"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3F4A7A01"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2737404C"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11092C17" w14:textId="26AC8DE3" w:rsidR="003333F4" w:rsidRPr="00936367" w:rsidRDefault="00A86EAD" w:rsidP="00E93C9C">
      <w:pPr>
        <w:widowControl w:val="0"/>
        <w:tabs>
          <w:tab w:val="left" w:pos="1134"/>
        </w:tabs>
        <w:autoSpaceDE w:val="0"/>
        <w:autoSpaceDN w:val="0"/>
        <w:adjustRightInd w:val="0"/>
        <w:spacing w:after="0" w:line="240" w:lineRule="auto"/>
        <w:jc w:val="center"/>
        <w:outlineLvl w:val="0"/>
        <w:rPr>
          <w:rFonts w:ascii="Times New Roman" w:hAnsi="Times New Roman"/>
          <w:b/>
          <w:sz w:val="28"/>
          <w:szCs w:val="28"/>
        </w:rPr>
      </w:pPr>
      <w:r>
        <w:rPr>
          <w:rFonts w:ascii="Times New Roman" w:eastAsia="Times New Roman" w:hAnsi="Times New Roman"/>
          <w:b/>
          <w:sz w:val="28"/>
          <w:szCs w:val="28"/>
          <w:lang w:eastAsia="en-US"/>
        </w:rPr>
        <w:t xml:space="preserve">СВОДНЫЙ </w:t>
      </w:r>
      <w:r w:rsidR="003333F4" w:rsidRPr="00936367">
        <w:rPr>
          <w:rFonts w:ascii="Times New Roman" w:eastAsia="Times New Roman" w:hAnsi="Times New Roman"/>
          <w:b/>
          <w:sz w:val="28"/>
          <w:szCs w:val="28"/>
          <w:lang w:eastAsia="en-US"/>
        </w:rPr>
        <w:t>АНАЛИТИЧЕСКИЙ ОТЧЕТ</w:t>
      </w:r>
    </w:p>
    <w:p w14:paraId="27ED1B17" w14:textId="77777777" w:rsidR="003333F4" w:rsidRDefault="003333F4" w:rsidP="00EF22A9">
      <w:pPr>
        <w:widowControl w:val="0"/>
        <w:tabs>
          <w:tab w:val="left" w:pos="1134"/>
        </w:tabs>
        <w:autoSpaceDE w:val="0"/>
        <w:autoSpaceDN w:val="0"/>
        <w:adjustRightInd w:val="0"/>
        <w:spacing w:after="0" w:line="240" w:lineRule="auto"/>
        <w:jc w:val="center"/>
        <w:rPr>
          <w:rFonts w:ascii="Times New Roman" w:hAnsi="Times New Roman"/>
          <w:sz w:val="28"/>
          <w:szCs w:val="28"/>
        </w:rPr>
      </w:pPr>
      <w:r w:rsidRPr="00555203">
        <w:rPr>
          <w:rFonts w:ascii="Times New Roman" w:hAnsi="Times New Roman"/>
          <w:sz w:val="28"/>
          <w:szCs w:val="28"/>
        </w:rPr>
        <w:t xml:space="preserve">по результатам мониторинга закупок товаров, работ, услуг </w:t>
      </w:r>
    </w:p>
    <w:p w14:paraId="4E3505B1" w14:textId="748383FF" w:rsidR="003333F4" w:rsidRDefault="00FA6928" w:rsidP="00EF22A9">
      <w:pPr>
        <w:widowControl w:val="0"/>
        <w:tabs>
          <w:tab w:val="left" w:pos="1134"/>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обеспечения муниципальны</w:t>
      </w:r>
      <w:r w:rsidR="003333F4" w:rsidRPr="00555203">
        <w:rPr>
          <w:rFonts w:ascii="Times New Roman" w:hAnsi="Times New Roman"/>
          <w:sz w:val="28"/>
          <w:szCs w:val="28"/>
        </w:rPr>
        <w:t xml:space="preserve">х нужд </w:t>
      </w:r>
    </w:p>
    <w:p w14:paraId="632823F3" w14:textId="4221F107" w:rsidR="00211BA3" w:rsidRDefault="00FA6928" w:rsidP="00EF22A9">
      <w:pPr>
        <w:widowControl w:val="0"/>
        <w:tabs>
          <w:tab w:val="left" w:pos="1134"/>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города Благовещенска</w:t>
      </w:r>
      <w:r w:rsidR="00C3185E">
        <w:rPr>
          <w:rFonts w:ascii="Times New Roman" w:hAnsi="Times New Roman"/>
          <w:sz w:val="28"/>
          <w:szCs w:val="28"/>
        </w:rPr>
        <w:t xml:space="preserve"> </w:t>
      </w:r>
    </w:p>
    <w:p w14:paraId="6A1DE961" w14:textId="737014E4" w:rsidR="003333F4" w:rsidRPr="00936367" w:rsidRDefault="003333F4" w:rsidP="00EF22A9">
      <w:pPr>
        <w:widowControl w:val="0"/>
        <w:tabs>
          <w:tab w:val="left" w:pos="1134"/>
        </w:tabs>
        <w:autoSpaceDE w:val="0"/>
        <w:autoSpaceDN w:val="0"/>
        <w:adjustRightInd w:val="0"/>
        <w:spacing w:after="0" w:line="240" w:lineRule="auto"/>
        <w:jc w:val="center"/>
        <w:rPr>
          <w:rFonts w:ascii="Times New Roman" w:eastAsia="Times New Roman" w:hAnsi="Times New Roman"/>
          <w:b/>
          <w:sz w:val="28"/>
          <w:szCs w:val="28"/>
          <w:lang w:eastAsia="en-US"/>
        </w:rPr>
      </w:pPr>
      <w:r w:rsidRPr="00936367">
        <w:rPr>
          <w:rFonts w:ascii="Times New Roman" w:hAnsi="Times New Roman"/>
          <w:b/>
          <w:sz w:val="28"/>
          <w:szCs w:val="28"/>
        </w:rPr>
        <w:t xml:space="preserve">за </w:t>
      </w:r>
      <w:r w:rsidR="00936367" w:rsidRPr="00936367">
        <w:rPr>
          <w:rFonts w:ascii="Times New Roman" w:hAnsi="Times New Roman"/>
          <w:b/>
          <w:sz w:val="28"/>
          <w:szCs w:val="28"/>
        </w:rPr>
        <w:t>201</w:t>
      </w:r>
      <w:r w:rsidR="0072691F">
        <w:rPr>
          <w:rFonts w:ascii="Times New Roman" w:hAnsi="Times New Roman"/>
          <w:b/>
          <w:sz w:val="28"/>
          <w:szCs w:val="28"/>
        </w:rPr>
        <w:t>8</w:t>
      </w:r>
      <w:r w:rsidR="00936367" w:rsidRPr="00936367">
        <w:rPr>
          <w:rFonts w:ascii="Times New Roman" w:hAnsi="Times New Roman"/>
          <w:b/>
          <w:sz w:val="28"/>
          <w:szCs w:val="28"/>
        </w:rPr>
        <w:t xml:space="preserve"> год</w:t>
      </w:r>
      <w:r w:rsidRPr="00936367">
        <w:rPr>
          <w:rFonts w:ascii="Times New Roman" w:hAnsi="Times New Roman"/>
          <w:b/>
          <w:sz w:val="28"/>
          <w:szCs w:val="28"/>
        </w:rPr>
        <w:br/>
      </w:r>
    </w:p>
    <w:p w14:paraId="188F2D9E" w14:textId="77777777" w:rsidR="00211BA3" w:rsidRDefault="00211BA3"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47D5D825" w14:textId="77777777" w:rsidR="00EF22A9" w:rsidRDefault="00EF22A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1A7D517D" w14:textId="77777777" w:rsidR="003A2B69" w:rsidRDefault="003A2B69" w:rsidP="00E93C9C">
      <w:pPr>
        <w:widowControl w:val="0"/>
        <w:tabs>
          <w:tab w:val="left" w:pos="1134"/>
        </w:tabs>
        <w:autoSpaceDE w:val="0"/>
        <w:autoSpaceDN w:val="0"/>
        <w:adjustRightInd w:val="0"/>
        <w:spacing w:after="0" w:line="240" w:lineRule="auto"/>
        <w:jc w:val="center"/>
        <w:outlineLvl w:val="0"/>
        <w:rPr>
          <w:rFonts w:ascii="Times New Roman" w:eastAsia="Times New Roman" w:hAnsi="Times New Roman"/>
          <w:sz w:val="28"/>
          <w:szCs w:val="28"/>
          <w:lang w:eastAsia="en-US"/>
        </w:rPr>
      </w:pPr>
      <w:r>
        <w:rPr>
          <w:rFonts w:ascii="Times New Roman" w:eastAsia="Times New Roman" w:hAnsi="Times New Roman"/>
          <w:sz w:val="28"/>
          <w:szCs w:val="28"/>
          <w:lang w:eastAsia="en-US"/>
        </w:rPr>
        <w:br w:type="page"/>
      </w:r>
    </w:p>
    <w:p w14:paraId="71D1E3CC" w14:textId="3099E1EF" w:rsidR="00E47B80" w:rsidRPr="00936367" w:rsidRDefault="000A2A08" w:rsidP="00E93C9C">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r w:rsidRPr="00936367">
        <w:rPr>
          <w:rFonts w:ascii="Times New Roman" w:eastAsia="Times New Roman" w:hAnsi="Times New Roman"/>
          <w:b/>
          <w:sz w:val="28"/>
          <w:szCs w:val="28"/>
          <w:lang w:eastAsia="en-US"/>
        </w:rPr>
        <w:lastRenderedPageBreak/>
        <w:t xml:space="preserve">Основные </w:t>
      </w:r>
      <w:r w:rsidR="0069646E" w:rsidRPr="00936367">
        <w:rPr>
          <w:rFonts w:ascii="Times New Roman" w:eastAsia="Times New Roman" w:hAnsi="Times New Roman"/>
          <w:b/>
          <w:sz w:val="28"/>
          <w:szCs w:val="28"/>
          <w:lang w:eastAsia="en-US"/>
        </w:rPr>
        <w:t>выводы</w:t>
      </w:r>
    </w:p>
    <w:p w14:paraId="1C1CF994" w14:textId="77777777" w:rsidR="00E93C9C" w:rsidRDefault="00E93C9C" w:rsidP="00E93C9C">
      <w:pPr>
        <w:pStyle w:val="af1"/>
        <w:widowControl w:val="0"/>
        <w:tabs>
          <w:tab w:val="left" w:pos="1134"/>
        </w:tabs>
        <w:autoSpaceDE w:val="0"/>
        <w:autoSpaceDN w:val="0"/>
        <w:adjustRightInd w:val="0"/>
        <w:spacing w:after="0" w:line="240" w:lineRule="auto"/>
        <w:ind w:left="0"/>
        <w:rPr>
          <w:rFonts w:ascii="Times New Roman" w:eastAsia="Times New Roman" w:hAnsi="Times New Roman"/>
          <w:sz w:val="28"/>
          <w:szCs w:val="28"/>
          <w:lang w:eastAsia="en-US"/>
        </w:rPr>
      </w:pPr>
    </w:p>
    <w:p w14:paraId="19344AFD" w14:textId="14E3471A" w:rsidR="007710D0" w:rsidRDefault="007710D0" w:rsidP="007710D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1. </w:t>
      </w:r>
      <w:r w:rsidR="00CA35F0">
        <w:rPr>
          <w:rFonts w:ascii="Times New Roman" w:eastAsia="Times New Roman" w:hAnsi="Times New Roman"/>
          <w:sz w:val="28"/>
          <w:szCs w:val="28"/>
          <w:lang w:eastAsia="en-US"/>
        </w:rPr>
        <w:t xml:space="preserve">Завершено </w:t>
      </w:r>
      <w:r w:rsidR="001177A6">
        <w:rPr>
          <w:rFonts w:ascii="Times New Roman" w:eastAsia="Times New Roman" w:hAnsi="Times New Roman"/>
          <w:sz w:val="28"/>
          <w:szCs w:val="28"/>
          <w:lang w:eastAsia="en-US"/>
        </w:rPr>
        <w:t>586</w:t>
      </w:r>
      <w:r w:rsidRPr="007710D0">
        <w:rPr>
          <w:rFonts w:ascii="Times New Roman" w:eastAsia="Times New Roman" w:hAnsi="Times New Roman"/>
          <w:sz w:val="28"/>
          <w:szCs w:val="28"/>
          <w:lang w:eastAsia="en-US"/>
        </w:rPr>
        <w:t xml:space="preserve"> определений поставщиков (подрядчиков, исполнителей) на сумму </w:t>
      </w:r>
      <w:r w:rsidR="001177A6">
        <w:rPr>
          <w:rFonts w:ascii="Times New Roman" w:eastAsia="Times New Roman" w:hAnsi="Times New Roman"/>
          <w:sz w:val="28"/>
          <w:szCs w:val="28"/>
          <w:lang w:eastAsia="en-US"/>
        </w:rPr>
        <w:t>1</w:t>
      </w:r>
      <w:r w:rsidR="0034334A">
        <w:rPr>
          <w:rFonts w:ascii="Times New Roman" w:eastAsia="Times New Roman" w:hAnsi="Times New Roman"/>
          <w:sz w:val="28"/>
          <w:szCs w:val="28"/>
          <w:lang w:eastAsia="en-US"/>
        </w:rPr>
        <w:t> </w:t>
      </w:r>
      <w:r w:rsidR="001177A6">
        <w:rPr>
          <w:rFonts w:ascii="Times New Roman" w:eastAsia="Times New Roman" w:hAnsi="Times New Roman"/>
          <w:sz w:val="28"/>
          <w:szCs w:val="28"/>
          <w:lang w:eastAsia="en-US"/>
        </w:rPr>
        <w:t>975</w:t>
      </w:r>
      <w:r w:rsidR="0034334A">
        <w:rPr>
          <w:rFonts w:ascii="Times New Roman" w:eastAsia="Times New Roman" w:hAnsi="Times New Roman"/>
          <w:sz w:val="28"/>
          <w:szCs w:val="28"/>
          <w:lang w:eastAsia="en-US"/>
        </w:rPr>
        <w:t xml:space="preserve"> </w:t>
      </w:r>
      <w:r w:rsidR="001177A6">
        <w:rPr>
          <w:rFonts w:ascii="Times New Roman" w:eastAsia="Times New Roman" w:hAnsi="Times New Roman"/>
          <w:sz w:val="28"/>
          <w:szCs w:val="28"/>
          <w:lang w:eastAsia="en-US"/>
        </w:rPr>
        <w:t>517</w:t>
      </w:r>
      <w:r w:rsidR="000253AB">
        <w:rPr>
          <w:rFonts w:ascii="Times New Roman" w:eastAsia="Times New Roman" w:hAnsi="Times New Roman"/>
          <w:sz w:val="28"/>
          <w:szCs w:val="28"/>
          <w:lang w:eastAsia="en-US"/>
        </w:rPr>
        <w:t>,</w:t>
      </w:r>
      <w:r w:rsidR="001177A6">
        <w:rPr>
          <w:rFonts w:ascii="Times New Roman" w:eastAsia="Times New Roman" w:hAnsi="Times New Roman"/>
          <w:sz w:val="28"/>
          <w:szCs w:val="28"/>
          <w:lang w:eastAsia="en-US"/>
        </w:rPr>
        <w:t>57</w:t>
      </w:r>
      <w:r w:rsidRPr="007710D0">
        <w:rPr>
          <w:rFonts w:ascii="Times New Roman" w:eastAsia="Times New Roman" w:hAnsi="Times New Roman"/>
          <w:sz w:val="28"/>
          <w:szCs w:val="28"/>
          <w:lang w:eastAsia="en-US"/>
        </w:rPr>
        <w:t xml:space="preserve"> </w:t>
      </w:r>
      <w:r w:rsidR="00CD0AF7">
        <w:rPr>
          <w:rFonts w:ascii="Times New Roman" w:eastAsia="Times New Roman" w:hAnsi="Times New Roman"/>
          <w:sz w:val="28"/>
          <w:szCs w:val="28"/>
          <w:lang w:eastAsia="en-US"/>
        </w:rPr>
        <w:t>тыс</w:t>
      </w:r>
      <w:r w:rsidRPr="007710D0">
        <w:rPr>
          <w:rFonts w:ascii="Times New Roman" w:eastAsia="Times New Roman" w:hAnsi="Times New Roman"/>
          <w:sz w:val="28"/>
          <w:szCs w:val="28"/>
          <w:lang w:eastAsia="en-US"/>
        </w:rPr>
        <w:t xml:space="preserve">. руб. Общий объем заключенных контрактов </w:t>
      </w:r>
      <w:r w:rsidR="001E0628">
        <w:rPr>
          <w:rFonts w:ascii="Times New Roman" w:eastAsia="Times New Roman" w:hAnsi="Times New Roman"/>
          <w:sz w:val="28"/>
          <w:szCs w:val="28"/>
          <w:lang w:eastAsia="en-US"/>
        </w:rPr>
        <w:t xml:space="preserve">по итогам </w:t>
      </w:r>
      <w:r w:rsidR="001E0628" w:rsidRPr="007710D0">
        <w:rPr>
          <w:rFonts w:ascii="Times New Roman" w:eastAsia="Times New Roman" w:hAnsi="Times New Roman"/>
          <w:sz w:val="28"/>
          <w:szCs w:val="28"/>
          <w:lang w:eastAsia="en-US"/>
        </w:rPr>
        <w:t xml:space="preserve">определений поставщиков (подрядчиков, исполнителей) </w:t>
      </w:r>
      <w:r w:rsidRPr="007710D0">
        <w:rPr>
          <w:rFonts w:ascii="Times New Roman" w:eastAsia="Times New Roman" w:hAnsi="Times New Roman"/>
          <w:sz w:val="28"/>
          <w:szCs w:val="28"/>
          <w:lang w:eastAsia="en-US"/>
        </w:rPr>
        <w:t xml:space="preserve">составил </w:t>
      </w:r>
      <w:r w:rsidR="00811B69">
        <w:rPr>
          <w:rFonts w:ascii="Times New Roman" w:eastAsia="Times New Roman" w:hAnsi="Times New Roman"/>
          <w:sz w:val="28"/>
          <w:szCs w:val="28"/>
          <w:lang w:eastAsia="en-US"/>
        </w:rPr>
        <w:t xml:space="preserve">               </w:t>
      </w:r>
      <w:r w:rsidR="001177A6">
        <w:rPr>
          <w:rFonts w:ascii="Times New Roman" w:eastAsia="Times New Roman" w:hAnsi="Times New Roman"/>
          <w:sz w:val="28"/>
          <w:szCs w:val="28"/>
          <w:lang w:eastAsia="en-US"/>
        </w:rPr>
        <w:t>1</w:t>
      </w:r>
      <w:r w:rsidR="002F7327">
        <w:rPr>
          <w:rFonts w:ascii="Times New Roman" w:eastAsia="Times New Roman" w:hAnsi="Times New Roman"/>
          <w:sz w:val="28"/>
          <w:szCs w:val="28"/>
          <w:lang w:eastAsia="en-US"/>
        </w:rPr>
        <w:t> </w:t>
      </w:r>
      <w:r w:rsidR="001177A6">
        <w:rPr>
          <w:rFonts w:ascii="Times New Roman" w:eastAsia="Times New Roman" w:hAnsi="Times New Roman"/>
          <w:sz w:val="28"/>
          <w:szCs w:val="28"/>
          <w:lang w:eastAsia="en-US"/>
        </w:rPr>
        <w:t>968</w:t>
      </w:r>
      <w:r w:rsidR="002F7327">
        <w:rPr>
          <w:rFonts w:ascii="Times New Roman" w:eastAsia="Times New Roman" w:hAnsi="Times New Roman"/>
          <w:sz w:val="28"/>
          <w:szCs w:val="28"/>
          <w:lang w:eastAsia="en-US"/>
        </w:rPr>
        <w:t xml:space="preserve"> </w:t>
      </w:r>
      <w:r w:rsidR="001177A6">
        <w:rPr>
          <w:rFonts w:ascii="Times New Roman" w:eastAsia="Times New Roman" w:hAnsi="Times New Roman"/>
          <w:sz w:val="28"/>
          <w:szCs w:val="28"/>
          <w:lang w:eastAsia="en-US"/>
        </w:rPr>
        <w:t>30</w:t>
      </w:r>
      <w:r w:rsidR="001E0628">
        <w:rPr>
          <w:rFonts w:ascii="Times New Roman" w:eastAsia="Times New Roman" w:hAnsi="Times New Roman"/>
          <w:sz w:val="28"/>
          <w:szCs w:val="28"/>
          <w:lang w:eastAsia="en-US"/>
        </w:rPr>
        <w:t>2</w:t>
      </w:r>
      <w:r w:rsidR="00CD0AF7">
        <w:rPr>
          <w:rFonts w:ascii="Times New Roman" w:eastAsia="Times New Roman" w:hAnsi="Times New Roman"/>
          <w:sz w:val="28"/>
          <w:szCs w:val="28"/>
          <w:lang w:eastAsia="en-US"/>
        </w:rPr>
        <w:t>,</w:t>
      </w:r>
      <w:r w:rsidR="001177A6">
        <w:rPr>
          <w:rFonts w:ascii="Times New Roman" w:eastAsia="Times New Roman" w:hAnsi="Times New Roman"/>
          <w:sz w:val="28"/>
          <w:szCs w:val="28"/>
          <w:lang w:eastAsia="en-US"/>
        </w:rPr>
        <w:t>73</w:t>
      </w:r>
      <w:r w:rsidR="00CD0AF7">
        <w:rPr>
          <w:rFonts w:ascii="Times New Roman" w:eastAsia="Times New Roman" w:hAnsi="Times New Roman"/>
          <w:sz w:val="28"/>
          <w:szCs w:val="28"/>
          <w:lang w:eastAsia="en-US"/>
        </w:rPr>
        <w:t xml:space="preserve"> тыс</w:t>
      </w:r>
      <w:r w:rsidRPr="007710D0">
        <w:rPr>
          <w:rFonts w:ascii="Times New Roman" w:eastAsia="Times New Roman" w:hAnsi="Times New Roman"/>
          <w:sz w:val="28"/>
          <w:szCs w:val="28"/>
          <w:lang w:eastAsia="en-US"/>
        </w:rPr>
        <w:t>. руб</w:t>
      </w:r>
      <w:r w:rsidR="007B1FD7">
        <w:rPr>
          <w:rFonts w:ascii="Times New Roman" w:eastAsia="Times New Roman" w:hAnsi="Times New Roman"/>
          <w:sz w:val="28"/>
          <w:szCs w:val="28"/>
          <w:lang w:eastAsia="en-US"/>
        </w:rPr>
        <w:t>.</w:t>
      </w:r>
      <w:r w:rsidR="00B80616">
        <w:rPr>
          <w:rFonts w:ascii="Times New Roman" w:eastAsia="Times New Roman" w:hAnsi="Times New Roman"/>
          <w:sz w:val="28"/>
          <w:szCs w:val="28"/>
          <w:lang w:eastAsia="en-US"/>
        </w:rPr>
        <w:t xml:space="preserve">, </w:t>
      </w:r>
      <w:r w:rsidRPr="007710D0">
        <w:rPr>
          <w:rFonts w:ascii="Times New Roman" w:eastAsia="Times New Roman" w:hAnsi="Times New Roman"/>
          <w:sz w:val="28"/>
          <w:szCs w:val="28"/>
          <w:lang w:eastAsia="en-US"/>
        </w:rPr>
        <w:t xml:space="preserve">что на </w:t>
      </w:r>
      <w:r w:rsidR="001177A6">
        <w:rPr>
          <w:rFonts w:ascii="Times New Roman" w:eastAsia="Times New Roman" w:hAnsi="Times New Roman"/>
          <w:sz w:val="28"/>
          <w:szCs w:val="28"/>
          <w:lang w:eastAsia="en-US"/>
        </w:rPr>
        <w:t>6</w:t>
      </w:r>
      <w:r w:rsidR="001E0628">
        <w:rPr>
          <w:rFonts w:ascii="Times New Roman" w:eastAsia="Times New Roman" w:hAnsi="Times New Roman"/>
          <w:sz w:val="28"/>
          <w:szCs w:val="28"/>
          <w:lang w:eastAsia="en-US"/>
        </w:rPr>
        <w:t>,</w:t>
      </w:r>
      <w:r w:rsidR="001177A6">
        <w:rPr>
          <w:rFonts w:ascii="Times New Roman" w:eastAsia="Times New Roman" w:hAnsi="Times New Roman"/>
          <w:sz w:val="28"/>
          <w:szCs w:val="28"/>
          <w:lang w:eastAsia="en-US"/>
        </w:rPr>
        <w:t>5</w:t>
      </w:r>
      <w:r w:rsidRPr="007710D0">
        <w:rPr>
          <w:rFonts w:ascii="Times New Roman" w:eastAsia="Times New Roman" w:hAnsi="Times New Roman"/>
          <w:sz w:val="28"/>
          <w:szCs w:val="28"/>
          <w:lang w:eastAsia="en-US"/>
        </w:rPr>
        <w:t xml:space="preserve">% </w:t>
      </w:r>
      <w:r w:rsidR="001177A6">
        <w:rPr>
          <w:rFonts w:ascii="Times New Roman" w:eastAsia="Times New Roman" w:hAnsi="Times New Roman"/>
          <w:sz w:val="28"/>
          <w:szCs w:val="28"/>
          <w:lang w:eastAsia="en-US"/>
        </w:rPr>
        <w:t>меньше</w:t>
      </w:r>
      <w:r w:rsidRPr="007710D0">
        <w:rPr>
          <w:rFonts w:ascii="Times New Roman" w:eastAsia="Times New Roman" w:hAnsi="Times New Roman"/>
          <w:sz w:val="28"/>
          <w:szCs w:val="28"/>
          <w:lang w:eastAsia="en-US"/>
        </w:rPr>
        <w:t xml:space="preserve"> аналогичного показателя 201</w:t>
      </w:r>
      <w:r w:rsidR="001177A6">
        <w:rPr>
          <w:rFonts w:ascii="Times New Roman" w:eastAsia="Times New Roman" w:hAnsi="Times New Roman"/>
          <w:sz w:val="28"/>
          <w:szCs w:val="28"/>
          <w:lang w:eastAsia="en-US"/>
        </w:rPr>
        <w:t>7</w:t>
      </w:r>
      <w:r w:rsidRPr="007710D0">
        <w:rPr>
          <w:rFonts w:ascii="Times New Roman" w:eastAsia="Times New Roman" w:hAnsi="Times New Roman"/>
          <w:sz w:val="28"/>
          <w:szCs w:val="28"/>
          <w:lang w:eastAsia="en-US"/>
        </w:rPr>
        <w:t xml:space="preserve"> года.</w:t>
      </w:r>
    </w:p>
    <w:p w14:paraId="043D0F7A" w14:textId="3E4BB2C6" w:rsidR="00637176" w:rsidRPr="007710D0" w:rsidRDefault="003D3E14" w:rsidP="0063717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2. </w:t>
      </w:r>
      <w:r w:rsidR="00637176" w:rsidRPr="003A4687">
        <w:rPr>
          <w:rFonts w:ascii="Times New Roman" w:eastAsia="Times New Roman" w:hAnsi="Times New Roman"/>
          <w:sz w:val="28"/>
          <w:szCs w:val="28"/>
          <w:lang w:eastAsia="en-US"/>
        </w:rPr>
        <w:t xml:space="preserve">Преобладающим способом определения поставщика остается электронный аукцион, доля которого составляет </w:t>
      </w:r>
      <w:r w:rsidR="001177A6">
        <w:rPr>
          <w:rFonts w:ascii="Times New Roman" w:eastAsia="Times New Roman" w:hAnsi="Times New Roman"/>
          <w:sz w:val="28"/>
          <w:szCs w:val="28"/>
          <w:lang w:eastAsia="en-US"/>
        </w:rPr>
        <w:t>78</w:t>
      </w:r>
      <w:r w:rsidR="00247095">
        <w:rPr>
          <w:rFonts w:ascii="Times New Roman" w:eastAsia="Times New Roman" w:hAnsi="Times New Roman"/>
          <w:sz w:val="28"/>
          <w:szCs w:val="28"/>
          <w:lang w:eastAsia="en-US"/>
        </w:rPr>
        <w:t>,</w:t>
      </w:r>
      <w:r w:rsidR="001177A6">
        <w:rPr>
          <w:rFonts w:ascii="Times New Roman" w:eastAsia="Times New Roman" w:hAnsi="Times New Roman"/>
          <w:sz w:val="28"/>
          <w:szCs w:val="28"/>
          <w:lang w:eastAsia="en-US"/>
        </w:rPr>
        <w:t>8</w:t>
      </w:r>
      <w:r w:rsidR="00637176" w:rsidRPr="003A4687">
        <w:rPr>
          <w:rFonts w:ascii="Times New Roman" w:eastAsia="Times New Roman" w:hAnsi="Times New Roman"/>
          <w:sz w:val="28"/>
          <w:szCs w:val="28"/>
          <w:lang w:eastAsia="en-US"/>
        </w:rPr>
        <w:t>% от общего количества процедур определения поставщиков (подрядчиков, исполнителей).</w:t>
      </w:r>
    </w:p>
    <w:p w14:paraId="062D7FD7" w14:textId="28F73811" w:rsidR="007710D0" w:rsidRPr="007710D0" w:rsidRDefault="00637176" w:rsidP="007710D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r w:rsidR="007710D0">
        <w:rPr>
          <w:rFonts w:ascii="Times New Roman" w:eastAsia="Times New Roman" w:hAnsi="Times New Roman"/>
          <w:sz w:val="28"/>
          <w:szCs w:val="28"/>
          <w:lang w:eastAsia="en-US"/>
        </w:rPr>
        <w:t xml:space="preserve">. </w:t>
      </w:r>
      <w:r w:rsidR="007710D0" w:rsidRPr="007710D0">
        <w:rPr>
          <w:rFonts w:ascii="Times New Roman" w:eastAsia="Times New Roman" w:hAnsi="Times New Roman"/>
          <w:sz w:val="28"/>
          <w:szCs w:val="28"/>
          <w:lang w:eastAsia="en-US"/>
        </w:rPr>
        <w:t xml:space="preserve">Экономия бюджетных средств составила </w:t>
      </w:r>
      <w:r w:rsidR="001177A6">
        <w:rPr>
          <w:rFonts w:ascii="Times New Roman" w:eastAsia="Times New Roman" w:hAnsi="Times New Roman"/>
          <w:sz w:val="28"/>
          <w:szCs w:val="28"/>
          <w:lang w:eastAsia="en-US"/>
        </w:rPr>
        <w:t>94</w:t>
      </w:r>
      <w:r w:rsidR="00FC2C6B">
        <w:rPr>
          <w:rFonts w:ascii="Times New Roman" w:eastAsia="Times New Roman" w:hAnsi="Times New Roman"/>
          <w:sz w:val="28"/>
          <w:szCs w:val="28"/>
          <w:lang w:eastAsia="en-US"/>
        </w:rPr>
        <w:t> </w:t>
      </w:r>
      <w:r w:rsidR="001177A6">
        <w:rPr>
          <w:rFonts w:ascii="Times New Roman" w:eastAsia="Times New Roman" w:hAnsi="Times New Roman"/>
          <w:sz w:val="28"/>
          <w:szCs w:val="28"/>
          <w:lang w:eastAsia="en-US"/>
        </w:rPr>
        <w:t>333</w:t>
      </w:r>
      <w:r w:rsidR="00FC2C6B">
        <w:rPr>
          <w:rFonts w:ascii="Times New Roman" w:eastAsia="Times New Roman" w:hAnsi="Times New Roman"/>
          <w:sz w:val="28"/>
          <w:szCs w:val="28"/>
          <w:lang w:eastAsia="en-US"/>
        </w:rPr>
        <w:t>,</w:t>
      </w:r>
      <w:r w:rsidR="001177A6">
        <w:rPr>
          <w:rFonts w:ascii="Times New Roman" w:eastAsia="Times New Roman" w:hAnsi="Times New Roman"/>
          <w:sz w:val="28"/>
          <w:szCs w:val="28"/>
          <w:lang w:eastAsia="en-US"/>
        </w:rPr>
        <w:t>5</w:t>
      </w:r>
      <w:r w:rsidR="002F7327">
        <w:rPr>
          <w:rFonts w:ascii="Times New Roman" w:eastAsia="Times New Roman" w:hAnsi="Times New Roman"/>
          <w:sz w:val="28"/>
          <w:szCs w:val="28"/>
          <w:lang w:eastAsia="en-US"/>
        </w:rPr>
        <w:t>3</w:t>
      </w:r>
      <w:r w:rsidR="00CD0AF7">
        <w:rPr>
          <w:rFonts w:ascii="Times New Roman" w:eastAsia="Times New Roman" w:hAnsi="Times New Roman"/>
          <w:sz w:val="28"/>
          <w:szCs w:val="28"/>
          <w:lang w:eastAsia="en-US"/>
        </w:rPr>
        <w:t xml:space="preserve"> тыс</w:t>
      </w:r>
      <w:r w:rsidR="007710D0" w:rsidRPr="007710D0">
        <w:rPr>
          <w:rFonts w:ascii="Times New Roman" w:eastAsia="Times New Roman" w:hAnsi="Times New Roman"/>
          <w:sz w:val="28"/>
          <w:szCs w:val="28"/>
          <w:lang w:eastAsia="en-US"/>
        </w:rPr>
        <w:t xml:space="preserve">. руб. Среднее снижение цен при проведении конкурентных закупок составило </w:t>
      </w:r>
      <w:r w:rsidR="001177A6">
        <w:rPr>
          <w:rFonts w:ascii="Times New Roman" w:eastAsia="Times New Roman" w:hAnsi="Times New Roman"/>
          <w:sz w:val="28"/>
          <w:szCs w:val="28"/>
          <w:lang w:eastAsia="en-US"/>
        </w:rPr>
        <w:t>4</w:t>
      </w:r>
      <w:r w:rsidR="00FC2C6B">
        <w:rPr>
          <w:rFonts w:ascii="Times New Roman" w:eastAsia="Times New Roman" w:hAnsi="Times New Roman"/>
          <w:sz w:val="28"/>
          <w:szCs w:val="28"/>
          <w:lang w:eastAsia="en-US"/>
        </w:rPr>
        <w:t>,</w:t>
      </w:r>
      <w:r w:rsidR="001177A6">
        <w:rPr>
          <w:rFonts w:ascii="Times New Roman" w:eastAsia="Times New Roman" w:hAnsi="Times New Roman"/>
          <w:sz w:val="28"/>
          <w:szCs w:val="28"/>
          <w:lang w:eastAsia="en-US"/>
        </w:rPr>
        <w:t>6</w:t>
      </w:r>
      <w:r w:rsidR="007710D0" w:rsidRPr="007710D0">
        <w:rPr>
          <w:rFonts w:ascii="Times New Roman" w:eastAsia="Times New Roman" w:hAnsi="Times New Roman"/>
          <w:sz w:val="28"/>
          <w:szCs w:val="28"/>
          <w:lang w:eastAsia="en-US"/>
        </w:rPr>
        <w:t xml:space="preserve">%. </w:t>
      </w:r>
    </w:p>
    <w:p w14:paraId="1A8E09DD" w14:textId="142543AA" w:rsidR="007710D0" w:rsidRPr="007710D0" w:rsidRDefault="00637176" w:rsidP="007710D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sidRPr="00656AC1">
        <w:rPr>
          <w:rFonts w:ascii="Times New Roman" w:eastAsia="Times New Roman" w:hAnsi="Times New Roman"/>
          <w:sz w:val="28"/>
          <w:szCs w:val="28"/>
          <w:lang w:eastAsia="en-US"/>
        </w:rPr>
        <w:t>4</w:t>
      </w:r>
      <w:r w:rsidR="007710D0" w:rsidRPr="00656AC1">
        <w:rPr>
          <w:rFonts w:ascii="Times New Roman" w:eastAsia="Times New Roman" w:hAnsi="Times New Roman"/>
          <w:sz w:val="28"/>
          <w:szCs w:val="28"/>
          <w:lang w:eastAsia="en-US"/>
        </w:rPr>
        <w:t xml:space="preserve">. Среднее количество участников закупок на торгах составило в среднем </w:t>
      </w:r>
      <w:r w:rsidR="00CD0AF7" w:rsidRPr="00656AC1">
        <w:rPr>
          <w:rFonts w:ascii="Times New Roman" w:eastAsia="Times New Roman" w:hAnsi="Times New Roman"/>
          <w:sz w:val="28"/>
          <w:szCs w:val="28"/>
          <w:lang w:eastAsia="en-US"/>
        </w:rPr>
        <w:t>1</w:t>
      </w:r>
      <w:r w:rsidR="007710D0" w:rsidRPr="00656AC1">
        <w:rPr>
          <w:rFonts w:ascii="Times New Roman" w:eastAsia="Times New Roman" w:hAnsi="Times New Roman"/>
          <w:sz w:val="28"/>
          <w:szCs w:val="28"/>
          <w:lang w:eastAsia="en-US"/>
        </w:rPr>
        <w:t>,</w:t>
      </w:r>
      <w:r w:rsidR="000E463A">
        <w:rPr>
          <w:rFonts w:ascii="Times New Roman" w:eastAsia="Times New Roman" w:hAnsi="Times New Roman"/>
          <w:sz w:val="28"/>
          <w:szCs w:val="28"/>
          <w:lang w:eastAsia="en-US"/>
        </w:rPr>
        <w:t>6</w:t>
      </w:r>
      <w:r w:rsidR="007710D0" w:rsidRPr="00656AC1">
        <w:rPr>
          <w:rFonts w:ascii="Times New Roman" w:eastAsia="Times New Roman" w:hAnsi="Times New Roman"/>
          <w:sz w:val="28"/>
          <w:szCs w:val="28"/>
          <w:lang w:eastAsia="en-US"/>
        </w:rPr>
        <w:t xml:space="preserve">. </w:t>
      </w:r>
      <w:r w:rsidR="007710D0" w:rsidRPr="00250665">
        <w:rPr>
          <w:rFonts w:ascii="Times New Roman" w:eastAsia="Times New Roman" w:hAnsi="Times New Roman"/>
          <w:sz w:val="28"/>
          <w:szCs w:val="28"/>
          <w:lang w:eastAsia="en-US"/>
        </w:rPr>
        <w:t xml:space="preserve">Среднее значение «индекса одной заявки» - </w:t>
      </w:r>
      <w:r w:rsidR="000E463A" w:rsidRPr="000E463A">
        <w:rPr>
          <w:rFonts w:ascii="Times New Roman" w:eastAsia="Times New Roman" w:hAnsi="Times New Roman"/>
          <w:sz w:val="28"/>
          <w:szCs w:val="28"/>
          <w:lang w:eastAsia="en-US"/>
        </w:rPr>
        <w:t>27,0</w:t>
      </w:r>
      <w:r w:rsidR="007710D0" w:rsidRPr="000E463A">
        <w:rPr>
          <w:rFonts w:ascii="Times New Roman" w:eastAsia="Times New Roman" w:hAnsi="Times New Roman"/>
          <w:sz w:val="28"/>
          <w:szCs w:val="28"/>
          <w:lang w:eastAsia="en-US"/>
        </w:rPr>
        <w:t xml:space="preserve">%, что на </w:t>
      </w:r>
      <w:r w:rsidR="000E463A" w:rsidRPr="000E463A">
        <w:rPr>
          <w:rFonts w:ascii="Times New Roman" w:eastAsia="Times New Roman" w:hAnsi="Times New Roman"/>
          <w:sz w:val="28"/>
          <w:szCs w:val="28"/>
          <w:lang w:eastAsia="en-US"/>
        </w:rPr>
        <w:t>9,7</w:t>
      </w:r>
      <w:r w:rsidR="007710D0" w:rsidRPr="000E463A">
        <w:rPr>
          <w:rFonts w:ascii="Times New Roman" w:eastAsia="Times New Roman" w:hAnsi="Times New Roman"/>
          <w:sz w:val="28"/>
          <w:szCs w:val="28"/>
          <w:lang w:eastAsia="en-US"/>
        </w:rPr>
        <w:t>%</w:t>
      </w:r>
      <w:r w:rsidR="007710D0" w:rsidRPr="00250665">
        <w:rPr>
          <w:rFonts w:ascii="Times New Roman" w:eastAsia="Times New Roman" w:hAnsi="Times New Roman"/>
          <w:sz w:val="28"/>
          <w:szCs w:val="28"/>
          <w:lang w:eastAsia="en-US"/>
        </w:rPr>
        <w:t xml:space="preserve"> </w:t>
      </w:r>
      <w:r w:rsidR="000E463A">
        <w:rPr>
          <w:rFonts w:ascii="Times New Roman" w:eastAsia="Times New Roman" w:hAnsi="Times New Roman"/>
          <w:sz w:val="28"/>
          <w:szCs w:val="28"/>
          <w:lang w:eastAsia="en-US"/>
        </w:rPr>
        <w:t>мен</w:t>
      </w:r>
      <w:r w:rsidR="00CD0AF7" w:rsidRPr="00250665">
        <w:rPr>
          <w:rFonts w:ascii="Times New Roman" w:eastAsia="Times New Roman" w:hAnsi="Times New Roman"/>
          <w:sz w:val="28"/>
          <w:szCs w:val="28"/>
          <w:lang w:eastAsia="en-US"/>
        </w:rPr>
        <w:t>ь</w:t>
      </w:r>
      <w:r w:rsidR="00164CBA" w:rsidRPr="00250665">
        <w:rPr>
          <w:rFonts w:ascii="Times New Roman" w:eastAsia="Times New Roman" w:hAnsi="Times New Roman"/>
          <w:sz w:val="28"/>
          <w:szCs w:val="28"/>
          <w:lang w:eastAsia="en-US"/>
        </w:rPr>
        <w:t>ше</w:t>
      </w:r>
      <w:r w:rsidR="007710D0" w:rsidRPr="00250665">
        <w:rPr>
          <w:rFonts w:ascii="Times New Roman" w:eastAsia="Times New Roman" w:hAnsi="Times New Roman"/>
          <w:sz w:val="28"/>
          <w:szCs w:val="28"/>
          <w:lang w:eastAsia="en-US"/>
        </w:rPr>
        <w:t xml:space="preserve"> аналогичного показателя 201</w:t>
      </w:r>
      <w:r w:rsidR="001177A6">
        <w:rPr>
          <w:rFonts w:ascii="Times New Roman" w:eastAsia="Times New Roman" w:hAnsi="Times New Roman"/>
          <w:sz w:val="28"/>
          <w:szCs w:val="28"/>
          <w:lang w:eastAsia="en-US"/>
        </w:rPr>
        <w:t>7</w:t>
      </w:r>
      <w:r w:rsidR="007710D0" w:rsidRPr="00250665">
        <w:rPr>
          <w:rFonts w:ascii="Times New Roman" w:eastAsia="Times New Roman" w:hAnsi="Times New Roman"/>
          <w:sz w:val="28"/>
          <w:szCs w:val="28"/>
          <w:lang w:eastAsia="en-US"/>
        </w:rPr>
        <w:t xml:space="preserve"> года.</w:t>
      </w:r>
    </w:p>
    <w:p w14:paraId="561D23F2" w14:textId="25213A5B" w:rsidR="007710D0" w:rsidRPr="007710D0" w:rsidRDefault="00637176" w:rsidP="007710D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5</w:t>
      </w:r>
      <w:r w:rsidR="007710D0">
        <w:rPr>
          <w:rFonts w:ascii="Times New Roman" w:eastAsia="Times New Roman" w:hAnsi="Times New Roman"/>
          <w:sz w:val="28"/>
          <w:szCs w:val="28"/>
          <w:lang w:eastAsia="en-US"/>
        </w:rPr>
        <w:t xml:space="preserve">. </w:t>
      </w:r>
      <w:r w:rsidR="007710D0" w:rsidRPr="007710D0">
        <w:rPr>
          <w:rFonts w:ascii="Times New Roman" w:eastAsia="Times New Roman" w:hAnsi="Times New Roman"/>
          <w:sz w:val="28"/>
          <w:szCs w:val="28"/>
          <w:lang w:eastAsia="en-US"/>
        </w:rPr>
        <w:t>Общ</w:t>
      </w:r>
      <w:r w:rsidR="004420EB">
        <w:rPr>
          <w:rFonts w:ascii="Times New Roman" w:eastAsia="Times New Roman" w:hAnsi="Times New Roman"/>
          <w:sz w:val="28"/>
          <w:szCs w:val="28"/>
          <w:lang w:eastAsia="en-US"/>
        </w:rPr>
        <w:t>ий</w:t>
      </w:r>
      <w:r w:rsidR="007710D0" w:rsidRPr="007710D0">
        <w:rPr>
          <w:rFonts w:ascii="Times New Roman" w:eastAsia="Times New Roman" w:hAnsi="Times New Roman"/>
          <w:sz w:val="28"/>
          <w:szCs w:val="28"/>
          <w:lang w:eastAsia="en-US"/>
        </w:rPr>
        <w:t xml:space="preserve"> </w:t>
      </w:r>
      <w:r w:rsidR="004420EB">
        <w:rPr>
          <w:rFonts w:ascii="Times New Roman" w:eastAsia="Times New Roman" w:hAnsi="Times New Roman"/>
          <w:sz w:val="28"/>
          <w:szCs w:val="28"/>
          <w:lang w:eastAsia="en-US"/>
        </w:rPr>
        <w:t>объем</w:t>
      </w:r>
      <w:r w:rsidR="007710D0" w:rsidRPr="007710D0">
        <w:rPr>
          <w:rFonts w:ascii="Times New Roman" w:eastAsia="Times New Roman" w:hAnsi="Times New Roman"/>
          <w:sz w:val="28"/>
          <w:szCs w:val="28"/>
          <w:lang w:eastAsia="en-US"/>
        </w:rPr>
        <w:t xml:space="preserve"> закупок у единственного поставщика </w:t>
      </w:r>
      <w:r w:rsidR="004420EB">
        <w:rPr>
          <w:rFonts w:ascii="Times New Roman" w:eastAsia="Times New Roman" w:hAnsi="Times New Roman"/>
          <w:sz w:val="28"/>
          <w:szCs w:val="28"/>
          <w:lang w:eastAsia="en-US"/>
        </w:rPr>
        <w:t>по итогам определения поставщиков (подрядчиков, исполнителей)</w:t>
      </w:r>
      <w:r w:rsidR="00824FA2" w:rsidRPr="00824FA2">
        <w:rPr>
          <w:rFonts w:ascii="Times New Roman" w:eastAsia="Times New Roman" w:hAnsi="Times New Roman"/>
          <w:sz w:val="28"/>
          <w:szCs w:val="28"/>
          <w:lang w:eastAsia="en-US"/>
        </w:rPr>
        <w:t xml:space="preserve"> </w:t>
      </w:r>
      <w:r w:rsidR="00824FA2">
        <w:rPr>
          <w:rFonts w:ascii="Times New Roman" w:eastAsia="Times New Roman" w:hAnsi="Times New Roman"/>
          <w:sz w:val="28"/>
          <w:szCs w:val="28"/>
          <w:lang w:eastAsia="en-US"/>
        </w:rPr>
        <w:t>(по п. 25 ч. 1 ст. 93                    № 44-ФЗ)</w:t>
      </w:r>
      <w:r w:rsidR="004420EB">
        <w:rPr>
          <w:rFonts w:ascii="Times New Roman" w:eastAsia="Times New Roman" w:hAnsi="Times New Roman"/>
          <w:sz w:val="28"/>
          <w:szCs w:val="28"/>
          <w:lang w:eastAsia="en-US"/>
        </w:rPr>
        <w:t xml:space="preserve"> </w:t>
      </w:r>
      <w:r w:rsidR="007710D0" w:rsidRPr="007710D0">
        <w:rPr>
          <w:rFonts w:ascii="Times New Roman" w:eastAsia="Times New Roman" w:hAnsi="Times New Roman"/>
          <w:sz w:val="28"/>
          <w:szCs w:val="28"/>
          <w:lang w:eastAsia="en-US"/>
        </w:rPr>
        <w:t>у</w:t>
      </w:r>
      <w:r w:rsidR="00332EEA">
        <w:rPr>
          <w:rFonts w:ascii="Times New Roman" w:eastAsia="Times New Roman" w:hAnsi="Times New Roman"/>
          <w:sz w:val="28"/>
          <w:szCs w:val="28"/>
          <w:lang w:eastAsia="en-US"/>
        </w:rPr>
        <w:t>меньши</w:t>
      </w:r>
      <w:r w:rsidR="007710D0" w:rsidRPr="007710D0">
        <w:rPr>
          <w:rFonts w:ascii="Times New Roman" w:eastAsia="Times New Roman" w:hAnsi="Times New Roman"/>
          <w:sz w:val="28"/>
          <w:szCs w:val="28"/>
          <w:lang w:eastAsia="en-US"/>
        </w:rPr>
        <w:t>лс</w:t>
      </w:r>
      <w:r w:rsidR="00824FA2">
        <w:rPr>
          <w:rFonts w:ascii="Times New Roman" w:eastAsia="Times New Roman" w:hAnsi="Times New Roman"/>
          <w:sz w:val="28"/>
          <w:szCs w:val="28"/>
          <w:lang w:eastAsia="en-US"/>
        </w:rPr>
        <w:t>я</w:t>
      </w:r>
      <w:r w:rsidR="007710D0" w:rsidRPr="007710D0">
        <w:rPr>
          <w:rFonts w:ascii="Times New Roman" w:eastAsia="Times New Roman" w:hAnsi="Times New Roman"/>
          <w:sz w:val="28"/>
          <w:szCs w:val="28"/>
          <w:lang w:eastAsia="en-US"/>
        </w:rPr>
        <w:t xml:space="preserve"> относительно показателя 201</w:t>
      </w:r>
      <w:r w:rsidR="00332EEA">
        <w:rPr>
          <w:rFonts w:ascii="Times New Roman" w:eastAsia="Times New Roman" w:hAnsi="Times New Roman"/>
          <w:sz w:val="28"/>
          <w:szCs w:val="28"/>
          <w:lang w:eastAsia="en-US"/>
        </w:rPr>
        <w:t>7</w:t>
      </w:r>
      <w:r w:rsidR="007710D0" w:rsidRPr="007710D0">
        <w:rPr>
          <w:rFonts w:ascii="Times New Roman" w:eastAsia="Times New Roman" w:hAnsi="Times New Roman"/>
          <w:sz w:val="28"/>
          <w:szCs w:val="28"/>
          <w:lang w:eastAsia="en-US"/>
        </w:rPr>
        <w:t xml:space="preserve"> года </w:t>
      </w:r>
      <w:r w:rsidR="008C6045">
        <w:rPr>
          <w:rFonts w:ascii="Times New Roman" w:eastAsia="Times New Roman" w:hAnsi="Times New Roman"/>
          <w:sz w:val="28"/>
          <w:szCs w:val="28"/>
          <w:lang w:eastAsia="en-US"/>
        </w:rPr>
        <w:t>на</w:t>
      </w:r>
      <w:r w:rsidR="008C1F74">
        <w:rPr>
          <w:rFonts w:ascii="Times New Roman" w:eastAsia="Times New Roman" w:hAnsi="Times New Roman"/>
          <w:sz w:val="28"/>
          <w:szCs w:val="28"/>
          <w:lang w:eastAsia="en-US"/>
        </w:rPr>
        <w:t xml:space="preserve"> </w:t>
      </w:r>
      <w:r w:rsidR="00332EEA">
        <w:rPr>
          <w:rFonts w:ascii="Times New Roman" w:eastAsia="Times New Roman" w:hAnsi="Times New Roman"/>
          <w:sz w:val="28"/>
          <w:szCs w:val="28"/>
          <w:lang w:eastAsia="en-US"/>
        </w:rPr>
        <w:t>17,5%</w:t>
      </w:r>
      <w:r w:rsidR="00833887">
        <w:rPr>
          <w:rFonts w:ascii="Times New Roman" w:eastAsia="Times New Roman" w:hAnsi="Times New Roman"/>
          <w:sz w:val="28"/>
          <w:szCs w:val="28"/>
          <w:lang w:eastAsia="en-US"/>
        </w:rPr>
        <w:t>.</w:t>
      </w:r>
    </w:p>
    <w:p w14:paraId="36F8F1C0" w14:textId="3D5A82DD" w:rsidR="007710D0" w:rsidRPr="00203455" w:rsidRDefault="00637176" w:rsidP="007710D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sidRPr="00203455">
        <w:rPr>
          <w:rFonts w:ascii="Times New Roman" w:eastAsia="Times New Roman" w:hAnsi="Times New Roman"/>
          <w:sz w:val="28"/>
          <w:szCs w:val="28"/>
          <w:lang w:eastAsia="en-US"/>
        </w:rPr>
        <w:t>6</w:t>
      </w:r>
      <w:r w:rsidR="007710D0" w:rsidRPr="00203455">
        <w:rPr>
          <w:rFonts w:ascii="Times New Roman" w:eastAsia="Times New Roman" w:hAnsi="Times New Roman"/>
          <w:sz w:val="28"/>
          <w:szCs w:val="28"/>
          <w:lang w:eastAsia="en-US"/>
        </w:rPr>
        <w:t xml:space="preserve">. По прямым контрактам малому бизнесу направлено </w:t>
      </w:r>
      <w:r w:rsidR="001919B7" w:rsidRPr="00203455">
        <w:rPr>
          <w:rFonts w:ascii="Times New Roman" w:eastAsia="Times New Roman" w:hAnsi="Times New Roman"/>
          <w:sz w:val="28"/>
          <w:szCs w:val="28"/>
          <w:lang w:eastAsia="en-US"/>
        </w:rPr>
        <w:t>1</w:t>
      </w:r>
      <w:r w:rsidR="00332EEA">
        <w:rPr>
          <w:rFonts w:ascii="Times New Roman" w:eastAsia="Times New Roman" w:hAnsi="Times New Roman"/>
          <w:sz w:val="28"/>
          <w:szCs w:val="28"/>
          <w:lang w:eastAsia="en-US"/>
        </w:rPr>
        <w:t>2</w:t>
      </w:r>
      <w:r w:rsidR="001919B7" w:rsidRPr="00203455">
        <w:rPr>
          <w:rFonts w:ascii="Times New Roman" w:eastAsia="Times New Roman" w:hAnsi="Times New Roman"/>
          <w:sz w:val="28"/>
          <w:szCs w:val="28"/>
          <w:lang w:eastAsia="en-US"/>
        </w:rPr>
        <w:t>6</w:t>
      </w:r>
      <w:r w:rsidR="0006613E" w:rsidRPr="00203455">
        <w:rPr>
          <w:rFonts w:ascii="Times New Roman" w:eastAsia="Times New Roman" w:hAnsi="Times New Roman"/>
          <w:sz w:val="28"/>
          <w:szCs w:val="28"/>
          <w:lang w:eastAsia="en-US"/>
        </w:rPr>
        <w:t> </w:t>
      </w:r>
      <w:r w:rsidR="00332EEA">
        <w:rPr>
          <w:rFonts w:ascii="Times New Roman" w:eastAsia="Times New Roman" w:hAnsi="Times New Roman"/>
          <w:sz w:val="28"/>
          <w:szCs w:val="28"/>
          <w:lang w:eastAsia="en-US"/>
        </w:rPr>
        <w:t>403</w:t>
      </w:r>
      <w:r w:rsidR="0006613E" w:rsidRPr="00203455">
        <w:rPr>
          <w:rFonts w:ascii="Times New Roman" w:eastAsia="Times New Roman" w:hAnsi="Times New Roman"/>
          <w:sz w:val="28"/>
          <w:szCs w:val="28"/>
          <w:lang w:eastAsia="en-US"/>
        </w:rPr>
        <w:t>,</w:t>
      </w:r>
      <w:r w:rsidR="00332EEA">
        <w:rPr>
          <w:rFonts w:ascii="Times New Roman" w:eastAsia="Times New Roman" w:hAnsi="Times New Roman"/>
          <w:sz w:val="28"/>
          <w:szCs w:val="28"/>
          <w:lang w:eastAsia="en-US"/>
        </w:rPr>
        <w:t>15</w:t>
      </w:r>
      <w:r w:rsidR="00CD0AF7" w:rsidRPr="00203455">
        <w:rPr>
          <w:rFonts w:ascii="Times New Roman" w:eastAsia="Times New Roman" w:hAnsi="Times New Roman"/>
          <w:sz w:val="28"/>
          <w:szCs w:val="28"/>
          <w:lang w:eastAsia="en-US"/>
        </w:rPr>
        <w:t xml:space="preserve"> тыс.</w:t>
      </w:r>
      <w:r w:rsidR="007710D0" w:rsidRPr="00203455">
        <w:rPr>
          <w:rFonts w:ascii="Times New Roman" w:eastAsia="Times New Roman" w:hAnsi="Times New Roman"/>
          <w:sz w:val="28"/>
          <w:szCs w:val="28"/>
          <w:lang w:eastAsia="en-US"/>
        </w:rPr>
        <w:t xml:space="preserve"> руб</w:t>
      </w:r>
      <w:r w:rsidR="00082ECD" w:rsidRPr="00203455">
        <w:rPr>
          <w:rFonts w:ascii="Times New Roman" w:eastAsia="Times New Roman" w:hAnsi="Times New Roman"/>
          <w:sz w:val="28"/>
          <w:szCs w:val="28"/>
          <w:lang w:eastAsia="en-US"/>
        </w:rPr>
        <w:t>.</w:t>
      </w:r>
      <w:r w:rsidR="007710D0" w:rsidRPr="00203455">
        <w:rPr>
          <w:rFonts w:ascii="Times New Roman" w:eastAsia="Times New Roman" w:hAnsi="Times New Roman"/>
          <w:sz w:val="28"/>
          <w:szCs w:val="28"/>
          <w:lang w:eastAsia="en-US"/>
        </w:rPr>
        <w:t xml:space="preserve">, что </w:t>
      </w:r>
      <w:r w:rsidR="00203455" w:rsidRPr="00203455">
        <w:rPr>
          <w:rFonts w:ascii="Times New Roman" w:eastAsia="Times New Roman" w:hAnsi="Times New Roman"/>
          <w:sz w:val="28"/>
          <w:szCs w:val="28"/>
          <w:lang w:eastAsia="en-US"/>
        </w:rPr>
        <w:t>на</w:t>
      </w:r>
      <w:r w:rsidR="00082ECD" w:rsidRPr="00203455">
        <w:rPr>
          <w:rFonts w:ascii="Times New Roman" w:eastAsia="Times New Roman" w:hAnsi="Times New Roman"/>
          <w:sz w:val="28"/>
          <w:szCs w:val="28"/>
          <w:lang w:eastAsia="en-US"/>
        </w:rPr>
        <w:t xml:space="preserve"> </w:t>
      </w:r>
      <w:r w:rsidR="00332EEA">
        <w:rPr>
          <w:rFonts w:ascii="Times New Roman" w:eastAsia="Times New Roman" w:hAnsi="Times New Roman"/>
          <w:sz w:val="28"/>
          <w:szCs w:val="28"/>
          <w:lang w:eastAsia="en-US"/>
        </w:rPr>
        <w:t>7</w:t>
      </w:r>
      <w:r w:rsidR="00203455" w:rsidRPr="00203455">
        <w:rPr>
          <w:rFonts w:ascii="Times New Roman" w:eastAsia="Times New Roman" w:hAnsi="Times New Roman"/>
          <w:sz w:val="28"/>
          <w:szCs w:val="28"/>
          <w:lang w:eastAsia="en-US"/>
        </w:rPr>
        <w:t>,</w:t>
      </w:r>
      <w:r w:rsidR="00AA318F">
        <w:rPr>
          <w:rFonts w:ascii="Times New Roman" w:eastAsia="Times New Roman" w:hAnsi="Times New Roman"/>
          <w:sz w:val="28"/>
          <w:szCs w:val="28"/>
          <w:lang w:eastAsia="en-US"/>
        </w:rPr>
        <w:t>4</w:t>
      </w:r>
      <w:r w:rsidR="00203455" w:rsidRPr="00203455">
        <w:rPr>
          <w:rFonts w:ascii="Times New Roman" w:eastAsia="Times New Roman" w:hAnsi="Times New Roman"/>
          <w:sz w:val="28"/>
          <w:szCs w:val="28"/>
          <w:lang w:eastAsia="en-US"/>
        </w:rPr>
        <w:t>%</w:t>
      </w:r>
      <w:r w:rsidR="00082ECD" w:rsidRPr="00203455">
        <w:rPr>
          <w:rFonts w:ascii="Times New Roman" w:eastAsia="Times New Roman" w:hAnsi="Times New Roman"/>
          <w:sz w:val="28"/>
          <w:szCs w:val="28"/>
          <w:lang w:eastAsia="en-US"/>
        </w:rPr>
        <w:t xml:space="preserve"> </w:t>
      </w:r>
      <w:r w:rsidR="00332EEA">
        <w:rPr>
          <w:rFonts w:ascii="Times New Roman" w:eastAsia="Times New Roman" w:hAnsi="Times New Roman"/>
          <w:sz w:val="28"/>
          <w:szCs w:val="28"/>
          <w:lang w:eastAsia="en-US"/>
        </w:rPr>
        <w:t>мен</w:t>
      </w:r>
      <w:r w:rsidR="007710D0" w:rsidRPr="00203455">
        <w:rPr>
          <w:rFonts w:ascii="Times New Roman" w:eastAsia="Times New Roman" w:hAnsi="Times New Roman"/>
          <w:sz w:val="28"/>
          <w:szCs w:val="28"/>
          <w:lang w:eastAsia="en-US"/>
        </w:rPr>
        <w:t>ьше аналогичного показателя 201</w:t>
      </w:r>
      <w:r w:rsidR="00332EEA">
        <w:rPr>
          <w:rFonts w:ascii="Times New Roman" w:eastAsia="Times New Roman" w:hAnsi="Times New Roman"/>
          <w:sz w:val="28"/>
          <w:szCs w:val="28"/>
          <w:lang w:eastAsia="en-US"/>
        </w:rPr>
        <w:t>7</w:t>
      </w:r>
      <w:r w:rsidR="007710D0" w:rsidRPr="00203455">
        <w:rPr>
          <w:rFonts w:ascii="Times New Roman" w:eastAsia="Times New Roman" w:hAnsi="Times New Roman"/>
          <w:sz w:val="28"/>
          <w:szCs w:val="28"/>
          <w:lang w:eastAsia="en-US"/>
        </w:rPr>
        <w:t xml:space="preserve"> года.</w:t>
      </w:r>
    </w:p>
    <w:p w14:paraId="69B72918" w14:textId="6CFAED60" w:rsidR="007710D0" w:rsidRPr="009A4D30" w:rsidRDefault="00637176" w:rsidP="001945A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sidRPr="009A4D30">
        <w:rPr>
          <w:rFonts w:ascii="Times New Roman" w:eastAsia="Times New Roman" w:hAnsi="Times New Roman"/>
          <w:sz w:val="28"/>
          <w:szCs w:val="28"/>
          <w:lang w:eastAsia="en-US"/>
        </w:rPr>
        <w:t>7</w:t>
      </w:r>
      <w:r w:rsidR="007710D0" w:rsidRPr="009A4D30">
        <w:rPr>
          <w:rFonts w:ascii="Times New Roman" w:eastAsia="Times New Roman" w:hAnsi="Times New Roman"/>
          <w:sz w:val="28"/>
          <w:szCs w:val="28"/>
          <w:lang w:eastAsia="en-US"/>
        </w:rPr>
        <w:t xml:space="preserve">. С применением антидемпинговых мер было заключено </w:t>
      </w:r>
      <w:r w:rsidR="00481C45">
        <w:rPr>
          <w:rFonts w:ascii="Times New Roman" w:eastAsia="Times New Roman" w:hAnsi="Times New Roman"/>
          <w:sz w:val="28"/>
          <w:szCs w:val="28"/>
          <w:lang w:eastAsia="en-US"/>
        </w:rPr>
        <w:t>64</w:t>
      </w:r>
      <w:r w:rsidR="004901D7" w:rsidRPr="009A4D30">
        <w:rPr>
          <w:rFonts w:ascii="Times New Roman" w:eastAsia="Times New Roman" w:hAnsi="Times New Roman"/>
          <w:sz w:val="28"/>
          <w:szCs w:val="28"/>
          <w:lang w:eastAsia="en-US"/>
        </w:rPr>
        <w:t xml:space="preserve"> </w:t>
      </w:r>
      <w:r w:rsidR="007710D0" w:rsidRPr="009A4D30">
        <w:rPr>
          <w:rFonts w:ascii="Times New Roman" w:eastAsia="Times New Roman" w:hAnsi="Times New Roman"/>
          <w:sz w:val="28"/>
          <w:szCs w:val="28"/>
          <w:lang w:eastAsia="en-US"/>
        </w:rPr>
        <w:t>контракт</w:t>
      </w:r>
      <w:r w:rsidR="00481C45">
        <w:rPr>
          <w:rFonts w:ascii="Times New Roman" w:eastAsia="Times New Roman" w:hAnsi="Times New Roman"/>
          <w:sz w:val="28"/>
          <w:szCs w:val="28"/>
          <w:lang w:eastAsia="en-US"/>
        </w:rPr>
        <w:t>а</w:t>
      </w:r>
      <w:r w:rsidR="007710D0" w:rsidRPr="009A4D30">
        <w:rPr>
          <w:rFonts w:ascii="Times New Roman" w:eastAsia="Times New Roman" w:hAnsi="Times New Roman"/>
          <w:sz w:val="28"/>
          <w:szCs w:val="28"/>
          <w:lang w:eastAsia="en-US"/>
        </w:rPr>
        <w:t xml:space="preserve"> общим объемом </w:t>
      </w:r>
      <w:r w:rsidR="00481C45" w:rsidRPr="00481C45">
        <w:rPr>
          <w:rFonts w:ascii="Times New Roman" w:eastAsia="Times New Roman" w:hAnsi="Times New Roman"/>
          <w:sz w:val="28"/>
          <w:szCs w:val="28"/>
          <w:lang w:eastAsia="en-US"/>
        </w:rPr>
        <w:t>46</w:t>
      </w:r>
      <w:r w:rsidR="001945AF" w:rsidRPr="00481C45">
        <w:rPr>
          <w:rFonts w:ascii="Times New Roman" w:eastAsia="Times New Roman" w:hAnsi="Times New Roman"/>
          <w:sz w:val="28"/>
          <w:szCs w:val="28"/>
          <w:lang w:eastAsia="en-US"/>
        </w:rPr>
        <w:t xml:space="preserve"> </w:t>
      </w:r>
      <w:r w:rsidR="00481C45" w:rsidRPr="00481C45">
        <w:rPr>
          <w:rFonts w:ascii="Times New Roman" w:eastAsia="Times New Roman" w:hAnsi="Times New Roman"/>
          <w:sz w:val="28"/>
          <w:szCs w:val="28"/>
          <w:lang w:eastAsia="en-US"/>
        </w:rPr>
        <w:t>717</w:t>
      </w:r>
      <w:r w:rsidR="004901D7" w:rsidRPr="00481C45">
        <w:rPr>
          <w:rFonts w:ascii="Times New Roman" w:eastAsia="Times New Roman" w:hAnsi="Times New Roman"/>
          <w:sz w:val="28"/>
          <w:szCs w:val="28"/>
          <w:lang w:eastAsia="en-US"/>
        </w:rPr>
        <w:t>,</w:t>
      </w:r>
      <w:r w:rsidR="00481C45" w:rsidRPr="00481C45">
        <w:rPr>
          <w:rFonts w:ascii="Times New Roman" w:eastAsia="Times New Roman" w:hAnsi="Times New Roman"/>
          <w:sz w:val="28"/>
          <w:szCs w:val="28"/>
          <w:lang w:eastAsia="en-US"/>
        </w:rPr>
        <w:t>40</w:t>
      </w:r>
      <w:r w:rsidR="004901D7" w:rsidRPr="00481C45">
        <w:rPr>
          <w:rFonts w:ascii="Times New Roman" w:eastAsia="Times New Roman" w:hAnsi="Times New Roman"/>
          <w:sz w:val="28"/>
          <w:szCs w:val="28"/>
          <w:lang w:eastAsia="en-US"/>
        </w:rPr>
        <w:t xml:space="preserve"> тыс</w:t>
      </w:r>
      <w:r w:rsidR="007710D0" w:rsidRPr="00481C45">
        <w:rPr>
          <w:rFonts w:ascii="Times New Roman" w:eastAsia="Times New Roman" w:hAnsi="Times New Roman"/>
          <w:sz w:val="28"/>
          <w:szCs w:val="28"/>
          <w:lang w:eastAsia="en-US"/>
        </w:rPr>
        <w:t>. руб</w:t>
      </w:r>
      <w:r w:rsidR="007B1FD7" w:rsidRPr="00481C45">
        <w:rPr>
          <w:rFonts w:ascii="Times New Roman" w:eastAsia="Times New Roman" w:hAnsi="Times New Roman"/>
          <w:sz w:val="28"/>
          <w:szCs w:val="28"/>
          <w:lang w:eastAsia="en-US"/>
        </w:rPr>
        <w:t>.</w:t>
      </w:r>
      <w:r w:rsidR="007710D0" w:rsidRPr="00481C45">
        <w:rPr>
          <w:rFonts w:ascii="Times New Roman" w:eastAsia="Times New Roman" w:hAnsi="Times New Roman"/>
          <w:sz w:val="28"/>
          <w:szCs w:val="28"/>
          <w:lang w:eastAsia="en-US"/>
        </w:rPr>
        <w:t xml:space="preserve"> (</w:t>
      </w:r>
      <w:r w:rsidR="00481C45" w:rsidRPr="00481C45">
        <w:rPr>
          <w:rFonts w:ascii="Times New Roman" w:eastAsia="Times New Roman" w:hAnsi="Times New Roman"/>
          <w:sz w:val="28"/>
          <w:szCs w:val="28"/>
          <w:lang w:eastAsia="en-US"/>
        </w:rPr>
        <w:t>11,7</w:t>
      </w:r>
      <w:r w:rsidR="007710D0" w:rsidRPr="00481C45">
        <w:rPr>
          <w:rFonts w:ascii="Times New Roman" w:eastAsia="Times New Roman" w:hAnsi="Times New Roman"/>
          <w:sz w:val="28"/>
          <w:szCs w:val="28"/>
          <w:lang w:eastAsia="en-US"/>
        </w:rPr>
        <w:t xml:space="preserve">% и </w:t>
      </w:r>
      <w:r w:rsidR="00481C45" w:rsidRPr="00481C45">
        <w:rPr>
          <w:rFonts w:ascii="Times New Roman" w:eastAsia="Times New Roman" w:hAnsi="Times New Roman"/>
          <w:sz w:val="28"/>
          <w:szCs w:val="28"/>
          <w:lang w:eastAsia="en-US"/>
        </w:rPr>
        <w:t>2</w:t>
      </w:r>
      <w:r w:rsidR="007710D0" w:rsidRPr="00481C45">
        <w:rPr>
          <w:rFonts w:ascii="Times New Roman" w:eastAsia="Times New Roman" w:hAnsi="Times New Roman"/>
          <w:sz w:val="28"/>
          <w:szCs w:val="28"/>
          <w:lang w:eastAsia="en-US"/>
        </w:rPr>
        <w:t>,</w:t>
      </w:r>
      <w:r w:rsidR="00481C45" w:rsidRPr="00481C45">
        <w:rPr>
          <w:rFonts w:ascii="Times New Roman" w:eastAsia="Times New Roman" w:hAnsi="Times New Roman"/>
          <w:sz w:val="28"/>
          <w:szCs w:val="28"/>
          <w:lang w:eastAsia="en-US"/>
        </w:rPr>
        <w:t>4</w:t>
      </w:r>
      <w:r w:rsidR="007710D0" w:rsidRPr="00481C45">
        <w:rPr>
          <w:rFonts w:ascii="Times New Roman" w:eastAsia="Times New Roman" w:hAnsi="Times New Roman"/>
          <w:sz w:val="28"/>
          <w:szCs w:val="28"/>
          <w:lang w:eastAsia="en-US"/>
        </w:rPr>
        <w:t>% от</w:t>
      </w:r>
      <w:r w:rsidR="007710D0" w:rsidRPr="009A4D30">
        <w:rPr>
          <w:rFonts w:ascii="Times New Roman" w:eastAsia="Times New Roman" w:hAnsi="Times New Roman"/>
          <w:sz w:val="28"/>
          <w:szCs w:val="28"/>
          <w:lang w:eastAsia="en-US"/>
        </w:rPr>
        <w:t xml:space="preserve"> общего количества и объема всех контрактов, </w:t>
      </w:r>
      <w:r w:rsidR="006C70DE" w:rsidRPr="009A4D30">
        <w:rPr>
          <w:rFonts w:ascii="Times New Roman" w:eastAsia="Times New Roman" w:hAnsi="Times New Roman"/>
          <w:sz w:val="28"/>
          <w:szCs w:val="28"/>
          <w:lang w:eastAsia="en-US"/>
        </w:rPr>
        <w:t xml:space="preserve">соответственно, </w:t>
      </w:r>
      <w:r w:rsidR="007710D0" w:rsidRPr="009A4D30">
        <w:rPr>
          <w:rFonts w:ascii="Times New Roman" w:eastAsia="Times New Roman" w:hAnsi="Times New Roman"/>
          <w:sz w:val="28"/>
          <w:szCs w:val="28"/>
          <w:lang w:eastAsia="en-US"/>
        </w:rPr>
        <w:t>заключенных в отчетном периоде).</w:t>
      </w:r>
    </w:p>
    <w:p w14:paraId="34D93B11" w14:textId="77777777" w:rsidR="007710D0" w:rsidRDefault="007710D0" w:rsidP="007710D0">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08F3EC0B" w14:textId="649C88B9" w:rsidR="00305369" w:rsidRPr="00D41BAE" w:rsidRDefault="007710D0" w:rsidP="00D41BAE">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r>
        <w:rPr>
          <w:rFonts w:ascii="Times New Roman" w:eastAsia="Times New Roman" w:hAnsi="Times New Roman"/>
          <w:b/>
          <w:sz w:val="28"/>
          <w:szCs w:val="28"/>
          <w:lang w:eastAsia="en-US"/>
        </w:rPr>
        <w:br w:type="page"/>
      </w:r>
    </w:p>
    <w:p w14:paraId="7E6A8745" w14:textId="07D5770D" w:rsidR="00D86695" w:rsidRPr="00936367" w:rsidRDefault="00D41BAE" w:rsidP="005E1DB0">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r>
        <w:rPr>
          <w:rFonts w:ascii="Times New Roman" w:eastAsia="Times New Roman" w:hAnsi="Times New Roman"/>
          <w:b/>
          <w:sz w:val="28"/>
          <w:szCs w:val="28"/>
          <w:lang w:eastAsia="en-US"/>
        </w:rPr>
        <w:lastRenderedPageBreak/>
        <w:t>1</w:t>
      </w:r>
      <w:r w:rsidR="00D86695" w:rsidRPr="00DA2658">
        <w:rPr>
          <w:rFonts w:ascii="Times New Roman" w:eastAsia="Times New Roman" w:hAnsi="Times New Roman"/>
          <w:b/>
          <w:sz w:val="28"/>
          <w:szCs w:val="28"/>
          <w:lang w:eastAsia="en-US"/>
        </w:rPr>
        <w:t xml:space="preserve">. </w:t>
      </w:r>
      <w:r w:rsidR="00B356EC" w:rsidRPr="00DA2658">
        <w:rPr>
          <w:rFonts w:ascii="Times New Roman" w:eastAsia="Times New Roman" w:hAnsi="Times New Roman"/>
          <w:b/>
          <w:sz w:val="28"/>
          <w:szCs w:val="28"/>
          <w:lang w:eastAsia="en-US"/>
        </w:rPr>
        <w:t>Д</w:t>
      </w:r>
      <w:r w:rsidR="00D86695" w:rsidRPr="00DA2658">
        <w:rPr>
          <w:rFonts w:ascii="Times New Roman" w:eastAsia="Times New Roman" w:hAnsi="Times New Roman"/>
          <w:b/>
          <w:sz w:val="28"/>
          <w:szCs w:val="28"/>
          <w:lang w:eastAsia="en-US"/>
        </w:rPr>
        <w:t>еятельност</w:t>
      </w:r>
      <w:r w:rsidR="00B356EC" w:rsidRPr="00DA2658">
        <w:rPr>
          <w:rFonts w:ascii="Times New Roman" w:eastAsia="Times New Roman" w:hAnsi="Times New Roman"/>
          <w:b/>
          <w:sz w:val="28"/>
          <w:szCs w:val="28"/>
          <w:lang w:eastAsia="en-US"/>
        </w:rPr>
        <w:t>ь</w:t>
      </w:r>
      <w:r w:rsidR="00D86695" w:rsidRPr="00DA2658">
        <w:rPr>
          <w:rFonts w:ascii="Times New Roman" w:eastAsia="Times New Roman" w:hAnsi="Times New Roman"/>
          <w:b/>
          <w:sz w:val="28"/>
          <w:szCs w:val="28"/>
          <w:lang w:eastAsia="en-US"/>
        </w:rPr>
        <w:t xml:space="preserve"> заказчиков</w:t>
      </w:r>
    </w:p>
    <w:p w14:paraId="57D44B1D" w14:textId="77777777" w:rsidR="00D86695" w:rsidRDefault="00D86695" w:rsidP="00A4215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F3ACD23" w14:textId="77A9DDB0" w:rsidR="00881796" w:rsidRPr="00873F0D" w:rsidRDefault="00A4215B" w:rsidP="00873F0D">
      <w:pPr>
        <w:pStyle w:val="af1"/>
        <w:widowControl w:val="0"/>
        <w:numPr>
          <w:ilvl w:val="1"/>
          <w:numId w:val="15"/>
        </w:numPr>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873F0D">
        <w:rPr>
          <w:rFonts w:ascii="Times New Roman" w:eastAsia="Times New Roman" w:hAnsi="Times New Roman"/>
          <w:b/>
          <w:sz w:val="28"/>
          <w:szCs w:val="28"/>
          <w:lang w:eastAsia="en-US"/>
        </w:rPr>
        <w:t>Планирование закупок</w:t>
      </w:r>
    </w:p>
    <w:p w14:paraId="06E0C31D" w14:textId="77777777" w:rsidR="00873F0D" w:rsidRPr="00873F0D" w:rsidRDefault="00873F0D" w:rsidP="00873F0D">
      <w:pPr>
        <w:pStyle w:val="af1"/>
        <w:widowControl w:val="0"/>
        <w:tabs>
          <w:tab w:val="left" w:pos="1134"/>
        </w:tabs>
        <w:autoSpaceDE w:val="0"/>
        <w:autoSpaceDN w:val="0"/>
        <w:adjustRightInd w:val="0"/>
        <w:spacing w:after="0" w:line="240" w:lineRule="auto"/>
        <w:outlineLvl w:val="1"/>
        <w:rPr>
          <w:rFonts w:ascii="Times New Roman" w:eastAsia="Times New Roman" w:hAnsi="Times New Roman"/>
          <w:b/>
          <w:sz w:val="28"/>
          <w:szCs w:val="28"/>
          <w:lang w:eastAsia="en-US"/>
        </w:rPr>
      </w:pPr>
    </w:p>
    <w:p w14:paraId="65087464" w14:textId="58F69950" w:rsidR="003A2B69" w:rsidRPr="00F16BE4" w:rsidRDefault="00621EF3" w:rsidP="003A2B6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По итогам </w:t>
      </w:r>
      <w:r w:rsidR="003A2B69" w:rsidRPr="00F16BE4">
        <w:rPr>
          <w:rFonts w:ascii="Times New Roman" w:eastAsia="Times New Roman" w:hAnsi="Times New Roman"/>
          <w:sz w:val="28"/>
          <w:szCs w:val="28"/>
          <w:lang w:eastAsia="en-US"/>
        </w:rPr>
        <w:t>201</w:t>
      </w:r>
      <w:r w:rsidR="00332EEA">
        <w:rPr>
          <w:rFonts w:ascii="Times New Roman" w:eastAsia="Times New Roman" w:hAnsi="Times New Roman"/>
          <w:sz w:val="28"/>
          <w:szCs w:val="28"/>
          <w:lang w:eastAsia="en-US"/>
        </w:rPr>
        <w:t>8</w:t>
      </w:r>
      <w:r w:rsidR="003A2B69" w:rsidRPr="00F16BE4">
        <w:rPr>
          <w:rFonts w:ascii="Times New Roman" w:eastAsia="Times New Roman" w:hAnsi="Times New Roman"/>
          <w:sz w:val="28"/>
          <w:szCs w:val="28"/>
          <w:lang w:eastAsia="en-US"/>
        </w:rPr>
        <w:t xml:space="preserve"> года в ЕИС размещено </w:t>
      </w:r>
      <w:r w:rsidR="00F16BE4" w:rsidRPr="00F16BE4">
        <w:rPr>
          <w:rFonts w:ascii="Times New Roman" w:eastAsia="Times New Roman" w:hAnsi="Times New Roman"/>
          <w:sz w:val="28"/>
          <w:szCs w:val="28"/>
          <w:lang w:eastAsia="en-US"/>
        </w:rPr>
        <w:t>3</w:t>
      </w:r>
      <w:r w:rsidR="00332EEA">
        <w:rPr>
          <w:rFonts w:ascii="Times New Roman" w:eastAsia="Times New Roman" w:hAnsi="Times New Roman"/>
          <w:sz w:val="28"/>
          <w:szCs w:val="28"/>
          <w:lang w:eastAsia="en-US"/>
        </w:rPr>
        <w:t>7</w:t>
      </w:r>
      <w:r w:rsidR="00F16BE4" w:rsidRPr="00F16BE4">
        <w:rPr>
          <w:rFonts w:ascii="Times New Roman" w:eastAsia="Times New Roman" w:hAnsi="Times New Roman"/>
          <w:sz w:val="28"/>
          <w:szCs w:val="28"/>
          <w:lang w:eastAsia="en-US"/>
        </w:rPr>
        <w:t xml:space="preserve"> </w:t>
      </w:r>
      <w:r w:rsidR="003A2B69" w:rsidRPr="00F16BE4">
        <w:rPr>
          <w:rFonts w:ascii="Times New Roman" w:eastAsia="Times New Roman" w:hAnsi="Times New Roman"/>
          <w:sz w:val="28"/>
          <w:szCs w:val="28"/>
          <w:lang w:eastAsia="en-US"/>
        </w:rPr>
        <w:t>план</w:t>
      </w:r>
      <w:r w:rsidR="00332EEA">
        <w:rPr>
          <w:rFonts w:ascii="Times New Roman" w:eastAsia="Times New Roman" w:hAnsi="Times New Roman"/>
          <w:sz w:val="28"/>
          <w:szCs w:val="28"/>
          <w:lang w:eastAsia="en-US"/>
        </w:rPr>
        <w:t>ов</w:t>
      </w:r>
      <w:r w:rsidR="003A2B69" w:rsidRPr="00F16BE4">
        <w:rPr>
          <w:rFonts w:ascii="Times New Roman" w:eastAsia="Times New Roman" w:hAnsi="Times New Roman"/>
          <w:sz w:val="28"/>
          <w:szCs w:val="28"/>
          <w:lang w:eastAsia="en-US"/>
        </w:rPr>
        <w:t xml:space="preserve"> закупок,</w:t>
      </w:r>
      <w:r w:rsidR="00332EEA" w:rsidRPr="00332EEA">
        <w:rPr>
          <w:rFonts w:ascii="Times New Roman" w:eastAsia="Times New Roman" w:hAnsi="Times New Roman"/>
          <w:sz w:val="28"/>
          <w:szCs w:val="28"/>
          <w:lang w:eastAsia="en-US"/>
        </w:rPr>
        <w:t xml:space="preserve"> </w:t>
      </w:r>
      <w:r w:rsidR="00332EEA">
        <w:rPr>
          <w:rFonts w:ascii="Times New Roman" w:eastAsia="Times New Roman" w:hAnsi="Times New Roman"/>
          <w:sz w:val="28"/>
          <w:szCs w:val="28"/>
          <w:lang w:eastAsia="en-US"/>
        </w:rPr>
        <w:t>37 п</w:t>
      </w:r>
      <w:r w:rsidR="00332EEA" w:rsidRPr="00E30968">
        <w:rPr>
          <w:rFonts w:ascii="Times New Roman" w:eastAsia="Times New Roman" w:hAnsi="Times New Roman"/>
          <w:sz w:val="28"/>
          <w:szCs w:val="28"/>
          <w:lang w:eastAsia="en-US"/>
        </w:rPr>
        <w:t>ланов-графиков</w:t>
      </w:r>
      <w:r w:rsidR="003A2B69" w:rsidRPr="00F16BE4">
        <w:rPr>
          <w:rFonts w:ascii="Times New Roman" w:eastAsia="Times New Roman" w:hAnsi="Times New Roman"/>
          <w:sz w:val="28"/>
          <w:szCs w:val="28"/>
          <w:lang w:eastAsia="en-US"/>
        </w:rPr>
        <w:t xml:space="preserve"> </w:t>
      </w:r>
      <w:r w:rsidR="00332EEA">
        <w:rPr>
          <w:rFonts w:ascii="Times New Roman" w:eastAsia="Times New Roman" w:hAnsi="Times New Roman"/>
          <w:sz w:val="28"/>
          <w:szCs w:val="28"/>
          <w:lang w:eastAsia="en-US"/>
        </w:rPr>
        <w:t xml:space="preserve">закупок </w:t>
      </w:r>
      <w:r w:rsidR="003A2B69" w:rsidRPr="00F16BE4">
        <w:rPr>
          <w:rFonts w:ascii="Times New Roman" w:eastAsia="Times New Roman" w:hAnsi="Times New Roman"/>
          <w:sz w:val="28"/>
          <w:szCs w:val="28"/>
          <w:lang w:eastAsia="en-US"/>
        </w:rPr>
        <w:t xml:space="preserve">общее </w:t>
      </w:r>
      <w:r w:rsidR="003A2B69" w:rsidRPr="00511CF1">
        <w:rPr>
          <w:rFonts w:ascii="Times New Roman" w:eastAsia="Times New Roman" w:hAnsi="Times New Roman"/>
          <w:sz w:val="28"/>
          <w:szCs w:val="28"/>
          <w:lang w:eastAsia="en-US"/>
        </w:rPr>
        <w:t xml:space="preserve">количество позиций – </w:t>
      </w:r>
      <w:r w:rsidR="00511CF1">
        <w:rPr>
          <w:rFonts w:ascii="Times New Roman" w:eastAsia="Times New Roman" w:hAnsi="Times New Roman"/>
          <w:sz w:val="28"/>
          <w:szCs w:val="28"/>
          <w:lang w:eastAsia="en-US"/>
        </w:rPr>
        <w:t>756</w:t>
      </w:r>
      <w:r w:rsidR="003A2B69" w:rsidRPr="00AF34FF">
        <w:rPr>
          <w:rFonts w:ascii="Times New Roman" w:eastAsia="Times New Roman" w:hAnsi="Times New Roman"/>
          <w:sz w:val="28"/>
          <w:szCs w:val="28"/>
          <w:lang w:eastAsia="en-US"/>
        </w:rPr>
        <w:t xml:space="preserve">, </w:t>
      </w:r>
      <w:r w:rsidR="003A2B69" w:rsidRPr="00A751A9">
        <w:rPr>
          <w:rFonts w:ascii="Times New Roman" w:eastAsia="Times New Roman" w:hAnsi="Times New Roman"/>
          <w:sz w:val="28"/>
          <w:szCs w:val="28"/>
          <w:lang w:eastAsia="en-US"/>
        </w:rPr>
        <w:t xml:space="preserve">изменения вносились </w:t>
      </w:r>
      <w:r w:rsidR="00A751A9" w:rsidRPr="00A751A9">
        <w:rPr>
          <w:rFonts w:ascii="Times New Roman" w:eastAsia="Times New Roman" w:hAnsi="Times New Roman"/>
          <w:sz w:val="28"/>
          <w:szCs w:val="28"/>
          <w:lang w:eastAsia="en-US"/>
        </w:rPr>
        <w:t>4</w:t>
      </w:r>
      <w:r w:rsidR="00332EEA">
        <w:rPr>
          <w:rFonts w:ascii="Times New Roman" w:eastAsia="Times New Roman" w:hAnsi="Times New Roman"/>
          <w:sz w:val="28"/>
          <w:szCs w:val="28"/>
          <w:lang w:eastAsia="en-US"/>
        </w:rPr>
        <w:t>87</w:t>
      </w:r>
      <w:r w:rsidR="00F16BE4" w:rsidRPr="00A751A9">
        <w:rPr>
          <w:rFonts w:ascii="Times New Roman" w:eastAsia="Times New Roman" w:hAnsi="Times New Roman"/>
          <w:sz w:val="28"/>
          <w:szCs w:val="28"/>
          <w:lang w:eastAsia="en-US"/>
        </w:rPr>
        <w:t xml:space="preserve"> </w:t>
      </w:r>
      <w:r w:rsidR="003A2B69" w:rsidRPr="00A751A9">
        <w:rPr>
          <w:rFonts w:ascii="Times New Roman" w:eastAsia="Times New Roman" w:hAnsi="Times New Roman"/>
          <w:sz w:val="28"/>
          <w:szCs w:val="28"/>
          <w:lang w:eastAsia="en-US"/>
        </w:rPr>
        <w:t>раз.</w:t>
      </w:r>
    </w:p>
    <w:p w14:paraId="371508EF" w14:textId="136E451C" w:rsidR="003A2B69" w:rsidRPr="00F16BE4" w:rsidRDefault="003A2B69" w:rsidP="003A2B69">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sidRPr="00F16BE4">
        <w:rPr>
          <w:rFonts w:ascii="Times New Roman" w:eastAsia="Times New Roman" w:hAnsi="Times New Roman"/>
          <w:i/>
          <w:sz w:val="28"/>
          <w:szCs w:val="28"/>
          <w:lang w:eastAsia="en-US"/>
        </w:rPr>
        <w:t xml:space="preserve">Основные причины внесения изменений: </w:t>
      </w:r>
    </w:p>
    <w:p w14:paraId="3D049822" w14:textId="70C98EF5" w:rsidR="003A2B69" w:rsidRPr="00F16BE4" w:rsidRDefault="003A2B69" w:rsidP="003A2B69">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sidRPr="00F16BE4">
        <w:rPr>
          <w:rFonts w:ascii="Times New Roman" w:eastAsia="Times New Roman" w:hAnsi="Times New Roman"/>
          <w:sz w:val="28"/>
          <w:szCs w:val="28"/>
          <w:lang w:eastAsia="en-US"/>
        </w:rPr>
        <w:t>возникновение обстоятельств, предвидеть которые на дату утверждения плана-графика закупок было невозможно;</w:t>
      </w:r>
    </w:p>
    <w:p w14:paraId="744D2BFC" w14:textId="2731AC5F" w:rsidR="003A2B69" w:rsidRPr="00F16BE4" w:rsidRDefault="003A2B69" w:rsidP="003A2B69">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sidRPr="00F16BE4">
        <w:rPr>
          <w:rFonts w:ascii="Times New Roman" w:eastAsia="Times New Roman" w:hAnsi="Times New Roman"/>
          <w:sz w:val="28"/>
          <w:szCs w:val="28"/>
          <w:lang w:eastAsia="en-US"/>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14:paraId="5625BC00" w14:textId="77777777" w:rsidR="00750F01" w:rsidRPr="00F16BE4" w:rsidRDefault="00750F01" w:rsidP="00750F01">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sidRPr="00F16BE4">
        <w:rPr>
          <w:rFonts w:ascii="Times New Roman" w:eastAsia="Times New Roman" w:hAnsi="Times New Roman"/>
          <w:i/>
          <w:sz w:val="28"/>
          <w:szCs w:val="28"/>
          <w:lang w:eastAsia="en-US"/>
        </w:rPr>
        <w:t>Заказчики с наибольшим объёмом запланированных закупок:</w:t>
      </w:r>
    </w:p>
    <w:p w14:paraId="00AA428A" w14:textId="77777777" w:rsidR="00750F01" w:rsidRDefault="00750F01" w:rsidP="00750F01">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МУ «Городское управление капитального строительства» </w:t>
      </w:r>
      <w:r w:rsidRPr="00F16BE4">
        <w:rPr>
          <w:rFonts w:ascii="Times New Roman" w:eastAsia="Times New Roman" w:hAnsi="Times New Roman"/>
          <w:sz w:val="28"/>
          <w:szCs w:val="28"/>
          <w:lang w:eastAsia="en-US"/>
        </w:rPr>
        <w:t>(</w:t>
      </w:r>
      <w:r>
        <w:rPr>
          <w:rFonts w:ascii="Times New Roman" w:eastAsia="Times New Roman" w:hAnsi="Times New Roman"/>
          <w:sz w:val="28"/>
          <w:szCs w:val="28"/>
          <w:lang w:eastAsia="en-US"/>
        </w:rPr>
        <w:t>1 337,2 млн.</w:t>
      </w:r>
      <w:r w:rsidRPr="00F16BE4">
        <w:rPr>
          <w:rFonts w:ascii="Times New Roman" w:eastAsia="Times New Roman" w:hAnsi="Times New Roman"/>
          <w:sz w:val="28"/>
          <w:szCs w:val="28"/>
          <w:lang w:eastAsia="en-US"/>
        </w:rPr>
        <w:t xml:space="preserve"> руб.)</w:t>
      </w:r>
      <w:r>
        <w:rPr>
          <w:rFonts w:ascii="Times New Roman" w:eastAsia="Times New Roman" w:hAnsi="Times New Roman"/>
          <w:sz w:val="28"/>
          <w:szCs w:val="28"/>
          <w:lang w:eastAsia="en-US"/>
        </w:rPr>
        <w:t>;</w:t>
      </w:r>
    </w:p>
    <w:p w14:paraId="1EC7693F" w14:textId="77777777" w:rsidR="00750F01" w:rsidRPr="00636CE5" w:rsidRDefault="00750F01" w:rsidP="00750F01">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МКУ «Благовещенский городской архивный жилищный центр» (434,3 млн</w:t>
      </w:r>
      <w:r w:rsidRPr="00F16BE4">
        <w:rPr>
          <w:rFonts w:ascii="Times New Roman" w:eastAsia="Times New Roman" w:hAnsi="Times New Roman"/>
          <w:sz w:val="28"/>
          <w:szCs w:val="28"/>
          <w:lang w:eastAsia="en-US"/>
        </w:rPr>
        <w:t xml:space="preserve">. руб.)   </w:t>
      </w:r>
    </w:p>
    <w:p w14:paraId="631D69CE" w14:textId="77777777" w:rsidR="00750F01" w:rsidRPr="00F16BE4" w:rsidRDefault="00750F01" w:rsidP="00750F01">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администрация города Благовещенска </w:t>
      </w:r>
      <w:r w:rsidRPr="00F16BE4">
        <w:rPr>
          <w:rFonts w:ascii="Times New Roman" w:eastAsia="Times New Roman" w:hAnsi="Times New Roman"/>
          <w:sz w:val="28"/>
          <w:szCs w:val="28"/>
          <w:lang w:eastAsia="en-US"/>
        </w:rPr>
        <w:t>(</w:t>
      </w:r>
      <w:r>
        <w:rPr>
          <w:rFonts w:ascii="Times New Roman" w:eastAsia="Times New Roman" w:hAnsi="Times New Roman"/>
          <w:sz w:val="28"/>
          <w:szCs w:val="28"/>
          <w:lang w:eastAsia="en-US"/>
        </w:rPr>
        <w:t>145,6 млн</w:t>
      </w:r>
      <w:r w:rsidRPr="00F16BE4">
        <w:rPr>
          <w:rFonts w:ascii="Times New Roman" w:eastAsia="Times New Roman" w:hAnsi="Times New Roman"/>
          <w:sz w:val="28"/>
          <w:szCs w:val="28"/>
          <w:lang w:eastAsia="en-US"/>
        </w:rPr>
        <w:t>. руб.)</w:t>
      </w:r>
      <w:r>
        <w:rPr>
          <w:rFonts w:ascii="Times New Roman" w:eastAsia="Times New Roman" w:hAnsi="Times New Roman"/>
          <w:sz w:val="28"/>
          <w:szCs w:val="28"/>
          <w:lang w:eastAsia="en-US"/>
        </w:rPr>
        <w:t>;</w:t>
      </w:r>
    </w:p>
    <w:p w14:paraId="7A70F9F5" w14:textId="77777777" w:rsidR="00750F01" w:rsidRDefault="00750F01" w:rsidP="00750F01">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управление ЖКХ администрации города Благовещенска </w:t>
      </w:r>
      <w:r w:rsidRPr="00F16BE4">
        <w:rPr>
          <w:rFonts w:ascii="Times New Roman" w:eastAsia="Times New Roman" w:hAnsi="Times New Roman"/>
          <w:sz w:val="28"/>
          <w:szCs w:val="28"/>
          <w:lang w:eastAsia="en-US"/>
        </w:rPr>
        <w:t>(</w:t>
      </w:r>
      <w:r>
        <w:rPr>
          <w:rFonts w:ascii="Times New Roman" w:eastAsia="Times New Roman" w:hAnsi="Times New Roman"/>
          <w:sz w:val="28"/>
          <w:szCs w:val="28"/>
          <w:lang w:eastAsia="en-US"/>
        </w:rPr>
        <w:t>126,4 млн</w:t>
      </w:r>
      <w:r w:rsidRPr="00F16BE4">
        <w:rPr>
          <w:rFonts w:ascii="Times New Roman" w:eastAsia="Times New Roman" w:hAnsi="Times New Roman"/>
          <w:sz w:val="28"/>
          <w:szCs w:val="28"/>
          <w:lang w:eastAsia="en-US"/>
        </w:rPr>
        <w:t>. руб.)</w:t>
      </w:r>
      <w:r>
        <w:rPr>
          <w:rFonts w:ascii="Times New Roman" w:eastAsia="Times New Roman" w:hAnsi="Times New Roman"/>
          <w:sz w:val="28"/>
          <w:szCs w:val="28"/>
          <w:lang w:eastAsia="en-US"/>
        </w:rPr>
        <w:t>;</w:t>
      </w:r>
    </w:p>
    <w:p w14:paraId="5B3226BC" w14:textId="77777777" w:rsidR="00750F01" w:rsidRDefault="00750F01" w:rsidP="00750F01">
      <w:pPr>
        <w:pStyle w:val="af1"/>
        <w:widowControl w:val="0"/>
        <w:numPr>
          <w:ilvl w:val="0"/>
          <w:numId w:val="11"/>
        </w:numPr>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МКУ «</w:t>
      </w:r>
      <w:r w:rsidRPr="00C3158A">
        <w:rPr>
          <w:rFonts w:ascii="Times New Roman" w:eastAsia="Times New Roman" w:hAnsi="Times New Roman"/>
          <w:sz w:val="28"/>
          <w:szCs w:val="28"/>
          <w:lang w:eastAsia="en-US"/>
        </w:rPr>
        <w:t xml:space="preserve">Управление по делам гражданской обороны и чрезвычайным </w:t>
      </w:r>
    </w:p>
    <w:p w14:paraId="2E04E885" w14:textId="77777777" w:rsidR="00750F01" w:rsidRPr="00C3158A" w:rsidRDefault="00750F01" w:rsidP="00750F01">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C3158A">
        <w:rPr>
          <w:rFonts w:ascii="Times New Roman" w:eastAsia="Times New Roman" w:hAnsi="Times New Roman"/>
          <w:sz w:val="28"/>
          <w:szCs w:val="28"/>
          <w:lang w:eastAsia="en-US"/>
        </w:rPr>
        <w:t>ситуациям города Благовещенска</w:t>
      </w:r>
      <w:r>
        <w:rPr>
          <w:rFonts w:ascii="Times New Roman" w:eastAsia="Times New Roman" w:hAnsi="Times New Roman"/>
          <w:sz w:val="28"/>
          <w:szCs w:val="28"/>
          <w:lang w:eastAsia="en-US"/>
        </w:rPr>
        <w:t>» (66,3 млн. руб.);</w:t>
      </w:r>
    </w:p>
    <w:p w14:paraId="0D58F137" w14:textId="77777777" w:rsidR="00750F01" w:rsidRDefault="00750F01" w:rsidP="00750F01">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МАОУ «Школа № 22 города Благовещенска» (33,3 млн</w:t>
      </w:r>
      <w:r w:rsidRPr="00F16BE4">
        <w:rPr>
          <w:rFonts w:ascii="Times New Roman" w:eastAsia="Times New Roman" w:hAnsi="Times New Roman"/>
          <w:sz w:val="28"/>
          <w:szCs w:val="28"/>
          <w:lang w:eastAsia="en-US"/>
        </w:rPr>
        <w:t>. руб.)</w:t>
      </w:r>
      <w:r>
        <w:rPr>
          <w:rFonts w:ascii="Times New Roman" w:eastAsia="Times New Roman" w:hAnsi="Times New Roman"/>
          <w:sz w:val="28"/>
          <w:szCs w:val="28"/>
          <w:lang w:eastAsia="en-US"/>
        </w:rPr>
        <w:t>.</w:t>
      </w:r>
      <w:r w:rsidRPr="00F16BE4">
        <w:rPr>
          <w:rFonts w:ascii="Times New Roman" w:eastAsia="Times New Roman" w:hAnsi="Times New Roman"/>
          <w:sz w:val="28"/>
          <w:szCs w:val="28"/>
          <w:lang w:eastAsia="en-US"/>
        </w:rPr>
        <w:t xml:space="preserve">   </w:t>
      </w:r>
    </w:p>
    <w:p w14:paraId="6A9A99F0" w14:textId="77777777" w:rsidR="00CB1064" w:rsidRDefault="00CB1064" w:rsidP="007D29A4">
      <w:pPr>
        <w:pStyle w:val="af1"/>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lang w:eastAsia="en-US"/>
        </w:rPr>
      </w:pPr>
    </w:p>
    <w:p w14:paraId="5888EECB" w14:textId="7DE91C64" w:rsidR="003971C9" w:rsidRPr="00873F0D" w:rsidRDefault="00817AED" w:rsidP="00873F0D">
      <w:pPr>
        <w:pStyle w:val="af1"/>
        <w:widowControl w:val="0"/>
        <w:numPr>
          <w:ilvl w:val="1"/>
          <w:numId w:val="15"/>
        </w:numPr>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873F0D">
        <w:rPr>
          <w:rFonts w:ascii="Times New Roman" w:eastAsia="Times New Roman" w:hAnsi="Times New Roman"/>
          <w:b/>
          <w:sz w:val="28"/>
          <w:szCs w:val="28"/>
          <w:lang w:eastAsia="en-US"/>
        </w:rPr>
        <w:t>Проведение</w:t>
      </w:r>
      <w:r w:rsidR="001D25E1" w:rsidRPr="00873F0D">
        <w:rPr>
          <w:rFonts w:ascii="Times New Roman" w:eastAsia="Times New Roman" w:hAnsi="Times New Roman"/>
          <w:b/>
          <w:sz w:val="28"/>
          <w:szCs w:val="28"/>
          <w:lang w:eastAsia="en-US"/>
        </w:rPr>
        <w:t xml:space="preserve"> процедур определения поставщиков</w:t>
      </w:r>
      <w:r w:rsidR="00A0456C" w:rsidRPr="00873F0D">
        <w:rPr>
          <w:rFonts w:ascii="Times New Roman" w:eastAsia="Times New Roman" w:hAnsi="Times New Roman"/>
          <w:b/>
          <w:sz w:val="28"/>
          <w:szCs w:val="28"/>
          <w:lang w:eastAsia="en-US"/>
        </w:rPr>
        <w:t xml:space="preserve"> (подрядчиков, исполнителей)</w:t>
      </w:r>
    </w:p>
    <w:p w14:paraId="5C2476A9" w14:textId="77777777" w:rsidR="00873F0D" w:rsidRPr="00873F0D" w:rsidRDefault="00873F0D" w:rsidP="00873F0D">
      <w:pPr>
        <w:pStyle w:val="af1"/>
        <w:widowControl w:val="0"/>
        <w:tabs>
          <w:tab w:val="left" w:pos="1134"/>
        </w:tabs>
        <w:autoSpaceDE w:val="0"/>
        <w:autoSpaceDN w:val="0"/>
        <w:adjustRightInd w:val="0"/>
        <w:spacing w:after="0" w:line="240" w:lineRule="auto"/>
        <w:outlineLvl w:val="1"/>
        <w:rPr>
          <w:rFonts w:ascii="Times New Roman" w:eastAsia="Times New Roman" w:hAnsi="Times New Roman"/>
          <w:b/>
          <w:sz w:val="28"/>
          <w:szCs w:val="28"/>
          <w:lang w:eastAsia="en-US"/>
        </w:rPr>
      </w:pPr>
    </w:p>
    <w:p w14:paraId="6C03DC61" w14:textId="1353F93D" w:rsidR="009F7543" w:rsidRDefault="009F7543"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3A2B69">
        <w:rPr>
          <w:rFonts w:ascii="Times New Roman" w:eastAsia="Times New Roman" w:hAnsi="Times New Roman"/>
          <w:sz w:val="28"/>
          <w:szCs w:val="28"/>
          <w:lang w:eastAsia="en-US"/>
        </w:rPr>
        <w:t>Количество определений поставщика (подрядчика, исполнителя</w:t>
      </w:r>
      <w:r w:rsidR="00D97FF1">
        <w:rPr>
          <w:rFonts w:ascii="Times New Roman" w:eastAsia="Times New Roman" w:hAnsi="Times New Roman"/>
          <w:sz w:val="28"/>
          <w:szCs w:val="28"/>
          <w:lang w:eastAsia="en-US"/>
        </w:rPr>
        <w:t xml:space="preserve">) в отчетном периоде составило </w:t>
      </w:r>
      <w:r w:rsidR="000C4D42">
        <w:rPr>
          <w:rFonts w:ascii="Times New Roman" w:eastAsia="Times New Roman" w:hAnsi="Times New Roman"/>
          <w:sz w:val="28"/>
          <w:szCs w:val="28"/>
          <w:lang w:eastAsia="en-US"/>
        </w:rPr>
        <w:t>586</w:t>
      </w:r>
      <w:r w:rsidRPr="003A2B69">
        <w:rPr>
          <w:rFonts w:ascii="Times New Roman" w:eastAsia="Times New Roman" w:hAnsi="Times New Roman"/>
          <w:sz w:val="28"/>
          <w:szCs w:val="28"/>
          <w:lang w:eastAsia="en-US"/>
        </w:rPr>
        <w:t xml:space="preserve"> </w:t>
      </w:r>
      <w:r w:rsidR="00A91455">
        <w:rPr>
          <w:rFonts w:ascii="Times New Roman" w:eastAsia="Times New Roman" w:hAnsi="Times New Roman"/>
          <w:sz w:val="28"/>
          <w:szCs w:val="28"/>
          <w:lang w:eastAsia="en-US"/>
        </w:rPr>
        <w:t>ед</w:t>
      </w:r>
      <w:r w:rsidRPr="003A2B69">
        <w:rPr>
          <w:rFonts w:ascii="Times New Roman" w:eastAsia="Times New Roman" w:hAnsi="Times New Roman"/>
          <w:sz w:val="28"/>
          <w:szCs w:val="28"/>
          <w:lang w:eastAsia="en-US"/>
        </w:rPr>
        <w:t xml:space="preserve">., что на </w:t>
      </w:r>
      <w:r w:rsidR="00714FDB">
        <w:rPr>
          <w:rFonts w:ascii="Times New Roman" w:eastAsia="Times New Roman" w:hAnsi="Times New Roman"/>
          <w:sz w:val="28"/>
          <w:szCs w:val="28"/>
          <w:lang w:eastAsia="en-US"/>
        </w:rPr>
        <w:t>1</w:t>
      </w:r>
      <w:r w:rsidR="000C4D42">
        <w:rPr>
          <w:rFonts w:ascii="Times New Roman" w:eastAsia="Times New Roman" w:hAnsi="Times New Roman"/>
          <w:sz w:val="28"/>
          <w:szCs w:val="28"/>
          <w:lang w:eastAsia="en-US"/>
        </w:rPr>
        <w:t>1</w:t>
      </w:r>
      <w:r w:rsidRPr="003A2B69">
        <w:rPr>
          <w:rFonts w:ascii="Times New Roman" w:eastAsia="Times New Roman" w:hAnsi="Times New Roman"/>
          <w:sz w:val="28"/>
          <w:szCs w:val="28"/>
          <w:lang w:eastAsia="en-US"/>
        </w:rPr>
        <w:t>,</w:t>
      </w:r>
      <w:r w:rsidR="000C4D42">
        <w:rPr>
          <w:rFonts w:ascii="Times New Roman" w:eastAsia="Times New Roman" w:hAnsi="Times New Roman"/>
          <w:sz w:val="28"/>
          <w:szCs w:val="28"/>
          <w:lang w:eastAsia="en-US"/>
        </w:rPr>
        <w:t>2</w:t>
      </w:r>
      <w:r w:rsidRPr="003A2B69">
        <w:rPr>
          <w:rFonts w:ascii="Times New Roman" w:eastAsia="Times New Roman" w:hAnsi="Times New Roman"/>
          <w:sz w:val="28"/>
          <w:szCs w:val="28"/>
          <w:lang w:eastAsia="en-US"/>
        </w:rPr>
        <w:t xml:space="preserve">% </w:t>
      </w:r>
      <w:r w:rsidR="000C4D42">
        <w:rPr>
          <w:rFonts w:ascii="Times New Roman" w:eastAsia="Times New Roman" w:hAnsi="Times New Roman"/>
          <w:sz w:val="28"/>
          <w:szCs w:val="28"/>
          <w:lang w:eastAsia="en-US"/>
        </w:rPr>
        <w:t>мен</w:t>
      </w:r>
      <w:r w:rsidR="00E47239">
        <w:rPr>
          <w:rFonts w:ascii="Times New Roman" w:eastAsia="Times New Roman" w:hAnsi="Times New Roman"/>
          <w:sz w:val="28"/>
          <w:szCs w:val="28"/>
          <w:lang w:eastAsia="en-US"/>
        </w:rPr>
        <w:t>ьше</w:t>
      </w:r>
      <w:r w:rsidRPr="003A2B69">
        <w:rPr>
          <w:rFonts w:ascii="Times New Roman" w:eastAsia="Times New Roman" w:hAnsi="Times New Roman"/>
          <w:sz w:val="28"/>
          <w:szCs w:val="28"/>
          <w:lang w:eastAsia="en-US"/>
        </w:rPr>
        <w:t xml:space="preserve"> аналогичного периода 201</w:t>
      </w:r>
      <w:r w:rsidR="000C4D42">
        <w:rPr>
          <w:rFonts w:ascii="Times New Roman" w:eastAsia="Times New Roman" w:hAnsi="Times New Roman"/>
          <w:sz w:val="28"/>
          <w:szCs w:val="28"/>
          <w:lang w:eastAsia="en-US"/>
        </w:rPr>
        <w:t>7</w:t>
      </w:r>
      <w:r w:rsidRPr="003A2B69">
        <w:rPr>
          <w:rFonts w:ascii="Times New Roman" w:eastAsia="Times New Roman" w:hAnsi="Times New Roman"/>
          <w:sz w:val="28"/>
          <w:szCs w:val="28"/>
          <w:lang w:eastAsia="en-US"/>
        </w:rPr>
        <w:t xml:space="preserve"> года.</w:t>
      </w:r>
    </w:p>
    <w:p w14:paraId="2FCD24A7" w14:textId="77777777" w:rsidR="009F7543" w:rsidRDefault="009F7543" w:rsidP="003971C9">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4962F479" w14:textId="7FA21B6E" w:rsidR="003971C9" w:rsidRPr="003971C9" w:rsidRDefault="003971C9" w:rsidP="003971C9">
      <w:pPr>
        <w:widowControl w:val="0"/>
        <w:tabs>
          <w:tab w:val="left" w:pos="1134"/>
        </w:tabs>
        <w:autoSpaceDE w:val="0"/>
        <w:autoSpaceDN w:val="0"/>
        <w:adjustRightInd w:val="0"/>
        <w:spacing w:after="0" w:line="240" w:lineRule="auto"/>
        <w:ind w:firstLine="709"/>
        <w:rPr>
          <w:rFonts w:ascii="Times New Roman" w:eastAsia="Times New Roman" w:hAnsi="Times New Roman"/>
          <w:i/>
          <w:sz w:val="28"/>
          <w:szCs w:val="28"/>
          <w:lang w:eastAsia="en-US"/>
        </w:rPr>
      </w:pPr>
      <w:r w:rsidRPr="003971C9">
        <w:rPr>
          <w:rFonts w:ascii="Times New Roman" w:eastAsia="Times New Roman" w:hAnsi="Times New Roman"/>
          <w:i/>
          <w:sz w:val="28"/>
          <w:szCs w:val="28"/>
          <w:lang w:eastAsia="en-US"/>
        </w:rPr>
        <w:t xml:space="preserve">Процедуры определения поставщиков в </w:t>
      </w:r>
      <w:r w:rsidRPr="003971C9">
        <w:rPr>
          <w:rFonts w:ascii="Times New Roman" w:eastAsia="Times New Roman" w:hAnsi="Times New Roman"/>
          <w:b/>
          <w:i/>
          <w:sz w:val="28"/>
          <w:szCs w:val="28"/>
          <w:lang w:eastAsia="en-US"/>
        </w:rPr>
        <w:t>количественном</w:t>
      </w:r>
      <w:r w:rsidRPr="003971C9">
        <w:rPr>
          <w:rFonts w:ascii="Times New Roman" w:eastAsia="Times New Roman" w:hAnsi="Times New Roman"/>
          <w:i/>
          <w:sz w:val="28"/>
          <w:szCs w:val="28"/>
          <w:lang w:eastAsia="en-US"/>
        </w:rPr>
        <w:t xml:space="preserve"> выражении:</w:t>
      </w:r>
    </w:p>
    <w:p w14:paraId="744991B5" w14:textId="77777777" w:rsidR="003971C9" w:rsidRDefault="003971C9" w:rsidP="00881796">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tbl>
      <w:tblPr>
        <w:tblStyle w:val="ad"/>
        <w:tblW w:w="5000" w:type="pct"/>
        <w:tblLook w:val="04A0" w:firstRow="1" w:lastRow="0" w:firstColumn="1" w:lastColumn="0" w:noHBand="0" w:noVBand="1"/>
      </w:tblPr>
      <w:tblGrid>
        <w:gridCol w:w="4630"/>
        <w:gridCol w:w="1644"/>
        <w:gridCol w:w="1644"/>
        <w:gridCol w:w="1936"/>
      </w:tblGrid>
      <w:tr w:rsidR="003971C9" w:rsidRPr="003971C9" w14:paraId="2393885F" w14:textId="77777777" w:rsidTr="000C4D42">
        <w:tc>
          <w:tcPr>
            <w:tcW w:w="4630" w:type="dxa"/>
            <w:vMerge w:val="restart"/>
          </w:tcPr>
          <w:p w14:paraId="0971BFF7" w14:textId="76DCF9AA" w:rsidR="003971C9" w:rsidRPr="003971C9" w:rsidRDefault="003971C9"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Конкурентные способы определения поставщика</w:t>
            </w:r>
          </w:p>
        </w:tc>
        <w:tc>
          <w:tcPr>
            <w:tcW w:w="3288" w:type="dxa"/>
            <w:gridSpan w:val="2"/>
          </w:tcPr>
          <w:p w14:paraId="40F6C811" w14:textId="4DCE7A26" w:rsidR="003971C9" w:rsidRPr="003971C9" w:rsidRDefault="003971C9"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Количество определений поставщиков (шт.)</w:t>
            </w:r>
          </w:p>
        </w:tc>
        <w:tc>
          <w:tcPr>
            <w:tcW w:w="1936" w:type="dxa"/>
            <w:vMerge w:val="restart"/>
          </w:tcPr>
          <w:p w14:paraId="112FB8CD" w14:textId="24DD1739" w:rsidR="003971C9" w:rsidRPr="003971C9" w:rsidRDefault="003971C9"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Доля закупок</w:t>
            </w:r>
          </w:p>
          <w:p w14:paraId="6ED14FF0" w14:textId="4F9BE271" w:rsidR="003971C9" w:rsidRPr="003971C9" w:rsidRDefault="003971C9"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в январе-</w:t>
            </w:r>
            <w:r w:rsidR="00EA0F66">
              <w:rPr>
                <w:rFonts w:ascii="Times New Roman" w:hAnsi="Times New Roman"/>
                <w:sz w:val="24"/>
                <w:szCs w:val="24"/>
                <w:lang w:eastAsia="en-US"/>
              </w:rPr>
              <w:t>декабр</w:t>
            </w:r>
            <w:r w:rsidRPr="003971C9">
              <w:rPr>
                <w:rFonts w:ascii="Times New Roman" w:hAnsi="Times New Roman"/>
                <w:sz w:val="24"/>
                <w:szCs w:val="24"/>
                <w:lang w:eastAsia="en-US"/>
              </w:rPr>
              <w:t xml:space="preserve">е </w:t>
            </w:r>
            <w:r>
              <w:rPr>
                <w:rFonts w:ascii="Times New Roman" w:hAnsi="Times New Roman"/>
                <w:sz w:val="24"/>
                <w:szCs w:val="24"/>
                <w:lang w:eastAsia="en-US"/>
              </w:rPr>
              <w:br/>
            </w:r>
            <w:r w:rsidRPr="003971C9">
              <w:rPr>
                <w:rFonts w:ascii="Times New Roman" w:hAnsi="Times New Roman"/>
                <w:sz w:val="24"/>
                <w:szCs w:val="24"/>
                <w:lang w:eastAsia="en-US"/>
              </w:rPr>
              <w:t>201</w:t>
            </w:r>
            <w:r w:rsidR="000C4D42">
              <w:rPr>
                <w:rFonts w:ascii="Times New Roman" w:hAnsi="Times New Roman"/>
                <w:sz w:val="24"/>
                <w:szCs w:val="24"/>
                <w:lang w:eastAsia="en-US"/>
              </w:rPr>
              <w:t>8</w:t>
            </w:r>
            <w:r w:rsidRPr="003971C9">
              <w:rPr>
                <w:rFonts w:ascii="Times New Roman" w:hAnsi="Times New Roman"/>
                <w:sz w:val="24"/>
                <w:szCs w:val="24"/>
                <w:lang w:eastAsia="en-US"/>
              </w:rPr>
              <w:t>г. в %</w:t>
            </w:r>
          </w:p>
          <w:p w14:paraId="566609D1" w14:textId="2A4ADA5A" w:rsidR="003971C9" w:rsidRPr="003971C9" w:rsidRDefault="003971C9" w:rsidP="000E463A">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к январю-</w:t>
            </w:r>
            <w:r w:rsidR="00EA0F66">
              <w:rPr>
                <w:rFonts w:ascii="Times New Roman" w:hAnsi="Times New Roman"/>
                <w:sz w:val="24"/>
                <w:szCs w:val="24"/>
                <w:lang w:eastAsia="en-US"/>
              </w:rPr>
              <w:t>декабр</w:t>
            </w:r>
            <w:r w:rsidR="00714FDB">
              <w:rPr>
                <w:rFonts w:ascii="Times New Roman" w:hAnsi="Times New Roman"/>
                <w:sz w:val="24"/>
                <w:szCs w:val="24"/>
                <w:lang w:eastAsia="en-US"/>
              </w:rPr>
              <w:t>ю</w:t>
            </w:r>
            <w:r w:rsidRPr="003971C9">
              <w:rPr>
                <w:rFonts w:ascii="Times New Roman" w:hAnsi="Times New Roman"/>
                <w:sz w:val="24"/>
                <w:szCs w:val="24"/>
                <w:lang w:eastAsia="en-US"/>
              </w:rPr>
              <w:t xml:space="preserve"> 201</w:t>
            </w:r>
            <w:r w:rsidR="000C4D42">
              <w:rPr>
                <w:rFonts w:ascii="Times New Roman" w:hAnsi="Times New Roman"/>
                <w:sz w:val="24"/>
                <w:szCs w:val="24"/>
                <w:lang w:eastAsia="en-US"/>
              </w:rPr>
              <w:t>7</w:t>
            </w:r>
            <w:r w:rsidRPr="003971C9">
              <w:rPr>
                <w:rFonts w:ascii="Times New Roman" w:hAnsi="Times New Roman"/>
                <w:sz w:val="24"/>
                <w:szCs w:val="24"/>
                <w:lang w:eastAsia="en-US"/>
              </w:rPr>
              <w:t>г.</w:t>
            </w:r>
          </w:p>
        </w:tc>
      </w:tr>
      <w:tr w:rsidR="000C4D42" w:rsidRPr="003971C9" w14:paraId="4B02FD9D" w14:textId="77777777" w:rsidTr="000C4D42">
        <w:tc>
          <w:tcPr>
            <w:tcW w:w="4630" w:type="dxa"/>
            <w:vMerge/>
          </w:tcPr>
          <w:p w14:paraId="08DCC5B0" w14:textId="77777777" w:rsidR="000C4D42" w:rsidRPr="003971C9" w:rsidRDefault="000C4D42" w:rsidP="003971C9">
            <w:pPr>
              <w:widowControl w:val="0"/>
              <w:tabs>
                <w:tab w:val="left" w:pos="1134"/>
              </w:tabs>
              <w:autoSpaceDE w:val="0"/>
              <w:autoSpaceDN w:val="0"/>
              <w:adjustRightInd w:val="0"/>
              <w:spacing w:after="0" w:line="240" w:lineRule="auto"/>
              <w:rPr>
                <w:rFonts w:ascii="Times New Roman" w:hAnsi="Times New Roman"/>
                <w:sz w:val="24"/>
                <w:szCs w:val="24"/>
                <w:lang w:eastAsia="en-US"/>
              </w:rPr>
            </w:pPr>
          </w:p>
        </w:tc>
        <w:tc>
          <w:tcPr>
            <w:tcW w:w="1644" w:type="dxa"/>
            <w:vAlign w:val="center"/>
          </w:tcPr>
          <w:p w14:paraId="1898A2EB" w14:textId="64D612F0" w:rsidR="000C4D42" w:rsidRPr="003971C9" w:rsidRDefault="000C4D42" w:rsidP="00EA0F66">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bCs/>
                <w:sz w:val="24"/>
                <w:szCs w:val="24"/>
              </w:rPr>
              <w:t>январь-</w:t>
            </w:r>
            <w:r>
              <w:rPr>
                <w:rFonts w:ascii="Times New Roman" w:hAnsi="Times New Roman"/>
                <w:bCs/>
                <w:sz w:val="24"/>
                <w:szCs w:val="24"/>
              </w:rPr>
              <w:t>декабрь</w:t>
            </w:r>
            <w:r w:rsidR="000E463A">
              <w:rPr>
                <w:rFonts w:ascii="Times New Roman" w:hAnsi="Times New Roman"/>
                <w:bCs/>
                <w:sz w:val="24"/>
                <w:szCs w:val="24"/>
              </w:rPr>
              <w:t xml:space="preserve"> 2017</w:t>
            </w:r>
            <w:r w:rsidRPr="003971C9">
              <w:rPr>
                <w:rFonts w:ascii="Times New Roman" w:hAnsi="Times New Roman"/>
                <w:bCs/>
                <w:sz w:val="24"/>
                <w:szCs w:val="24"/>
              </w:rPr>
              <w:t>г.</w:t>
            </w:r>
          </w:p>
        </w:tc>
        <w:tc>
          <w:tcPr>
            <w:tcW w:w="1644" w:type="dxa"/>
            <w:vAlign w:val="center"/>
          </w:tcPr>
          <w:p w14:paraId="32AECAC4" w14:textId="14A7653F" w:rsidR="000C4D42" w:rsidRPr="003971C9" w:rsidRDefault="000C4D42" w:rsidP="000C4D42">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bCs/>
                <w:sz w:val="24"/>
                <w:szCs w:val="24"/>
              </w:rPr>
              <w:t>январь-</w:t>
            </w:r>
            <w:r>
              <w:rPr>
                <w:rFonts w:ascii="Times New Roman" w:hAnsi="Times New Roman"/>
                <w:bCs/>
                <w:sz w:val="24"/>
                <w:szCs w:val="24"/>
              </w:rPr>
              <w:t>декабрь</w:t>
            </w:r>
            <w:r w:rsidRPr="003971C9">
              <w:rPr>
                <w:rFonts w:ascii="Times New Roman" w:hAnsi="Times New Roman"/>
                <w:bCs/>
                <w:sz w:val="24"/>
                <w:szCs w:val="24"/>
              </w:rPr>
              <w:t xml:space="preserve"> 201</w:t>
            </w:r>
            <w:r>
              <w:rPr>
                <w:rFonts w:ascii="Times New Roman" w:hAnsi="Times New Roman"/>
                <w:bCs/>
                <w:sz w:val="24"/>
                <w:szCs w:val="24"/>
              </w:rPr>
              <w:t>8</w:t>
            </w:r>
            <w:r w:rsidRPr="003971C9">
              <w:rPr>
                <w:rFonts w:ascii="Times New Roman" w:hAnsi="Times New Roman"/>
                <w:bCs/>
                <w:sz w:val="24"/>
                <w:szCs w:val="24"/>
              </w:rPr>
              <w:t>г.</w:t>
            </w:r>
          </w:p>
        </w:tc>
        <w:tc>
          <w:tcPr>
            <w:tcW w:w="1936" w:type="dxa"/>
            <w:vMerge/>
          </w:tcPr>
          <w:p w14:paraId="76A5A049" w14:textId="77777777" w:rsidR="000C4D42" w:rsidRPr="003971C9" w:rsidRDefault="000C4D42" w:rsidP="003971C9">
            <w:pPr>
              <w:widowControl w:val="0"/>
              <w:tabs>
                <w:tab w:val="left" w:pos="1134"/>
              </w:tabs>
              <w:autoSpaceDE w:val="0"/>
              <w:autoSpaceDN w:val="0"/>
              <w:adjustRightInd w:val="0"/>
              <w:spacing w:after="0" w:line="240" w:lineRule="auto"/>
              <w:jc w:val="both"/>
              <w:rPr>
                <w:rFonts w:ascii="Times New Roman" w:hAnsi="Times New Roman"/>
                <w:sz w:val="24"/>
                <w:szCs w:val="24"/>
                <w:lang w:eastAsia="en-US"/>
              </w:rPr>
            </w:pPr>
          </w:p>
        </w:tc>
      </w:tr>
      <w:tr w:rsidR="000C4D42" w:rsidRPr="003971C9" w14:paraId="12B79DFD" w14:textId="77777777" w:rsidTr="000C4D42">
        <w:tc>
          <w:tcPr>
            <w:tcW w:w="4630" w:type="dxa"/>
          </w:tcPr>
          <w:p w14:paraId="3B83EC83" w14:textId="77777777" w:rsidR="000C4D42" w:rsidRDefault="000C4D42" w:rsidP="003971C9">
            <w:pPr>
              <w:widowControl w:val="0"/>
              <w:tabs>
                <w:tab w:val="left" w:pos="1134"/>
              </w:tabs>
              <w:autoSpaceDE w:val="0"/>
              <w:autoSpaceDN w:val="0"/>
              <w:adjustRightInd w:val="0"/>
              <w:spacing w:after="0" w:line="240" w:lineRule="auto"/>
              <w:rPr>
                <w:rFonts w:ascii="Times New Roman" w:eastAsia="MS Mincho" w:hAnsi="Times New Roman"/>
                <w:sz w:val="24"/>
                <w:szCs w:val="24"/>
                <w:lang w:eastAsia="ja-JP"/>
              </w:rPr>
            </w:pPr>
            <w:r w:rsidRPr="003971C9">
              <w:rPr>
                <w:rFonts w:ascii="Times New Roman" w:eastAsia="MS Mincho" w:hAnsi="Times New Roman"/>
                <w:sz w:val="24"/>
                <w:szCs w:val="24"/>
                <w:lang w:eastAsia="ja-JP"/>
              </w:rPr>
              <w:t xml:space="preserve">Всего по конкурентным процедурам, </w:t>
            </w:r>
          </w:p>
          <w:p w14:paraId="6DE35823" w14:textId="7B821B6C" w:rsidR="000C4D42" w:rsidRPr="003971C9" w:rsidRDefault="000C4D42" w:rsidP="003971C9">
            <w:pPr>
              <w:widowControl w:val="0"/>
              <w:tabs>
                <w:tab w:val="left" w:pos="1134"/>
              </w:tabs>
              <w:autoSpaceDE w:val="0"/>
              <w:autoSpaceDN w:val="0"/>
              <w:adjustRightInd w:val="0"/>
              <w:spacing w:after="0" w:line="240" w:lineRule="auto"/>
              <w:rPr>
                <w:rFonts w:ascii="Times New Roman" w:hAnsi="Times New Roman"/>
                <w:sz w:val="24"/>
                <w:szCs w:val="24"/>
                <w:lang w:eastAsia="en-US"/>
              </w:rPr>
            </w:pPr>
            <w:r>
              <w:rPr>
                <w:rFonts w:ascii="Times New Roman" w:eastAsia="MS Mincho" w:hAnsi="Times New Roman"/>
                <w:sz w:val="24"/>
                <w:szCs w:val="24"/>
                <w:lang w:eastAsia="ja-JP"/>
              </w:rPr>
              <w:t>в том числе</w:t>
            </w:r>
            <w:r w:rsidRPr="003971C9">
              <w:rPr>
                <w:rFonts w:ascii="Times New Roman" w:eastAsia="MS Mincho" w:hAnsi="Times New Roman"/>
                <w:sz w:val="24"/>
                <w:szCs w:val="24"/>
                <w:lang w:eastAsia="ja-JP"/>
              </w:rPr>
              <w:t xml:space="preserve">: </w:t>
            </w:r>
          </w:p>
        </w:tc>
        <w:tc>
          <w:tcPr>
            <w:tcW w:w="1644" w:type="dxa"/>
          </w:tcPr>
          <w:p w14:paraId="45B91653" w14:textId="753F824E"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eastAsia="MS Mincho" w:hAnsi="Times New Roman"/>
                <w:sz w:val="24"/>
                <w:szCs w:val="24"/>
                <w:lang w:eastAsia="ja-JP"/>
              </w:rPr>
              <w:t>660</w:t>
            </w:r>
          </w:p>
        </w:tc>
        <w:tc>
          <w:tcPr>
            <w:tcW w:w="1644" w:type="dxa"/>
          </w:tcPr>
          <w:p w14:paraId="689A3F4C" w14:textId="1519BC5F" w:rsidR="000C4D42" w:rsidRPr="003971C9" w:rsidRDefault="000C4D42" w:rsidP="002E23DF">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eastAsia="MS Mincho" w:hAnsi="Times New Roman"/>
                <w:sz w:val="24"/>
                <w:szCs w:val="24"/>
                <w:lang w:eastAsia="ja-JP"/>
              </w:rPr>
              <w:t>586</w:t>
            </w:r>
          </w:p>
        </w:tc>
        <w:tc>
          <w:tcPr>
            <w:tcW w:w="1936" w:type="dxa"/>
          </w:tcPr>
          <w:p w14:paraId="007B3BF4" w14:textId="205D9A81" w:rsidR="000C4D42" w:rsidRPr="003971C9" w:rsidRDefault="000C4D42" w:rsidP="000C4D42">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color w:val="000000"/>
                <w:sz w:val="24"/>
                <w:szCs w:val="24"/>
              </w:rPr>
              <w:t>88,8</w:t>
            </w:r>
            <w:r w:rsidRPr="003971C9">
              <w:rPr>
                <w:rFonts w:ascii="Times New Roman" w:hAnsi="Times New Roman"/>
                <w:color w:val="000000"/>
                <w:sz w:val="24"/>
                <w:szCs w:val="24"/>
              </w:rPr>
              <w:t>%</w:t>
            </w:r>
          </w:p>
        </w:tc>
      </w:tr>
      <w:tr w:rsidR="000C4D42" w:rsidRPr="003971C9" w14:paraId="6EF5C359" w14:textId="77777777" w:rsidTr="000C4D42">
        <w:tc>
          <w:tcPr>
            <w:tcW w:w="4630" w:type="dxa"/>
          </w:tcPr>
          <w:p w14:paraId="2934BC0B" w14:textId="4567BF18" w:rsidR="000C4D42" w:rsidRPr="003971C9" w:rsidRDefault="000C4D42"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eastAsia="MS Mincho" w:hAnsi="Times New Roman"/>
                <w:sz w:val="24"/>
                <w:szCs w:val="24"/>
                <w:lang w:eastAsia="ja-JP"/>
              </w:rPr>
              <w:t>открытые конкурсы</w:t>
            </w:r>
          </w:p>
        </w:tc>
        <w:tc>
          <w:tcPr>
            <w:tcW w:w="1644" w:type="dxa"/>
          </w:tcPr>
          <w:p w14:paraId="671EBBC3" w14:textId="0BE86F21"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644" w:type="dxa"/>
          </w:tcPr>
          <w:p w14:paraId="21160E28" w14:textId="4808EF7F"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936" w:type="dxa"/>
          </w:tcPr>
          <w:p w14:paraId="6629DC50" w14:textId="2D1A7606" w:rsidR="000C4D42" w:rsidRPr="003971C9" w:rsidRDefault="000C4D42" w:rsidP="000C4D42">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color w:val="000000"/>
                <w:sz w:val="24"/>
                <w:szCs w:val="24"/>
              </w:rPr>
              <w:t>в 3 раза</w:t>
            </w:r>
          </w:p>
        </w:tc>
      </w:tr>
      <w:tr w:rsidR="000C4D42" w:rsidRPr="003971C9" w14:paraId="646A9A4C" w14:textId="77777777" w:rsidTr="000C4D42">
        <w:tc>
          <w:tcPr>
            <w:tcW w:w="4630" w:type="dxa"/>
          </w:tcPr>
          <w:p w14:paraId="655428D0" w14:textId="79939434" w:rsidR="000C4D42" w:rsidRPr="003971C9" w:rsidRDefault="000C4D42"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eastAsia="MS Mincho" w:hAnsi="Times New Roman"/>
                <w:sz w:val="24"/>
                <w:szCs w:val="24"/>
                <w:lang w:eastAsia="ja-JP"/>
              </w:rPr>
              <w:t>открытые конкурсы с ограниченным участием</w:t>
            </w:r>
          </w:p>
        </w:tc>
        <w:tc>
          <w:tcPr>
            <w:tcW w:w="1644" w:type="dxa"/>
          </w:tcPr>
          <w:p w14:paraId="68AE9A96" w14:textId="53C55B69"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eastAsia="MS Mincho" w:hAnsi="Times New Roman"/>
                <w:sz w:val="24"/>
                <w:szCs w:val="24"/>
                <w:lang w:eastAsia="ja-JP"/>
              </w:rPr>
              <w:t>-</w:t>
            </w:r>
          </w:p>
        </w:tc>
        <w:tc>
          <w:tcPr>
            <w:tcW w:w="1644" w:type="dxa"/>
          </w:tcPr>
          <w:p w14:paraId="0D6D6355" w14:textId="307A285C"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eastAsia="MS Mincho" w:hAnsi="Times New Roman"/>
                <w:sz w:val="24"/>
                <w:szCs w:val="24"/>
                <w:lang w:eastAsia="ja-JP"/>
              </w:rPr>
              <w:t>-</w:t>
            </w:r>
          </w:p>
        </w:tc>
        <w:tc>
          <w:tcPr>
            <w:tcW w:w="1936" w:type="dxa"/>
          </w:tcPr>
          <w:p w14:paraId="38886A81" w14:textId="596B0EDD"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rPr>
              <w:t>-</w:t>
            </w:r>
          </w:p>
        </w:tc>
      </w:tr>
      <w:tr w:rsidR="000C4D42" w:rsidRPr="003971C9" w14:paraId="6CCDA501" w14:textId="77777777" w:rsidTr="000C4D42">
        <w:tc>
          <w:tcPr>
            <w:tcW w:w="4630" w:type="dxa"/>
          </w:tcPr>
          <w:p w14:paraId="68AE41BB" w14:textId="2DA982A8" w:rsidR="000C4D42" w:rsidRPr="003971C9" w:rsidRDefault="000C4D42"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eastAsia="MS Mincho" w:hAnsi="Times New Roman"/>
                <w:sz w:val="24"/>
                <w:szCs w:val="24"/>
                <w:lang w:eastAsia="ja-JP"/>
              </w:rPr>
              <w:t>открытые двухэтапные конкурсы</w:t>
            </w:r>
          </w:p>
        </w:tc>
        <w:tc>
          <w:tcPr>
            <w:tcW w:w="1644" w:type="dxa"/>
          </w:tcPr>
          <w:p w14:paraId="001C80E6" w14:textId="125A6346"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eastAsia="MS Mincho" w:hAnsi="Times New Roman"/>
                <w:sz w:val="24"/>
                <w:szCs w:val="24"/>
                <w:lang w:eastAsia="ja-JP"/>
              </w:rPr>
              <w:t>-</w:t>
            </w:r>
          </w:p>
        </w:tc>
        <w:tc>
          <w:tcPr>
            <w:tcW w:w="1644" w:type="dxa"/>
          </w:tcPr>
          <w:p w14:paraId="6089A27D" w14:textId="7DA836EA"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eastAsia="MS Mincho" w:hAnsi="Times New Roman"/>
                <w:sz w:val="24"/>
                <w:szCs w:val="24"/>
                <w:lang w:eastAsia="ja-JP"/>
              </w:rPr>
              <w:t>-</w:t>
            </w:r>
          </w:p>
        </w:tc>
        <w:tc>
          <w:tcPr>
            <w:tcW w:w="1936" w:type="dxa"/>
          </w:tcPr>
          <w:p w14:paraId="1B2B7253" w14:textId="394FAF36"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rPr>
              <w:t>-</w:t>
            </w:r>
          </w:p>
        </w:tc>
      </w:tr>
      <w:tr w:rsidR="000C4D42" w:rsidRPr="003971C9" w14:paraId="73527A45" w14:textId="77777777" w:rsidTr="000C4D42">
        <w:tc>
          <w:tcPr>
            <w:tcW w:w="4630" w:type="dxa"/>
            <w:vAlign w:val="center"/>
          </w:tcPr>
          <w:p w14:paraId="284002D0" w14:textId="5B0632EF" w:rsidR="000C4D42" w:rsidRPr="003971C9" w:rsidRDefault="000C4D42"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hAnsi="Times New Roman"/>
                <w:sz w:val="24"/>
                <w:szCs w:val="24"/>
              </w:rPr>
              <w:lastRenderedPageBreak/>
              <w:t xml:space="preserve">аукционы </w:t>
            </w:r>
          </w:p>
        </w:tc>
        <w:tc>
          <w:tcPr>
            <w:tcW w:w="1644" w:type="dxa"/>
          </w:tcPr>
          <w:p w14:paraId="3AB8AB52" w14:textId="650FBDD9"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576</w:t>
            </w:r>
          </w:p>
        </w:tc>
        <w:tc>
          <w:tcPr>
            <w:tcW w:w="1644" w:type="dxa"/>
          </w:tcPr>
          <w:p w14:paraId="599146BF" w14:textId="769EF56B"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462</w:t>
            </w:r>
          </w:p>
        </w:tc>
        <w:tc>
          <w:tcPr>
            <w:tcW w:w="1936" w:type="dxa"/>
          </w:tcPr>
          <w:p w14:paraId="3554050C" w14:textId="0873FCC3" w:rsidR="000C4D42" w:rsidRPr="003971C9" w:rsidRDefault="000C4D42" w:rsidP="00EA0F66">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80,2</w:t>
            </w:r>
            <w:r w:rsidRPr="003971C9">
              <w:rPr>
                <w:rFonts w:ascii="Times New Roman" w:hAnsi="Times New Roman"/>
                <w:sz w:val="24"/>
                <w:szCs w:val="24"/>
              </w:rPr>
              <w:t>%</w:t>
            </w:r>
          </w:p>
        </w:tc>
      </w:tr>
      <w:tr w:rsidR="000C4D42" w:rsidRPr="003971C9" w14:paraId="4394CA96" w14:textId="77777777" w:rsidTr="000C4D42">
        <w:trPr>
          <w:trHeight w:val="446"/>
        </w:trPr>
        <w:tc>
          <w:tcPr>
            <w:tcW w:w="4630" w:type="dxa"/>
            <w:vAlign w:val="center"/>
          </w:tcPr>
          <w:p w14:paraId="3E298BE6" w14:textId="17DCD4BE" w:rsidR="000C4D42" w:rsidRPr="003971C9" w:rsidRDefault="000C4D42"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hAnsi="Times New Roman"/>
                <w:sz w:val="24"/>
                <w:szCs w:val="24"/>
              </w:rPr>
              <w:t>запросы котировок</w:t>
            </w:r>
          </w:p>
        </w:tc>
        <w:tc>
          <w:tcPr>
            <w:tcW w:w="1644" w:type="dxa"/>
          </w:tcPr>
          <w:p w14:paraId="5AE8C082" w14:textId="33D5C800"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w:t>
            </w:r>
          </w:p>
        </w:tc>
        <w:tc>
          <w:tcPr>
            <w:tcW w:w="1644" w:type="dxa"/>
          </w:tcPr>
          <w:p w14:paraId="2E2E1FC8" w14:textId="7B39246E"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121</w:t>
            </w:r>
          </w:p>
        </w:tc>
        <w:tc>
          <w:tcPr>
            <w:tcW w:w="1936" w:type="dxa"/>
          </w:tcPr>
          <w:p w14:paraId="3A860C5B" w14:textId="67B7E294" w:rsidR="000C4D42" w:rsidRPr="003971C9" w:rsidRDefault="000C4D42" w:rsidP="000C4D42">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145,8</w:t>
            </w:r>
            <w:r w:rsidRPr="003971C9">
              <w:rPr>
                <w:rFonts w:ascii="Times New Roman" w:hAnsi="Times New Roman"/>
                <w:sz w:val="24"/>
                <w:szCs w:val="24"/>
              </w:rPr>
              <w:t>%</w:t>
            </w:r>
          </w:p>
        </w:tc>
      </w:tr>
      <w:tr w:rsidR="000C4D42" w:rsidRPr="003971C9" w14:paraId="37AC5D0A" w14:textId="77777777" w:rsidTr="000C4D42">
        <w:tc>
          <w:tcPr>
            <w:tcW w:w="4630" w:type="dxa"/>
            <w:vAlign w:val="center"/>
          </w:tcPr>
          <w:p w14:paraId="6E9C19E5" w14:textId="56C62D86" w:rsidR="000C4D42" w:rsidRPr="003971C9" w:rsidRDefault="000C4D42"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Pr>
                <w:rFonts w:ascii="Times New Roman" w:hAnsi="Times New Roman"/>
                <w:sz w:val="24"/>
                <w:szCs w:val="24"/>
              </w:rPr>
              <w:t>-</w:t>
            </w:r>
          </w:p>
        </w:tc>
        <w:tc>
          <w:tcPr>
            <w:tcW w:w="1644" w:type="dxa"/>
          </w:tcPr>
          <w:p w14:paraId="759A48B8" w14:textId="13488C8B"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644" w:type="dxa"/>
          </w:tcPr>
          <w:p w14:paraId="3AE4B5A7" w14:textId="4846F7B8"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936" w:type="dxa"/>
          </w:tcPr>
          <w:p w14:paraId="7319966A" w14:textId="6F0002AA" w:rsidR="000C4D42" w:rsidRPr="003971C9" w:rsidRDefault="000C4D42" w:rsidP="00D97FF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bl>
    <w:p w14:paraId="72914D77" w14:textId="77777777" w:rsidR="003A2B69" w:rsidRDefault="003A2B69" w:rsidP="0066457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26FB0ED" w14:textId="45EC51C2" w:rsidR="009F7543" w:rsidRPr="003971C9" w:rsidRDefault="009F7543"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3971C9">
        <w:rPr>
          <w:rFonts w:ascii="Times New Roman" w:eastAsia="Times New Roman" w:hAnsi="Times New Roman"/>
          <w:sz w:val="28"/>
          <w:szCs w:val="28"/>
          <w:lang w:eastAsia="en-US"/>
        </w:rPr>
        <w:t xml:space="preserve">За отчетный период завершено определений поставщика (подрядчика, исполнителя) </w:t>
      </w:r>
      <w:r w:rsidR="007718BF">
        <w:rPr>
          <w:rFonts w:ascii="Times New Roman" w:eastAsia="Times New Roman" w:hAnsi="Times New Roman"/>
          <w:sz w:val="28"/>
          <w:szCs w:val="28"/>
          <w:lang w:eastAsia="en-US"/>
        </w:rPr>
        <w:t xml:space="preserve">на общую сумму </w:t>
      </w:r>
      <w:r w:rsidR="0008605E" w:rsidRPr="00511CF1">
        <w:rPr>
          <w:rFonts w:ascii="Times New Roman" w:eastAsia="Times New Roman" w:hAnsi="Times New Roman"/>
          <w:sz w:val="28"/>
          <w:szCs w:val="28"/>
          <w:lang w:eastAsia="en-US"/>
        </w:rPr>
        <w:t>1 975 517,57</w:t>
      </w:r>
      <w:r w:rsidR="00FF61C9" w:rsidRPr="00511CF1">
        <w:rPr>
          <w:rFonts w:ascii="Times New Roman" w:eastAsia="Times New Roman" w:hAnsi="Times New Roman"/>
          <w:sz w:val="28"/>
          <w:szCs w:val="28"/>
          <w:lang w:eastAsia="en-US"/>
        </w:rPr>
        <w:t xml:space="preserve"> тыс</w:t>
      </w:r>
      <w:r w:rsidRPr="00511CF1">
        <w:rPr>
          <w:rFonts w:ascii="Times New Roman" w:eastAsia="Times New Roman" w:hAnsi="Times New Roman"/>
          <w:sz w:val="28"/>
          <w:szCs w:val="28"/>
          <w:lang w:eastAsia="en-US"/>
        </w:rPr>
        <w:t xml:space="preserve">. руб., что на </w:t>
      </w:r>
      <w:r w:rsidR="0008605E" w:rsidRPr="00511CF1">
        <w:rPr>
          <w:rFonts w:ascii="Times New Roman" w:eastAsia="Times New Roman" w:hAnsi="Times New Roman"/>
          <w:sz w:val="28"/>
          <w:szCs w:val="28"/>
          <w:lang w:eastAsia="en-US"/>
        </w:rPr>
        <w:t>6,2</w:t>
      </w:r>
      <w:r w:rsidRPr="00511CF1">
        <w:rPr>
          <w:rFonts w:ascii="Times New Roman" w:eastAsia="Times New Roman" w:hAnsi="Times New Roman"/>
          <w:sz w:val="28"/>
          <w:szCs w:val="28"/>
          <w:lang w:eastAsia="en-US"/>
        </w:rPr>
        <w:t>%</w:t>
      </w:r>
      <w:r w:rsidRPr="003971C9">
        <w:rPr>
          <w:rFonts w:ascii="Times New Roman" w:eastAsia="Times New Roman" w:hAnsi="Times New Roman"/>
          <w:sz w:val="28"/>
          <w:szCs w:val="28"/>
          <w:lang w:eastAsia="en-US"/>
        </w:rPr>
        <w:t xml:space="preserve"> </w:t>
      </w:r>
      <w:r w:rsidR="0008605E">
        <w:rPr>
          <w:rFonts w:ascii="Times New Roman" w:eastAsia="Times New Roman" w:hAnsi="Times New Roman"/>
          <w:sz w:val="28"/>
          <w:szCs w:val="28"/>
          <w:lang w:eastAsia="en-US"/>
        </w:rPr>
        <w:t>мен</w:t>
      </w:r>
      <w:r w:rsidRPr="003971C9">
        <w:rPr>
          <w:rFonts w:ascii="Times New Roman" w:eastAsia="Times New Roman" w:hAnsi="Times New Roman"/>
          <w:sz w:val="28"/>
          <w:szCs w:val="28"/>
          <w:lang w:eastAsia="en-US"/>
        </w:rPr>
        <w:t>ьше аналогичного периода 201</w:t>
      </w:r>
      <w:r w:rsidR="0008605E">
        <w:rPr>
          <w:rFonts w:ascii="Times New Roman" w:eastAsia="Times New Roman" w:hAnsi="Times New Roman"/>
          <w:sz w:val="28"/>
          <w:szCs w:val="28"/>
          <w:lang w:eastAsia="en-US"/>
        </w:rPr>
        <w:t>7</w:t>
      </w:r>
      <w:r w:rsidRPr="003971C9">
        <w:rPr>
          <w:rFonts w:ascii="Times New Roman" w:eastAsia="Times New Roman" w:hAnsi="Times New Roman"/>
          <w:sz w:val="28"/>
          <w:szCs w:val="28"/>
          <w:lang w:eastAsia="en-US"/>
        </w:rPr>
        <w:t xml:space="preserve"> года.</w:t>
      </w:r>
    </w:p>
    <w:p w14:paraId="11E335E3" w14:textId="22715832" w:rsidR="009F7543" w:rsidRDefault="009F7543"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710D0">
        <w:rPr>
          <w:rFonts w:ascii="Times New Roman" w:eastAsia="Times New Roman" w:hAnsi="Times New Roman"/>
          <w:sz w:val="28"/>
          <w:szCs w:val="28"/>
          <w:lang w:eastAsia="en-US"/>
        </w:rPr>
        <w:t>За отчетный период осуществлен</w:t>
      </w:r>
      <w:r w:rsidR="00FF61C9">
        <w:rPr>
          <w:rFonts w:ascii="Times New Roman" w:eastAsia="Times New Roman" w:hAnsi="Times New Roman"/>
          <w:sz w:val="28"/>
          <w:szCs w:val="28"/>
          <w:lang w:eastAsia="en-US"/>
        </w:rPr>
        <w:t>о</w:t>
      </w:r>
      <w:r w:rsidRPr="007710D0">
        <w:rPr>
          <w:rFonts w:ascii="Times New Roman" w:eastAsia="Times New Roman" w:hAnsi="Times New Roman"/>
          <w:sz w:val="28"/>
          <w:szCs w:val="28"/>
          <w:lang w:eastAsia="en-US"/>
        </w:rPr>
        <w:t xml:space="preserve"> </w:t>
      </w:r>
      <w:r w:rsidR="0008605E">
        <w:rPr>
          <w:rFonts w:ascii="Times New Roman" w:eastAsia="Times New Roman" w:hAnsi="Times New Roman"/>
          <w:sz w:val="28"/>
          <w:szCs w:val="28"/>
          <w:lang w:eastAsia="en-US"/>
        </w:rPr>
        <w:t>5</w:t>
      </w:r>
      <w:r w:rsidRPr="007710D0">
        <w:rPr>
          <w:rFonts w:ascii="Times New Roman" w:eastAsia="Times New Roman" w:hAnsi="Times New Roman"/>
          <w:sz w:val="28"/>
          <w:szCs w:val="28"/>
          <w:lang w:eastAsia="en-US"/>
        </w:rPr>
        <w:t xml:space="preserve"> совместн</w:t>
      </w:r>
      <w:r w:rsidR="00FF61C9">
        <w:rPr>
          <w:rFonts w:ascii="Times New Roman" w:eastAsia="Times New Roman" w:hAnsi="Times New Roman"/>
          <w:sz w:val="28"/>
          <w:szCs w:val="28"/>
          <w:lang w:eastAsia="en-US"/>
        </w:rPr>
        <w:t>ы</w:t>
      </w:r>
      <w:r w:rsidR="00C736F9">
        <w:rPr>
          <w:rFonts w:ascii="Times New Roman" w:eastAsia="Times New Roman" w:hAnsi="Times New Roman"/>
          <w:sz w:val="28"/>
          <w:szCs w:val="28"/>
          <w:lang w:eastAsia="en-US"/>
        </w:rPr>
        <w:t>х зак</w:t>
      </w:r>
      <w:r w:rsidRPr="007710D0">
        <w:rPr>
          <w:rFonts w:ascii="Times New Roman" w:eastAsia="Times New Roman" w:hAnsi="Times New Roman"/>
          <w:sz w:val="28"/>
          <w:szCs w:val="28"/>
          <w:lang w:eastAsia="en-US"/>
        </w:rPr>
        <w:t>уп</w:t>
      </w:r>
      <w:r w:rsidR="00C736F9">
        <w:rPr>
          <w:rFonts w:ascii="Times New Roman" w:eastAsia="Times New Roman" w:hAnsi="Times New Roman"/>
          <w:sz w:val="28"/>
          <w:szCs w:val="28"/>
          <w:lang w:eastAsia="en-US"/>
        </w:rPr>
        <w:t>о</w:t>
      </w:r>
      <w:r w:rsidRPr="007710D0">
        <w:rPr>
          <w:rFonts w:ascii="Times New Roman" w:eastAsia="Times New Roman" w:hAnsi="Times New Roman"/>
          <w:sz w:val="28"/>
          <w:szCs w:val="28"/>
          <w:lang w:eastAsia="en-US"/>
        </w:rPr>
        <w:t xml:space="preserve">к </w:t>
      </w:r>
      <w:r w:rsidR="007718BF">
        <w:rPr>
          <w:rFonts w:ascii="Times New Roman" w:eastAsia="Times New Roman" w:hAnsi="Times New Roman"/>
          <w:sz w:val="28"/>
          <w:szCs w:val="28"/>
          <w:lang w:eastAsia="en-US"/>
        </w:rPr>
        <w:t>на общую сумму</w:t>
      </w:r>
      <w:r w:rsidR="00806FD4" w:rsidRPr="003971C9">
        <w:rPr>
          <w:rFonts w:ascii="Times New Roman" w:eastAsia="Times New Roman" w:hAnsi="Times New Roman"/>
          <w:sz w:val="28"/>
          <w:szCs w:val="28"/>
          <w:lang w:eastAsia="en-US"/>
        </w:rPr>
        <w:t xml:space="preserve"> </w:t>
      </w:r>
      <w:r w:rsidR="0008605E">
        <w:rPr>
          <w:rFonts w:ascii="Times New Roman" w:eastAsia="Times New Roman" w:hAnsi="Times New Roman"/>
          <w:sz w:val="28"/>
          <w:szCs w:val="28"/>
          <w:lang w:eastAsia="en-US"/>
        </w:rPr>
        <w:t>3 518,69</w:t>
      </w:r>
      <w:r w:rsidR="00FF61C9">
        <w:rPr>
          <w:rFonts w:ascii="Times New Roman" w:eastAsia="Times New Roman" w:hAnsi="Times New Roman"/>
          <w:sz w:val="28"/>
          <w:szCs w:val="28"/>
          <w:lang w:eastAsia="en-US"/>
        </w:rPr>
        <w:t xml:space="preserve"> тыс</w:t>
      </w:r>
      <w:r>
        <w:rPr>
          <w:rFonts w:ascii="Times New Roman" w:eastAsia="Times New Roman" w:hAnsi="Times New Roman"/>
          <w:sz w:val="28"/>
          <w:szCs w:val="28"/>
          <w:lang w:eastAsia="en-US"/>
        </w:rPr>
        <w:t>.</w:t>
      </w:r>
      <w:r w:rsidRPr="007710D0">
        <w:rPr>
          <w:rFonts w:ascii="Times New Roman" w:eastAsia="Times New Roman" w:hAnsi="Times New Roman"/>
          <w:sz w:val="28"/>
          <w:szCs w:val="28"/>
          <w:lang w:eastAsia="en-US"/>
        </w:rPr>
        <w:t xml:space="preserve"> руб. За аналогичный период 201</w:t>
      </w:r>
      <w:r w:rsidR="0008605E">
        <w:rPr>
          <w:rFonts w:ascii="Times New Roman" w:eastAsia="Times New Roman" w:hAnsi="Times New Roman"/>
          <w:sz w:val="28"/>
          <w:szCs w:val="28"/>
          <w:lang w:eastAsia="en-US"/>
        </w:rPr>
        <w:t>7</w:t>
      </w:r>
      <w:r w:rsidRPr="007710D0">
        <w:rPr>
          <w:rFonts w:ascii="Times New Roman" w:eastAsia="Times New Roman" w:hAnsi="Times New Roman"/>
          <w:sz w:val="28"/>
          <w:szCs w:val="28"/>
          <w:lang w:eastAsia="en-US"/>
        </w:rPr>
        <w:t xml:space="preserve"> года проведен</w:t>
      </w:r>
      <w:r w:rsidR="00FF61C9">
        <w:rPr>
          <w:rFonts w:ascii="Times New Roman" w:eastAsia="Times New Roman" w:hAnsi="Times New Roman"/>
          <w:sz w:val="28"/>
          <w:szCs w:val="28"/>
          <w:lang w:eastAsia="en-US"/>
        </w:rPr>
        <w:t xml:space="preserve">о </w:t>
      </w:r>
      <w:r w:rsidR="0008605E">
        <w:rPr>
          <w:rFonts w:ascii="Times New Roman" w:eastAsia="Times New Roman" w:hAnsi="Times New Roman"/>
          <w:sz w:val="28"/>
          <w:szCs w:val="28"/>
          <w:lang w:eastAsia="en-US"/>
        </w:rPr>
        <w:t>9</w:t>
      </w:r>
      <w:r w:rsidR="00FF61C9">
        <w:rPr>
          <w:rFonts w:ascii="Times New Roman" w:eastAsia="Times New Roman" w:hAnsi="Times New Roman"/>
          <w:sz w:val="28"/>
          <w:szCs w:val="28"/>
          <w:lang w:eastAsia="en-US"/>
        </w:rPr>
        <w:t xml:space="preserve"> </w:t>
      </w:r>
      <w:r w:rsidRPr="007710D0">
        <w:rPr>
          <w:rFonts w:ascii="Times New Roman" w:eastAsia="Times New Roman" w:hAnsi="Times New Roman"/>
          <w:sz w:val="28"/>
          <w:szCs w:val="28"/>
          <w:lang w:eastAsia="en-US"/>
        </w:rPr>
        <w:t>совместны</w:t>
      </w:r>
      <w:r w:rsidR="00FF61C9">
        <w:rPr>
          <w:rFonts w:ascii="Times New Roman" w:eastAsia="Times New Roman" w:hAnsi="Times New Roman"/>
          <w:sz w:val="28"/>
          <w:szCs w:val="28"/>
          <w:lang w:eastAsia="en-US"/>
        </w:rPr>
        <w:t>х</w:t>
      </w:r>
      <w:r w:rsidRPr="007710D0">
        <w:rPr>
          <w:rFonts w:ascii="Times New Roman" w:eastAsia="Times New Roman" w:hAnsi="Times New Roman"/>
          <w:sz w:val="28"/>
          <w:szCs w:val="28"/>
          <w:lang w:eastAsia="en-US"/>
        </w:rPr>
        <w:t xml:space="preserve"> закуп</w:t>
      </w:r>
      <w:r w:rsidR="00FF61C9">
        <w:rPr>
          <w:rFonts w:ascii="Times New Roman" w:eastAsia="Times New Roman" w:hAnsi="Times New Roman"/>
          <w:sz w:val="28"/>
          <w:szCs w:val="28"/>
          <w:lang w:eastAsia="en-US"/>
        </w:rPr>
        <w:t>о</w:t>
      </w:r>
      <w:r w:rsidRPr="007710D0">
        <w:rPr>
          <w:rFonts w:ascii="Times New Roman" w:eastAsia="Times New Roman" w:hAnsi="Times New Roman"/>
          <w:sz w:val="28"/>
          <w:szCs w:val="28"/>
          <w:lang w:eastAsia="en-US"/>
        </w:rPr>
        <w:t xml:space="preserve">к на сумму </w:t>
      </w:r>
      <w:r w:rsidR="0008605E">
        <w:rPr>
          <w:rFonts w:ascii="Times New Roman" w:eastAsia="Times New Roman" w:hAnsi="Times New Roman"/>
          <w:sz w:val="28"/>
          <w:szCs w:val="28"/>
          <w:lang w:eastAsia="en-US"/>
        </w:rPr>
        <w:t xml:space="preserve">7 030,19 </w:t>
      </w:r>
      <w:r w:rsidR="00FF61C9">
        <w:rPr>
          <w:rFonts w:ascii="Times New Roman" w:eastAsia="Times New Roman" w:hAnsi="Times New Roman"/>
          <w:sz w:val="28"/>
          <w:szCs w:val="28"/>
          <w:lang w:eastAsia="en-US"/>
        </w:rPr>
        <w:t>тыс</w:t>
      </w:r>
      <w:r>
        <w:rPr>
          <w:rFonts w:ascii="Times New Roman" w:eastAsia="Times New Roman" w:hAnsi="Times New Roman"/>
          <w:sz w:val="28"/>
          <w:szCs w:val="28"/>
          <w:lang w:eastAsia="en-US"/>
        </w:rPr>
        <w:t xml:space="preserve">. </w:t>
      </w:r>
      <w:r w:rsidRPr="007710D0">
        <w:rPr>
          <w:rFonts w:ascii="Times New Roman" w:eastAsia="Times New Roman" w:hAnsi="Times New Roman"/>
          <w:sz w:val="28"/>
          <w:szCs w:val="28"/>
          <w:lang w:eastAsia="en-US"/>
        </w:rPr>
        <w:t>руб.</w:t>
      </w:r>
    </w:p>
    <w:p w14:paraId="526D54D5" w14:textId="77777777" w:rsidR="003A2B69" w:rsidRDefault="003A2B69" w:rsidP="0066457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50CB926" w14:textId="19C60DAE" w:rsidR="003971C9" w:rsidRPr="003971C9" w:rsidRDefault="003971C9" w:rsidP="003971C9">
      <w:pPr>
        <w:widowControl w:val="0"/>
        <w:tabs>
          <w:tab w:val="left" w:pos="1134"/>
        </w:tabs>
        <w:autoSpaceDE w:val="0"/>
        <w:autoSpaceDN w:val="0"/>
        <w:adjustRightInd w:val="0"/>
        <w:spacing w:after="0" w:line="240" w:lineRule="auto"/>
        <w:ind w:firstLine="709"/>
        <w:rPr>
          <w:rFonts w:ascii="Times New Roman" w:eastAsia="Times New Roman" w:hAnsi="Times New Roman"/>
          <w:i/>
          <w:sz w:val="28"/>
          <w:szCs w:val="28"/>
          <w:lang w:eastAsia="en-US"/>
        </w:rPr>
      </w:pPr>
      <w:r w:rsidRPr="003971C9">
        <w:rPr>
          <w:rFonts w:ascii="Times New Roman" w:eastAsia="Times New Roman" w:hAnsi="Times New Roman"/>
          <w:i/>
          <w:sz w:val="28"/>
          <w:szCs w:val="28"/>
          <w:lang w:eastAsia="en-US"/>
        </w:rPr>
        <w:t xml:space="preserve">Процедуры определения поставщиков в </w:t>
      </w:r>
      <w:r w:rsidRPr="003971C9">
        <w:rPr>
          <w:rFonts w:ascii="Times New Roman" w:eastAsia="Times New Roman" w:hAnsi="Times New Roman"/>
          <w:b/>
          <w:i/>
          <w:sz w:val="28"/>
          <w:szCs w:val="28"/>
          <w:lang w:eastAsia="en-US"/>
        </w:rPr>
        <w:t>стоимостном</w:t>
      </w:r>
      <w:r w:rsidRPr="003971C9">
        <w:rPr>
          <w:rFonts w:ascii="Times New Roman" w:eastAsia="Times New Roman" w:hAnsi="Times New Roman"/>
          <w:i/>
          <w:sz w:val="28"/>
          <w:szCs w:val="28"/>
          <w:lang w:eastAsia="en-US"/>
        </w:rPr>
        <w:t xml:space="preserve"> выражении:</w:t>
      </w:r>
    </w:p>
    <w:p w14:paraId="3427C9DC" w14:textId="77777777" w:rsidR="003971C9" w:rsidRDefault="003971C9" w:rsidP="003971C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tbl>
      <w:tblPr>
        <w:tblStyle w:val="ad"/>
        <w:tblW w:w="5000" w:type="pct"/>
        <w:tblLook w:val="04A0" w:firstRow="1" w:lastRow="0" w:firstColumn="1" w:lastColumn="0" w:noHBand="0" w:noVBand="1"/>
      </w:tblPr>
      <w:tblGrid>
        <w:gridCol w:w="4630"/>
        <w:gridCol w:w="1644"/>
        <w:gridCol w:w="1644"/>
        <w:gridCol w:w="1936"/>
      </w:tblGrid>
      <w:tr w:rsidR="003971C9" w:rsidRPr="003971C9" w14:paraId="44EC525C" w14:textId="77777777" w:rsidTr="007718BF">
        <w:tc>
          <w:tcPr>
            <w:tcW w:w="4630" w:type="dxa"/>
            <w:vMerge w:val="restart"/>
          </w:tcPr>
          <w:p w14:paraId="7577DBB4" w14:textId="77777777" w:rsidR="003971C9" w:rsidRPr="003971C9" w:rsidRDefault="003971C9"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Конкурентные способы определения поставщика</w:t>
            </w:r>
          </w:p>
        </w:tc>
        <w:tc>
          <w:tcPr>
            <w:tcW w:w="3288" w:type="dxa"/>
            <w:gridSpan w:val="2"/>
          </w:tcPr>
          <w:p w14:paraId="12347FFB" w14:textId="36B2A39C" w:rsidR="003971C9" w:rsidRPr="003971C9" w:rsidRDefault="003971C9" w:rsidP="007B1FD7">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r w:rsidRPr="003971C9">
              <w:rPr>
                <w:rFonts w:ascii="Times New Roman" w:hAnsi="Times New Roman"/>
                <w:sz w:val="24"/>
                <w:szCs w:val="24"/>
                <w:lang w:eastAsia="en-US"/>
              </w:rPr>
              <w:t>бъем определений поставщиков (</w:t>
            </w:r>
            <w:r w:rsidR="007B1FD7">
              <w:rPr>
                <w:rFonts w:ascii="Times New Roman" w:hAnsi="Times New Roman"/>
                <w:sz w:val="24"/>
                <w:szCs w:val="24"/>
                <w:lang w:eastAsia="en-US"/>
              </w:rPr>
              <w:t>тыс</w:t>
            </w:r>
            <w:r w:rsidRPr="003971C9">
              <w:rPr>
                <w:rFonts w:ascii="Times New Roman" w:hAnsi="Times New Roman"/>
                <w:sz w:val="24"/>
                <w:szCs w:val="24"/>
                <w:lang w:eastAsia="en-US"/>
              </w:rPr>
              <w:t>. руб.)</w:t>
            </w:r>
          </w:p>
        </w:tc>
        <w:tc>
          <w:tcPr>
            <w:tcW w:w="1936" w:type="dxa"/>
            <w:vMerge w:val="restart"/>
          </w:tcPr>
          <w:p w14:paraId="7C2C41AF" w14:textId="77777777" w:rsidR="007718BF" w:rsidRPr="003971C9" w:rsidRDefault="007718BF" w:rsidP="007718BF">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Доля закупок</w:t>
            </w:r>
          </w:p>
          <w:p w14:paraId="48E0BEB9" w14:textId="14D878B8" w:rsidR="007718BF" w:rsidRPr="003971C9" w:rsidRDefault="007718BF" w:rsidP="007718BF">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в январе-</w:t>
            </w:r>
            <w:r>
              <w:rPr>
                <w:rFonts w:ascii="Times New Roman" w:hAnsi="Times New Roman"/>
                <w:sz w:val="24"/>
                <w:szCs w:val="24"/>
                <w:lang w:eastAsia="en-US"/>
              </w:rPr>
              <w:t>декабр</w:t>
            </w:r>
            <w:r w:rsidRPr="003971C9">
              <w:rPr>
                <w:rFonts w:ascii="Times New Roman" w:hAnsi="Times New Roman"/>
                <w:sz w:val="24"/>
                <w:szCs w:val="24"/>
                <w:lang w:eastAsia="en-US"/>
              </w:rPr>
              <w:t xml:space="preserve">е </w:t>
            </w:r>
            <w:r>
              <w:rPr>
                <w:rFonts w:ascii="Times New Roman" w:hAnsi="Times New Roman"/>
                <w:sz w:val="24"/>
                <w:szCs w:val="24"/>
                <w:lang w:eastAsia="en-US"/>
              </w:rPr>
              <w:br/>
            </w:r>
            <w:r w:rsidRPr="003971C9">
              <w:rPr>
                <w:rFonts w:ascii="Times New Roman" w:hAnsi="Times New Roman"/>
                <w:sz w:val="24"/>
                <w:szCs w:val="24"/>
                <w:lang w:eastAsia="en-US"/>
              </w:rPr>
              <w:t>201</w:t>
            </w:r>
            <w:r w:rsidR="00401434">
              <w:rPr>
                <w:rFonts w:ascii="Times New Roman" w:hAnsi="Times New Roman"/>
                <w:sz w:val="24"/>
                <w:szCs w:val="24"/>
                <w:lang w:eastAsia="en-US"/>
              </w:rPr>
              <w:t>8</w:t>
            </w:r>
            <w:r w:rsidRPr="003971C9">
              <w:rPr>
                <w:rFonts w:ascii="Times New Roman" w:hAnsi="Times New Roman"/>
                <w:sz w:val="24"/>
                <w:szCs w:val="24"/>
                <w:lang w:eastAsia="en-US"/>
              </w:rPr>
              <w:t>г. в %</w:t>
            </w:r>
          </w:p>
          <w:p w14:paraId="75EA9F40" w14:textId="21C4C579" w:rsidR="003971C9" w:rsidRPr="003971C9" w:rsidRDefault="007718BF" w:rsidP="000E463A">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sz w:val="24"/>
                <w:szCs w:val="24"/>
                <w:lang w:eastAsia="en-US"/>
              </w:rPr>
              <w:t>к январю-</w:t>
            </w:r>
            <w:r>
              <w:rPr>
                <w:rFonts w:ascii="Times New Roman" w:hAnsi="Times New Roman"/>
                <w:sz w:val="24"/>
                <w:szCs w:val="24"/>
                <w:lang w:eastAsia="en-US"/>
              </w:rPr>
              <w:t>декабрю</w:t>
            </w:r>
            <w:r w:rsidRPr="003971C9">
              <w:rPr>
                <w:rFonts w:ascii="Times New Roman" w:hAnsi="Times New Roman"/>
                <w:sz w:val="24"/>
                <w:szCs w:val="24"/>
                <w:lang w:eastAsia="en-US"/>
              </w:rPr>
              <w:t xml:space="preserve"> 201</w:t>
            </w:r>
            <w:r w:rsidR="00401434">
              <w:rPr>
                <w:rFonts w:ascii="Times New Roman" w:hAnsi="Times New Roman"/>
                <w:sz w:val="24"/>
                <w:szCs w:val="24"/>
                <w:lang w:eastAsia="en-US"/>
              </w:rPr>
              <w:t>7</w:t>
            </w:r>
            <w:r w:rsidRPr="003971C9">
              <w:rPr>
                <w:rFonts w:ascii="Times New Roman" w:hAnsi="Times New Roman"/>
                <w:sz w:val="24"/>
                <w:szCs w:val="24"/>
                <w:lang w:eastAsia="en-US"/>
              </w:rPr>
              <w:t>г.</w:t>
            </w:r>
          </w:p>
        </w:tc>
      </w:tr>
      <w:tr w:rsidR="00401434" w:rsidRPr="003971C9" w14:paraId="28ED7FDF" w14:textId="77777777" w:rsidTr="007718BF">
        <w:tc>
          <w:tcPr>
            <w:tcW w:w="4630" w:type="dxa"/>
            <w:vMerge/>
          </w:tcPr>
          <w:p w14:paraId="392073DB" w14:textId="77777777" w:rsidR="00401434" w:rsidRPr="003971C9" w:rsidRDefault="00401434" w:rsidP="00443583">
            <w:pPr>
              <w:widowControl w:val="0"/>
              <w:tabs>
                <w:tab w:val="left" w:pos="1134"/>
              </w:tabs>
              <w:autoSpaceDE w:val="0"/>
              <w:autoSpaceDN w:val="0"/>
              <w:adjustRightInd w:val="0"/>
              <w:spacing w:after="0" w:line="240" w:lineRule="auto"/>
              <w:rPr>
                <w:rFonts w:ascii="Times New Roman" w:hAnsi="Times New Roman"/>
                <w:sz w:val="24"/>
                <w:szCs w:val="24"/>
                <w:lang w:eastAsia="en-US"/>
              </w:rPr>
            </w:pPr>
          </w:p>
        </w:tc>
        <w:tc>
          <w:tcPr>
            <w:tcW w:w="1644" w:type="dxa"/>
            <w:vAlign w:val="center"/>
          </w:tcPr>
          <w:p w14:paraId="2D0969A2" w14:textId="43505B20" w:rsidR="00401434" w:rsidRPr="003971C9" w:rsidRDefault="00401434" w:rsidP="00F058C8">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bCs/>
                <w:sz w:val="24"/>
                <w:szCs w:val="24"/>
              </w:rPr>
              <w:t>январь-</w:t>
            </w:r>
            <w:r>
              <w:rPr>
                <w:rFonts w:ascii="Times New Roman" w:hAnsi="Times New Roman"/>
                <w:bCs/>
                <w:sz w:val="24"/>
                <w:szCs w:val="24"/>
              </w:rPr>
              <w:t>декабрь</w:t>
            </w:r>
            <w:r w:rsidR="000E463A">
              <w:rPr>
                <w:rFonts w:ascii="Times New Roman" w:hAnsi="Times New Roman"/>
                <w:bCs/>
                <w:sz w:val="24"/>
                <w:szCs w:val="24"/>
              </w:rPr>
              <w:t xml:space="preserve"> 2017</w:t>
            </w:r>
            <w:r w:rsidRPr="003971C9">
              <w:rPr>
                <w:rFonts w:ascii="Times New Roman" w:hAnsi="Times New Roman"/>
                <w:bCs/>
                <w:sz w:val="24"/>
                <w:szCs w:val="24"/>
              </w:rPr>
              <w:t>г.</w:t>
            </w:r>
          </w:p>
        </w:tc>
        <w:tc>
          <w:tcPr>
            <w:tcW w:w="1644" w:type="dxa"/>
            <w:vAlign w:val="center"/>
          </w:tcPr>
          <w:p w14:paraId="5D2633DB" w14:textId="7CC4B79C" w:rsidR="00401434" w:rsidRPr="003971C9" w:rsidRDefault="00401434" w:rsidP="004014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3971C9">
              <w:rPr>
                <w:rFonts w:ascii="Times New Roman" w:hAnsi="Times New Roman"/>
                <w:bCs/>
                <w:sz w:val="24"/>
                <w:szCs w:val="24"/>
              </w:rPr>
              <w:t>январь-</w:t>
            </w:r>
            <w:r>
              <w:rPr>
                <w:rFonts w:ascii="Times New Roman" w:hAnsi="Times New Roman"/>
                <w:bCs/>
                <w:sz w:val="24"/>
                <w:szCs w:val="24"/>
              </w:rPr>
              <w:t>декабрь</w:t>
            </w:r>
            <w:r w:rsidRPr="003971C9">
              <w:rPr>
                <w:rFonts w:ascii="Times New Roman" w:hAnsi="Times New Roman"/>
                <w:bCs/>
                <w:sz w:val="24"/>
                <w:szCs w:val="24"/>
              </w:rPr>
              <w:t xml:space="preserve"> 201</w:t>
            </w:r>
            <w:r>
              <w:rPr>
                <w:rFonts w:ascii="Times New Roman" w:hAnsi="Times New Roman"/>
                <w:bCs/>
                <w:sz w:val="24"/>
                <w:szCs w:val="24"/>
              </w:rPr>
              <w:t>8</w:t>
            </w:r>
            <w:r w:rsidRPr="003971C9">
              <w:rPr>
                <w:rFonts w:ascii="Times New Roman" w:hAnsi="Times New Roman"/>
                <w:bCs/>
                <w:sz w:val="24"/>
                <w:szCs w:val="24"/>
              </w:rPr>
              <w:t>г.</w:t>
            </w:r>
          </w:p>
        </w:tc>
        <w:tc>
          <w:tcPr>
            <w:tcW w:w="1936" w:type="dxa"/>
            <w:vMerge/>
          </w:tcPr>
          <w:p w14:paraId="1DA047C1" w14:textId="77777777"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p>
        </w:tc>
      </w:tr>
      <w:tr w:rsidR="00401434" w:rsidRPr="003971C9" w14:paraId="51154CDB" w14:textId="77777777" w:rsidTr="007718BF">
        <w:tc>
          <w:tcPr>
            <w:tcW w:w="4630" w:type="dxa"/>
          </w:tcPr>
          <w:p w14:paraId="3A4F4FCD" w14:textId="77777777" w:rsidR="00401434" w:rsidRDefault="00401434" w:rsidP="003971C9">
            <w:pPr>
              <w:widowControl w:val="0"/>
              <w:tabs>
                <w:tab w:val="left" w:pos="1134"/>
              </w:tabs>
              <w:autoSpaceDE w:val="0"/>
              <w:autoSpaceDN w:val="0"/>
              <w:adjustRightInd w:val="0"/>
              <w:spacing w:after="0" w:line="240" w:lineRule="auto"/>
              <w:rPr>
                <w:rFonts w:ascii="Times New Roman" w:eastAsia="MS Mincho" w:hAnsi="Times New Roman"/>
                <w:sz w:val="24"/>
                <w:szCs w:val="24"/>
                <w:lang w:eastAsia="ja-JP"/>
              </w:rPr>
            </w:pPr>
            <w:r w:rsidRPr="003971C9">
              <w:rPr>
                <w:rFonts w:ascii="Times New Roman" w:eastAsia="MS Mincho" w:hAnsi="Times New Roman"/>
                <w:sz w:val="24"/>
                <w:szCs w:val="24"/>
                <w:lang w:eastAsia="ja-JP"/>
              </w:rPr>
              <w:t xml:space="preserve">Всего по конкурентным процедурам, </w:t>
            </w:r>
          </w:p>
          <w:p w14:paraId="0FB53162" w14:textId="77777777" w:rsidR="00401434" w:rsidRPr="003971C9" w:rsidRDefault="00401434" w:rsidP="003971C9">
            <w:pPr>
              <w:widowControl w:val="0"/>
              <w:tabs>
                <w:tab w:val="left" w:pos="1134"/>
              </w:tabs>
              <w:autoSpaceDE w:val="0"/>
              <w:autoSpaceDN w:val="0"/>
              <w:adjustRightInd w:val="0"/>
              <w:spacing w:after="0" w:line="240" w:lineRule="auto"/>
              <w:rPr>
                <w:rFonts w:ascii="Times New Roman" w:hAnsi="Times New Roman"/>
                <w:sz w:val="24"/>
                <w:szCs w:val="24"/>
                <w:lang w:eastAsia="en-US"/>
              </w:rPr>
            </w:pPr>
            <w:r>
              <w:rPr>
                <w:rFonts w:ascii="Times New Roman" w:eastAsia="MS Mincho" w:hAnsi="Times New Roman"/>
                <w:sz w:val="24"/>
                <w:szCs w:val="24"/>
                <w:lang w:eastAsia="ja-JP"/>
              </w:rPr>
              <w:t>в том числе</w:t>
            </w:r>
            <w:r w:rsidRPr="003971C9">
              <w:rPr>
                <w:rFonts w:ascii="Times New Roman" w:eastAsia="MS Mincho" w:hAnsi="Times New Roman"/>
                <w:sz w:val="24"/>
                <w:szCs w:val="24"/>
                <w:lang w:eastAsia="ja-JP"/>
              </w:rPr>
              <w:t xml:space="preserve">: </w:t>
            </w:r>
          </w:p>
        </w:tc>
        <w:tc>
          <w:tcPr>
            <w:tcW w:w="1644" w:type="dxa"/>
            <w:vAlign w:val="center"/>
          </w:tcPr>
          <w:p w14:paraId="35344223" w14:textId="121A2CC2"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2 106 313,66</w:t>
            </w:r>
          </w:p>
        </w:tc>
        <w:tc>
          <w:tcPr>
            <w:tcW w:w="1644" w:type="dxa"/>
            <w:vAlign w:val="center"/>
          </w:tcPr>
          <w:p w14:paraId="30DA01C5" w14:textId="7F652DDD" w:rsidR="00401434" w:rsidRPr="003971C9" w:rsidRDefault="00401434" w:rsidP="002E23DF">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1 975 517,57</w:t>
            </w:r>
          </w:p>
        </w:tc>
        <w:tc>
          <w:tcPr>
            <w:tcW w:w="1936" w:type="dxa"/>
            <w:vAlign w:val="center"/>
          </w:tcPr>
          <w:p w14:paraId="3682C03A" w14:textId="216A282A" w:rsidR="00401434" w:rsidRPr="003971C9" w:rsidRDefault="00044E96" w:rsidP="00044E96">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color w:val="000000"/>
                <w:sz w:val="24"/>
                <w:szCs w:val="24"/>
              </w:rPr>
              <w:t>93,8</w:t>
            </w:r>
            <w:r w:rsidR="00401434">
              <w:rPr>
                <w:rFonts w:ascii="Times New Roman" w:hAnsi="Times New Roman"/>
                <w:color w:val="000000"/>
                <w:sz w:val="24"/>
                <w:szCs w:val="24"/>
              </w:rPr>
              <w:t>%</w:t>
            </w:r>
          </w:p>
        </w:tc>
      </w:tr>
      <w:tr w:rsidR="00401434" w:rsidRPr="003971C9" w14:paraId="7ED63647" w14:textId="77777777" w:rsidTr="007718BF">
        <w:tc>
          <w:tcPr>
            <w:tcW w:w="4630" w:type="dxa"/>
          </w:tcPr>
          <w:p w14:paraId="39325AF4" w14:textId="77777777" w:rsidR="00401434" w:rsidRPr="003971C9" w:rsidRDefault="00401434"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eastAsia="MS Mincho" w:hAnsi="Times New Roman"/>
                <w:sz w:val="24"/>
                <w:szCs w:val="24"/>
                <w:lang w:eastAsia="ja-JP"/>
              </w:rPr>
              <w:t>открытые конкурсы</w:t>
            </w:r>
          </w:p>
        </w:tc>
        <w:tc>
          <w:tcPr>
            <w:tcW w:w="1644" w:type="dxa"/>
          </w:tcPr>
          <w:p w14:paraId="5BD823F9" w14:textId="0C45210E" w:rsidR="00401434" w:rsidRPr="00FF61C9" w:rsidRDefault="00401434" w:rsidP="00FF61C9">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2E23DF">
              <w:rPr>
                <w:rFonts w:ascii="Times New Roman" w:hAnsi="Times New Roman"/>
                <w:sz w:val="24"/>
                <w:szCs w:val="24"/>
                <w:lang w:eastAsia="en-US"/>
              </w:rPr>
              <w:t>2</w:t>
            </w:r>
            <w:r>
              <w:rPr>
                <w:rFonts w:ascii="Times New Roman" w:hAnsi="Times New Roman"/>
                <w:sz w:val="24"/>
                <w:szCs w:val="24"/>
                <w:lang w:eastAsia="en-US"/>
              </w:rPr>
              <w:t xml:space="preserve"> </w:t>
            </w:r>
            <w:r w:rsidRPr="002E23DF">
              <w:rPr>
                <w:rFonts w:ascii="Times New Roman" w:hAnsi="Times New Roman"/>
                <w:sz w:val="24"/>
                <w:szCs w:val="24"/>
                <w:lang w:eastAsia="en-US"/>
              </w:rPr>
              <w:t>033,00</w:t>
            </w:r>
          </w:p>
        </w:tc>
        <w:tc>
          <w:tcPr>
            <w:tcW w:w="1644" w:type="dxa"/>
          </w:tcPr>
          <w:p w14:paraId="0DE8DF6D" w14:textId="1BD15D38" w:rsidR="00401434" w:rsidRPr="002E23DF"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37 713,45</w:t>
            </w:r>
          </w:p>
        </w:tc>
        <w:tc>
          <w:tcPr>
            <w:tcW w:w="1936" w:type="dxa"/>
          </w:tcPr>
          <w:p w14:paraId="39D01584" w14:textId="50F3E641" w:rsidR="00401434" w:rsidRPr="00FF61C9" w:rsidRDefault="00401434" w:rsidP="00FF61C9">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FF61C9">
              <w:rPr>
                <w:b/>
              </w:rPr>
              <w:t>-</w:t>
            </w:r>
          </w:p>
        </w:tc>
      </w:tr>
      <w:tr w:rsidR="00401434" w:rsidRPr="003971C9" w14:paraId="4A9ED387" w14:textId="77777777" w:rsidTr="007718BF">
        <w:tc>
          <w:tcPr>
            <w:tcW w:w="4630" w:type="dxa"/>
          </w:tcPr>
          <w:p w14:paraId="7AED2D03" w14:textId="77777777" w:rsidR="00401434" w:rsidRPr="003971C9" w:rsidRDefault="00401434"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eastAsia="MS Mincho" w:hAnsi="Times New Roman"/>
                <w:sz w:val="24"/>
                <w:szCs w:val="24"/>
                <w:lang w:eastAsia="ja-JP"/>
              </w:rPr>
              <w:t>открытые конкурсы с ограниченным участием</w:t>
            </w:r>
          </w:p>
        </w:tc>
        <w:tc>
          <w:tcPr>
            <w:tcW w:w="1644" w:type="dxa"/>
            <w:vAlign w:val="center"/>
          </w:tcPr>
          <w:p w14:paraId="77E4C997" w14:textId="6B93F4D0"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eastAsia="MS Mincho" w:hAnsi="Times New Roman"/>
                <w:sz w:val="24"/>
                <w:szCs w:val="24"/>
                <w:lang w:eastAsia="ja-JP"/>
              </w:rPr>
              <w:t>-</w:t>
            </w:r>
          </w:p>
        </w:tc>
        <w:tc>
          <w:tcPr>
            <w:tcW w:w="1644" w:type="dxa"/>
            <w:vAlign w:val="center"/>
          </w:tcPr>
          <w:p w14:paraId="1F16AFA7" w14:textId="456E0D08"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eastAsia="MS Mincho" w:hAnsi="Times New Roman"/>
                <w:sz w:val="24"/>
                <w:szCs w:val="24"/>
                <w:lang w:eastAsia="ja-JP"/>
              </w:rPr>
              <w:t>-</w:t>
            </w:r>
          </w:p>
        </w:tc>
        <w:tc>
          <w:tcPr>
            <w:tcW w:w="1936" w:type="dxa"/>
            <w:vAlign w:val="center"/>
          </w:tcPr>
          <w:p w14:paraId="445D4EA4" w14:textId="797A9429"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w:t>
            </w:r>
          </w:p>
        </w:tc>
      </w:tr>
      <w:tr w:rsidR="00401434" w:rsidRPr="003971C9" w14:paraId="5575A3F2" w14:textId="77777777" w:rsidTr="007718BF">
        <w:tc>
          <w:tcPr>
            <w:tcW w:w="4630" w:type="dxa"/>
          </w:tcPr>
          <w:p w14:paraId="4A25B5BD" w14:textId="77777777" w:rsidR="00401434" w:rsidRPr="003971C9" w:rsidRDefault="00401434"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eastAsia="MS Mincho" w:hAnsi="Times New Roman"/>
                <w:sz w:val="24"/>
                <w:szCs w:val="24"/>
                <w:lang w:eastAsia="ja-JP"/>
              </w:rPr>
              <w:t>открытые двухэтапные конкурсы</w:t>
            </w:r>
          </w:p>
        </w:tc>
        <w:tc>
          <w:tcPr>
            <w:tcW w:w="1644" w:type="dxa"/>
            <w:vAlign w:val="center"/>
          </w:tcPr>
          <w:p w14:paraId="23B9E961" w14:textId="4206DC14"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eastAsia="MS Mincho" w:hAnsi="Times New Roman"/>
                <w:sz w:val="24"/>
                <w:szCs w:val="24"/>
                <w:lang w:eastAsia="ja-JP"/>
              </w:rPr>
              <w:t>-</w:t>
            </w:r>
          </w:p>
        </w:tc>
        <w:tc>
          <w:tcPr>
            <w:tcW w:w="1644" w:type="dxa"/>
            <w:vAlign w:val="center"/>
          </w:tcPr>
          <w:p w14:paraId="2E3B0049" w14:textId="2D37FDB1"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eastAsia="MS Mincho" w:hAnsi="Times New Roman"/>
                <w:sz w:val="24"/>
                <w:szCs w:val="24"/>
                <w:lang w:eastAsia="ja-JP"/>
              </w:rPr>
              <w:t>-</w:t>
            </w:r>
          </w:p>
        </w:tc>
        <w:tc>
          <w:tcPr>
            <w:tcW w:w="1936" w:type="dxa"/>
            <w:vAlign w:val="center"/>
          </w:tcPr>
          <w:p w14:paraId="2886C664" w14:textId="660EED69"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w:t>
            </w:r>
          </w:p>
        </w:tc>
      </w:tr>
      <w:tr w:rsidR="00401434" w:rsidRPr="003971C9" w14:paraId="1BE7C30C" w14:textId="77777777" w:rsidTr="007718BF">
        <w:tc>
          <w:tcPr>
            <w:tcW w:w="4630" w:type="dxa"/>
            <w:vAlign w:val="center"/>
          </w:tcPr>
          <w:p w14:paraId="1D1F6EE8" w14:textId="77777777" w:rsidR="00401434" w:rsidRPr="003971C9" w:rsidRDefault="00401434"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hAnsi="Times New Roman"/>
                <w:sz w:val="24"/>
                <w:szCs w:val="24"/>
              </w:rPr>
              <w:t xml:space="preserve">аукционы </w:t>
            </w:r>
          </w:p>
        </w:tc>
        <w:tc>
          <w:tcPr>
            <w:tcW w:w="1644" w:type="dxa"/>
            <w:vAlign w:val="center"/>
          </w:tcPr>
          <w:p w14:paraId="59EE74A6" w14:textId="54A3DC51"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2 096 150,50</w:t>
            </w:r>
          </w:p>
        </w:tc>
        <w:tc>
          <w:tcPr>
            <w:tcW w:w="1644" w:type="dxa"/>
            <w:vAlign w:val="center"/>
          </w:tcPr>
          <w:p w14:paraId="2BFDF141" w14:textId="03D0C6B2" w:rsidR="00401434" w:rsidRPr="003971C9" w:rsidRDefault="00401434" w:rsidP="00D82795">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044E96">
              <w:rPr>
                <w:rFonts w:ascii="Times New Roman" w:hAnsi="Times New Roman"/>
                <w:sz w:val="24"/>
                <w:szCs w:val="24"/>
                <w:lang w:eastAsia="en-US"/>
              </w:rPr>
              <w:t xml:space="preserve"> </w:t>
            </w:r>
            <w:r>
              <w:rPr>
                <w:rFonts w:ascii="Times New Roman" w:hAnsi="Times New Roman"/>
                <w:sz w:val="24"/>
                <w:szCs w:val="24"/>
                <w:lang w:eastAsia="en-US"/>
              </w:rPr>
              <w:t>923 069,75</w:t>
            </w:r>
          </w:p>
        </w:tc>
        <w:tc>
          <w:tcPr>
            <w:tcW w:w="1936" w:type="dxa"/>
            <w:vAlign w:val="center"/>
          </w:tcPr>
          <w:p w14:paraId="481D0223" w14:textId="39BCF75B" w:rsidR="00401434" w:rsidRPr="003971C9" w:rsidRDefault="00044E96" w:rsidP="006A11D5">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91,7</w:t>
            </w:r>
            <w:r w:rsidR="00401434">
              <w:rPr>
                <w:rFonts w:ascii="Times New Roman" w:hAnsi="Times New Roman"/>
                <w:sz w:val="24"/>
                <w:szCs w:val="24"/>
              </w:rPr>
              <w:t>%</w:t>
            </w:r>
          </w:p>
        </w:tc>
      </w:tr>
      <w:tr w:rsidR="00401434" w:rsidRPr="003971C9" w14:paraId="116E10D6" w14:textId="77777777" w:rsidTr="007718BF">
        <w:tc>
          <w:tcPr>
            <w:tcW w:w="4630" w:type="dxa"/>
            <w:vAlign w:val="center"/>
          </w:tcPr>
          <w:p w14:paraId="25325E08" w14:textId="77777777" w:rsidR="00401434" w:rsidRPr="003971C9" w:rsidRDefault="00401434"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hAnsi="Times New Roman"/>
                <w:sz w:val="24"/>
                <w:szCs w:val="24"/>
              </w:rPr>
              <w:t>запросы котировок</w:t>
            </w:r>
          </w:p>
        </w:tc>
        <w:tc>
          <w:tcPr>
            <w:tcW w:w="1644" w:type="dxa"/>
            <w:vAlign w:val="center"/>
          </w:tcPr>
          <w:p w14:paraId="184E1500" w14:textId="3D92A76F" w:rsidR="00401434" w:rsidRPr="003971C9" w:rsidRDefault="00401434"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8 130,16</w:t>
            </w:r>
          </w:p>
        </w:tc>
        <w:tc>
          <w:tcPr>
            <w:tcW w:w="1644" w:type="dxa"/>
            <w:vAlign w:val="center"/>
          </w:tcPr>
          <w:p w14:paraId="06886E68" w14:textId="74220D34" w:rsidR="00401434" w:rsidRPr="003971C9" w:rsidRDefault="00401434" w:rsidP="00D82795">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14 734,37</w:t>
            </w:r>
          </w:p>
        </w:tc>
        <w:tc>
          <w:tcPr>
            <w:tcW w:w="1936" w:type="dxa"/>
            <w:vAlign w:val="center"/>
          </w:tcPr>
          <w:p w14:paraId="3B00313F" w14:textId="3A56616C" w:rsidR="00401434" w:rsidRPr="003971C9" w:rsidRDefault="00044E96" w:rsidP="00FF61C9">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181,2</w:t>
            </w:r>
            <w:r w:rsidR="00401434">
              <w:rPr>
                <w:rFonts w:ascii="Times New Roman" w:hAnsi="Times New Roman"/>
                <w:sz w:val="24"/>
                <w:szCs w:val="24"/>
                <w:lang w:eastAsia="en-US"/>
              </w:rPr>
              <w:t>%</w:t>
            </w:r>
          </w:p>
        </w:tc>
      </w:tr>
      <w:tr w:rsidR="00401434" w:rsidRPr="003971C9" w14:paraId="2F608446" w14:textId="77777777" w:rsidTr="007718BF">
        <w:tc>
          <w:tcPr>
            <w:tcW w:w="4630" w:type="dxa"/>
            <w:vAlign w:val="center"/>
          </w:tcPr>
          <w:p w14:paraId="46889824" w14:textId="77777777" w:rsidR="00401434" w:rsidRPr="003971C9" w:rsidRDefault="00401434" w:rsidP="003971C9">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971C9">
              <w:rPr>
                <w:rFonts w:ascii="Times New Roman" w:hAnsi="Times New Roman"/>
                <w:sz w:val="24"/>
                <w:szCs w:val="24"/>
              </w:rPr>
              <w:t>запросы предложений</w:t>
            </w:r>
          </w:p>
        </w:tc>
        <w:tc>
          <w:tcPr>
            <w:tcW w:w="1644" w:type="dxa"/>
          </w:tcPr>
          <w:p w14:paraId="014171FA" w14:textId="087F4C04" w:rsidR="00401434" w:rsidRPr="00FF61C9" w:rsidRDefault="00401434" w:rsidP="00FF61C9">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FF61C9">
              <w:rPr>
                <w:b/>
              </w:rPr>
              <w:t>-</w:t>
            </w:r>
          </w:p>
        </w:tc>
        <w:tc>
          <w:tcPr>
            <w:tcW w:w="1644" w:type="dxa"/>
          </w:tcPr>
          <w:p w14:paraId="46BE2F94" w14:textId="35F4BE0E" w:rsidR="00401434" w:rsidRPr="00FF61C9" w:rsidRDefault="00401434" w:rsidP="00FF61C9">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FF61C9">
              <w:rPr>
                <w:b/>
              </w:rPr>
              <w:t>-</w:t>
            </w:r>
          </w:p>
        </w:tc>
        <w:tc>
          <w:tcPr>
            <w:tcW w:w="1936" w:type="dxa"/>
          </w:tcPr>
          <w:p w14:paraId="09341D9B" w14:textId="092BE30D" w:rsidR="00401434" w:rsidRPr="00FF61C9" w:rsidRDefault="00401434" w:rsidP="00FF61C9">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FF61C9">
              <w:rPr>
                <w:b/>
              </w:rPr>
              <w:t>-</w:t>
            </w:r>
          </w:p>
        </w:tc>
      </w:tr>
    </w:tbl>
    <w:p w14:paraId="24BF376A" w14:textId="77777777" w:rsidR="003971C9" w:rsidRDefault="003971C9" w:rsidP="009F7543">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3BD62AFB" w14:textId="77777777" w:rsidR="003A2B69" w:rsidRDefault="003A2B69" w:rsidP="0066457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D26B727" w14:textId="3F001A48" w:rsidR="00B460EF" w:rsidRPr="00F440FD" w:rsidRDefault="00D41BAE"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4215A5">
        <w:rPr>
          <w:rFonts w:ascii="Times New Roman" w:eastAsia="Times New Roman" w:hAnsi="Times New Roman"/>
          <w:b/>
          <w:sz w:val="28"/>
          <w:szCs w:val="28"/>
          <w:lang w:eastAsia="en-US"/>
        </w:rPr>
        <w:t>1</w:t>
      </w:r>
      <w:r w:rsidR="00B460EF" w:rsidRPr="004215A5">
        <w:rPr>
          <w:rFonts w:ascii="Times New Roman" w:eastAsia="Times New Roman" w:hAnsi="Times New Roman"/>
          <w:b/>
          <w:sz w:val="28"/>
          <w:szCs w:val="28"/>
          <w:lang w:eastAsia="en-US"/>
        </w:rPr>
        <w:t>.3. Несостоявшиеся закупки</w:t>
      </w:r>
    </w:p>
    <w:p w14:paraId="3E7E9256" w14:textId="77777777" w:rsidR="00873F0D" w:rsidRDefault="00873F0D" w:rsidP="0093636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7F5899D" w14:textId="2358D48E" w:rsidR="00936367" w:rsidRPr="00162258" w:rsidRDefault="00936367" w:rsidP="0093636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BE7800">
        <w:rPr>
          <w:rFonts w:ascii="Times New Roman" w:eastAsia="Times New Roman" w:hAnsi="Times New Roman"/>
          <w:sz w:val="28"/>
          <w:szCs w:val="28"/>
          <w:lang w:eastAsia="en-US"/>
        </w:rPr>
        <w:t>В 201</w:t>
      </w:r>
      <w:r w:rsidR="001251ED">
        <w:rPr>
          <w:rFonts w:ascii="Times New Roman" w:eastAsia="Times New Roman" w:hAnsi="Times New Roman"/>
          <w:sz w:val="28"/>
          <w:szCs w:val="28"/>
          <w:lang w:eastAsia="en-US"/>
        </w:rPr>
        <w:t>8</w:t>
      </w:r>
      <w:r w:rsidRPr="00BE7800">
        <w:rPr>
          <w:rFonts w:ascii="Times New Roman" w:eastAsia="Times New Roman" w:hAnsi="Times New Roman"/>
          <w:sz w:val="28"/>
          <w:szCs w:val="28"/>
          <w:lang w:eastAsia="en-US"/>
        </w:rPr>
        <w:t xml:space="preserve"> год</w:t>
      </w:r>
      <w:r w:rsidR="00810214" w:rsidRPr="00BE7800">
        <w:rPr>
          <w:rFonts w:ascii="Times New Roman" w:eastAsia="Times New Roman" w:hAnsi="Times New Roman"/>
          <w:sz w:val="28"/>
          <w:szCs w:val="28"/>
          <w:lang w:eastAsia="en-US"/>
        </w:rPr>
        <w:t>у</w:t>
      </w:r>
      <w:r w:rsidRPr="00BE7800">
        <w:rPr>
          <w:rFonts w:ascii="Times New Roman" w:eastAsia="Times New Roman" w:hAnsi="Times New Roman"/>
          <w:sz w:val="28"/>
          <w:szCs w:val="28"/>
          <w:lang w:eastAsia="en-US"/>
        </w:rPr>
        <w:t xml:space="preserve"> несостоявшимися признано </w:t>
      </w:r>
      <w:r w:rsidR="0074568F">
        <w:rPr>
          <w:rFonts w:ascii="Times New Roman" w:eastAsia="Times New Roman" w:hAnsi="Times New Roman"/>
          <w:sz w:val="28"/>
          <w:szCs w:val="28"/>
          <w:lang w:eastAsia="en-US"/>
        </w:rPr>
        <w:t>312</w:t>
      </w:r>
      <w:r w:rsidR="00BE7800" w:rsidRPr="00BE7800">
        <w:rPr>
          <w:rFonts w:ascii="Times New Roman" w:eastAsia="Times New Roman" w:hAnsi="Times New Roman"/>
          <w:sz w:val="28"/>
          <w:szCs w:val="28"/>
          <w:lang w:eastAsia="en-US"/>
        </w:rPr>
        <w:t xml:space="preserve"> </w:t>
      </w:r>
      <w:r w:rsidRPr="00BE7800">
        <w:rPr>
          <w:rFonts w:ascii="Times New Roman" w:eastAsia="Times New Roman" w:hAnsi="Times New Roman"/>
          <w:sz w:val="28"/>
          <w:szCs w:val="28"/>
          <w:lang w:eastAsia="en-US"/>
        </w:rPr>
        <w:t>закуп</w:t>
      </w:r>
      <w:r w:rsidR="00130A71">
        <w:rPr>
          <w:rFonts w:ascii="Times New Roman" w:eastAsia="Times New Roman" w:hAnsi="Times New Roman"/>
          <w:sz w:val="28"/>
          <w:szCs w:val="28"/>
          <w:lang w:eastAsia="en-US"/>
        </w:rPr>
        <w:t>о</w:t>
      </w:r>
      <w:r w:rsidRPr="00BE7800">
        <w:rPr>
          <w:rFonts w:ascii="Times New Roman" w:eastAsia="Times New Roman" w:hAnsi="Times New Roman"/>
          <w:sz w:val="28"/>
          <w:szCs w:val="28"/>
          <w:lang w:eastAsia="en-US"/>
        </w:rPr>
        <w:t xml:space="preserve">к общим объемом </w:t>
      </w:r>
      <w:r w:rsidR="00BE7800" w:rsidRPr="00BE7800">
        <w:rPr>
          <w:rFonts w:ascii="Times New Roman" w:eastAsia="Times New Roman" w:hAnsi="Times New Roman"/>
          <w:sz w:val="28"/>
          <w:szCs w:val="28"/>
          <w:lang w:eastAsia="en-US"/>
        </w:rPr>
        <w:t>1 </w:t>
      </w:r>
      <w:r w:rsidR="001251ED">
        <w:rPr>
          <w:rFonts w:ascii="Times New Roman" w:eastAsia="Times New Roman" w:hAnsi="Times New Roman"/>
          <w:sz w:val="28"/>
          <w:szCs w:val="28"/>
          <w:lang w:eastAsia="en-US"/>
        </w:rPr>
        <w:t>607 398,40</w:t>
      </w:r>
      <w:r w:rsidR="00BE7800" w:rsidRPr="00BE7800">
        <w:rPr>
          <w:rFonts w:ascii="Times New Roman" w:eastAsia="Times New Roman" w:hAnsi="Times New Roman"/>
          <w:sz w:val="28"/>
          <w:szCs w:val="28"/>
          <w:lang w:eastAsia="en-US"/>
        </w:rPr>
        <w:t xml:space="preserve"> </w:t>
      </w:r>
      <w:r w:rsidR="0000763A" w:rsidRPr="00BE7800">
        <w:rPr>
          <w:rFonts w:ascii="Times New Roman" w:eastAsia="Times New Roman" w:hAnsi="Times New Roman"/>
          <w:sz w:val="28"/>
          <w:szCs w:val="28"/>
          <w:lang w:eastAsia="en-US"/>
        </w:rPr>
        <w:t>тыс</w:t>
      </w:r>
      <w:r w:rsidRPr="00BE7800">
        <w:rPr>
          <w:rFonts w:ascii="Times New Roman" w:eastAsia="Times New Roman" w:hAnsi="Times New Roman"/>
          <w:sz w:val="28"/>
          <w:szCs w:val="28"/>
          <w:lang w:eastAsia="en-US"/>
        </w:rPr>
        <w:t>. руб</w:t>
      </w:r>
      <w:r w:rsidRPr="00162258">
        <w:rPr>
          <w:rFonts w:ascii="Times New Roman" w:eastAsia="Times New Roman" w:hAnsi="Times New Roman"/>
          <w:sz w:val="28"/>
          <w:szCs w:val="28"/>
          <w:lang w:eastAsia="en-US"/>
        </w:rPr>
        <w:t xml:space="preserve">. </w:t>
      </w:r>
    </w:p>
    <w:p w14:paraId="71AD068D" w14:textId="3FEC9DA7" w:rsidR="00936367" w:rsidRPr="00BE7800" w:rsidRDefault="00936367" w:rsidP="00FC62A5">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BE7800">
        <w:rPr>
          <w:rFonts w:ascii="Times New Roman" w:eastAsia="Times New Roman" w:hAnsi="Times New Roman"/>
          <w:sz w:val="28"/>
          <w:szCs w:val="28"/>
          <w:lang w:eastAsia="en-US"/>
        </w:rPr>
        <w:t>Доля несостоявшихся процедур от общего количества и объема размещенных в 201</w:t>
      </w:r>
      <w:r w:rsidR="001A1C63">
        <w:rPr>
          <w:rFonts w:ascii="Times New Roman" w:eastAsia="Times New Roman" w:hAnsi="Times New Roman"/>
          <w:sz w:val="28"/>
          <w:szCs w:val="28"/>
          <w:lang w:eastAsia="en-US"/>
        </w:rPr>
        <w:t>8</w:t>
      </w:r>
      <w:r w:rsidRPr="00BE7800">
        <w:rPr>
          <w:rFonts w:ascii="Times New Roman" w:eastAsia="Times New Roman" w:hAnsi="Times New Roman"/>
          <w:sz w:val="28"/>
          <w:szCs w:val="28"/>
          <w:lang w:eastAsia="en-US"/>
        </w:rPr>
        <w:t xml:space="preserve"> году извещений составила </w:t>
      </w:r>
      <w:r w:rsidR="00F35843">
        <w:rPr>
          <w:rFonts w:ascii="Times New Roman" w:eastAsia="Times New Roman" w:hAnsi="Times New Roman"/>
          <w:sz w:val="28"/>
          <w:szCs w:val="28"/>
          <w:lang w:eastAsia="en-US"/>
        </w:rPr>
        <w:t>50,6</w:t>
      </w:r>
      <w:r w:rsidRPr="00BE7800">
        <w:rPr>
          <w:rFonts w:ascii="Times New Roman" w:eastAsia="Times New Roman" w:hAnsi="Times New Roman"/>
          <w:sz w:val="28"/>
          <w:szCs w:val="28"/>
          <w:lang w:eastAsia="en-US"/>
        </w:rPr>
        <w:t xml:space="preserve">% в количественном и </w:t>
      </w:r>
      <w:r w:rsidR="001A1C63">
        <w:rPr>
          <w:rFonts w:ascii="Times New Roman" w:eastAsia="Times New Roman" w:hAnsi="Times New Roman"/>
          <w:sz w:val="28"/>
          <w:szCs w:val="28"/>
          <w:lang w:eastAsia="en-US"/>
        </w:rPr>
        <w:t>81,4</w:t>
      </w:r>
      <w:r w:rsidRPr="00BE7800">
        <w:rPr>
          <w:rFonts w:ascii="Times New Roman" w:eastAsia="Times New Roman" w:hAnsi="Times New Roman"/>
          <w:sz w:val="28"/>
          <w:szCs w:val="28"/>
          <w:lang w:eastAsia="en-US"/>
        </w:rPr>
        <w:t xml:space="preserve">% в стоимостном выражении. </w:t>
      </w:r>
    </w:p>
    <w:p w14:paraId="15E14A1C" w14:textId="7BD9B902" w:rsidR="00936367" w:rsidRPr="00E41FB0" w:rsidRDefault="00D17A81" w:rsidP="00FC62A5">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F35843">
        <w:rPr>
          <w:rFonts w:ascii="Times New Roman" w:eastAsia="Times New Roman" w:hAnsi="Times New Roman"/>
          <w:sz w:val="28"/>
          <w:szCs w:val="28"/>
          <w:lang w:eastAsia="en-US"/>
        </w:rPr>
        <w:t>90,1</w:t>
      </w:r>
      <w:r w:rsidR="00936367" w:rsidRPr="00F35843">
        <w:rPr>
          <w:rFonts w:ascii="Times New Roman" w:eastAsia="Times New Roman" w:hAnsi="Times New Roman"/>
          <w:sz w:val="28"/>
          <w:szCs w:val="28"/>
          <w:lang w:eastAsia="en-US"/>
        </w:rPr>
        <w:t xml:space="preserve">% от общего </w:t>
      </w:r>
      <w:r w:rsidRPr="00F35843">
        <w:rPr>
          <w:rFonts w:ascii="Times New Roman" w:eastAsia="Times New Roman" w:hAnsi="Times New Roman"/>
          <w:sz w:val="28"/>
          <w:szCs w:val="28"/>
          <w:lang w:eastAsia="en-US"/>
        </w:rPr>
        <w:t>количества</w:t>
      </w:r>
      <w:r w:rsidR="00936367" w:rsidRPr="00F35843">
        <w:rPr>
          <w:rFonts w:ascii="Times New Roman" w:eastAsia="Times New Roman" w:hAnsi="Times New Roman"/>
          <w:sz w:val="28"/>
          <w:szCs w:val="28"/>
          <w:lang w:eastAsia="en-US"/>
        </w:rPr>
        <w:t xml:space="preserve"> несостоявшихся процедур</w:t>
      </w:r>
      <w:r w:rsidRPr="00F35843">
        <w:rPr>
          <w:rFonts w:ascii="Times New Roman" w:eastAsia="Times New Roman" w:hAnsi="Times New Roman"/>
          <w:sz w:val="28"/>
          <w:szCs w:val="28"/>
          <w:lang w:eastAsia="en-US"/>
        </w:rPr>
        <w:t xml:space="preserve"> </w:t>
      </w:r>
      <w:r w:rsidR="00936367" w:rsidRPr="00F35843">
        <w:rPr>
          <w:rFonts w:ascii="Times New Roman" w:eastAsia="Times New Roman" w:hAnsi="Times New Roman"/>
          <w:sz w:val="28"/>
          <w:szCs w:val="28"/>
          <w:lang w:eastAsia="en-US"/>
        </w:rPr>
        <w:t xml:space="preserve">приходится на долю процедур определения поставщика, по результатам проведения которых заключены контракты, но которые при этом признаны несостоявшимися по причине подачи или допуска одной заявки. Общий объем экономии по результатам проведения таких процедур составил </w:t>
      </w:r>
      <w:r w:rsidRPr="00F35843">
        <w:rPr>
          <w:rFonts w:ascii="Times New Roman" w:eastAsia="Times New Roman" w:hAnsi="Times New Roman"/>
          <w:sz w:val="28"/>
          <w:szCs w:val="28"/>
          <w:lang w:eastAsia="en-US"/>
        </w:rPr>
        <w:t>1 942,78</w:t>
      </w:r>
      <w:r w:rsidR="00936367" w:rsidRPr="00F35843">
        <w:rPr>
          <w:rFonts w:ascii="Times New Roman" w:eastAsia="Times New Roman" w:hAnsi="Times New Roman"/>
          <w:sz w:val="28"/>
          <w:szCs w:val="28"/>
          <w:lang w:eastAsia="en-US"/>
        </w:rPr>
        <w:t xml:space="preserve"> </w:t>
      </w:r>
      <w:r w:rsidR="00E41FB0" w:rsidRPr="00F35843">
        <w:rPr>
          <w:rFonts w:ascii="Times New Roman" w:eastAsia="Times New Roman" w:hAnsi="Times New Roman"/>
          <w:sz w:val="28"/>
          <w:szCs w:val="28"/>
          <w:lang w:eastAsia="en-US"/>
        </w:rPr>
        <w:t>тыс</w:t>
      </w:r>
      <w:r w:rsidR="00936367" w:rsidRPr="00F35843">
        <w:rPr>
          <w:rFonts w:ascii="Times New Roman" w:eastAsia="Times New Roman" w:hAnsi="Times New Roman"/>
          <w:sz w:val="28"/>
          <w:szCs w:val="28"/>
          <w:lang w:eastAsia="en-US"/>
        </w:rPr>
        <w:t>. руб</w:t>
      </w:r>
      <w:r w:rsidR="007B1FD7" w:rsidRPr="00F35843">
        <w:rPr>
          <w:rFonts w:ascii="Times New Roman" w:eastAsia="Times New Roman" w:hAnsi="Times New Roman"/>
          <w:sz w:val="28"/>
          <w:szCs w:val="28"/>
          <w:lang w:eastAsia="en-US"/>
        </w:rPr>
        <w:t>.</w:t>
      </w:r>
      <w:r w:rsidR="00936367" w:rsidRPr="00F35843">
        <w:rPr>
          <w:rFonts w:ascii="Times New Roman" w:eastAsia="Times New Roman" w:hAnsi="Times New Roman"/>
          <w:sz w:val="28"/>
          <w:szCs w:val="28"/>
          <w:lang w:eastAsia="en-US"/>
        </w:rPr>
        <w:t xml:space="preserve"> (</w:t>
      </w:r>
      <w:r w:rsidR="00F35843" w:rsidRPr="00F35843">
        <w:rPr>
          <w:rFonts w:ascii="Times New Roman" w:eastAsia="Times New Roman" w:hAnsi="Times New Roman"/>
          <w:sz w:val="28"/>
          <w:szCs w:val="28"/>
          <w:lang w:eastAsia="en-US"/>
        </w:rPr>
        <w:t>2,1</w:t>
      </w:r>
      <w:r w:rsidR="00936367" w:rsidRPr="00F35843">
        <w:rPr>
          <w:rFonts w:ascii="Times New Roman" w:eastAsia="Times New Roman" w:hAnsi="Times New Roman"/>
          <w:sz w:val="28"/>
          <w:szCs w:val="28"/>
          <w:lang w:eastAsia="en-US"/>
        </w:rPr>
        <w:t>%).</w:t>
      </w:r>
      <w:r w:rsidR="00936367" w:rsidRPr="00E41FB0">
        <w:rPr>
          <w:rFonts w:ascii="Times New Roman" w:eastAsia="Times New Roman" w:hAnsi="Times New Roman"/>
          <w:sz w:val="28"/>
          <w:szCs w:val="28"/>
          <w:lang w:eastAsia="en-US"/>
        </w:rPr>
        <w:t xml:space="preserve"> </w:t>
      </w:r>
    </w:p>
    <w:p w14:paraId="45F47E6B" w14:textId="0D6DD86D" w:rsidR="00B460EF" w:rsidRDefault="002A2162" w:rsidP="0093636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0C2319">
        <w:rPr>
          <w:rFonts w:ascii="Times New Roman" w:eastAsia="Times New Roman" w:hAnsi="Times New Roman"/>
          <w:sz w:val="28"/>
          <w:szCs w:val="28"/>
          <w:lang w:eastAsia="en-US"/>
        </w:rPr>
        <w:t>Существен</w:t>
      </w:r>
      <w:r w:rsidR="00936367" w:rsidRPr="000C2319">
        <w:rPr>
          <w:rFonts w:ascii="Times New Roman" w:eastAsia="Times New Roman" w:hAnsi="Times New Roman"/>
          <w:sz w:val="28"/>
          <w:szCs w:val="28"/>
          <w:lang w:eastAsia="en-US"/>
        </w:rPr>
        <w:t xml:space="preserve">ную долю в общее количество несостоявшихся процедур определения поставщика внесли электронные аукционы, </w:t>
      </w:r>
      <w:r w:rsidR="002C7475">
        <w:rPr>
          <w:rFonts w:ascii="Times New Roman" w:eastAsia="Times New Roman" w:hAnsi="Times New Roman"/>
          <w:sz w:val="28"/>
          <w:szCs w:val="28"/>
          <w:lang w:eastAsia="en-US"/>
        </w:rPr>
        <w:t>54,3</w:t>
      </w:r>
      <w:r w:rsidR="00936367" w:rsidRPr="000C2319">
        <w:rPr>
          <w:rFonts w:ascii="Times New Roman" w:eastAsia="Times New Roman" w:hAnsi="Times New Roman"/>
          <w:sz w:val="28"/>
          <w:szCs w:val="28"/>
          <w:lang w:eastAsia="en-US"/>
        </w:rPr>
        <w:t>% которых признаны несостоявшимися. При этом их доля от общего количества размещенных в 201</w:t>
      </w:r>
      <w:r w:rsidR="002C7475">
        <w:rPr>
          <w:rFonts w:ascii="Times New Roman" w:eastAsia="Times New Roman" w:hAnsi="Times New Roman"/>
          <w:sz w:val="28"/>
          <w:szCs w:val="28"/>
          <w:lang w:eastAsia="en-US"/>
        </w:rPr>
        <w:t>8</w:t>
      </w:r>
      <w:r w:rsidR="00936367" w:rsidRPr="000C2319">
        <w:rPr>
          <w:rFonts w:ascii="Times New Roman" w:eastAsia="Times New Roman" w:hAnsi="Times New Roman"/>
          <w:sz w:val="28"/>
          <w:szCs w:val="28"/>
          <w:lang w:eastAsia="en-US"/>
        </w:rPr>
        <w:t xml:space="preserve"> год</w:t>
      </w:r>
      <w:r w:rsidR="00C20C6F" w:rsidRPr="000C2319">
        <w:rPr>
          <w:rFonts w:ascii="Times New Roman" w:eastAsia="Times New Roman" w:hAnsi="Times New Roman"/>
          <w:sz w:val="28"/>
          <w:szCs w:val="28"/>
          <w:lang w:eastAsia="en-US"/>
        </w:rPr>
        <w:t>у</w:t>
      </w:r>
      <w:r w:rsidR="00936367" w:rsidRPr="000C2319">
        <w:rPr>
          <w:rFonts w:ascii="Times New Roman" w:eastAsia="Times New Roman" w:hAnsi="Times New Roman"/>
          <w:sz w:val="28"/>
          <w:szCs w:val="28"/>
          <w:lang w:eastAsia="en-US"/>
        </w:rPr>
        <w:t xml:space="preserve"> извещений об осуществлении процедур</w:t>
      </w:r>
      <w:r w:rsidR="004215A5" w:rsidRPr="000C2319">
        <w:rPr>
          <w:rFonts w:ascii="Times New Roman" w:eastAsia="Times New Roman" w:hAnsi="Times New Roman"/>
          <w:sz w:val="28"/>
          <w:szCs w:val="28"/>
          <w:lang w:eastAsia="en-US"/>
        </w:rPr>
        <w:t xml:space="preserve"> определения поставщика</w:t>
      </w:r>
      <w:r w:rsidR="00936367" w:rsidRPr="000C2319">
        <w:rPr>
          <w:rFonts w:ascii="Times New Roman" w:eastAsia="Times New Roman" w:hAnsi="Times New Roman"/>
          <w:sz w:val="28"/>
          <w:szCs w:val="28"/>
          <w:lang w:eastAsia="en-US"/>
        </w:rPr>
        <w:t xml:space="preserve"> составляет </w:t>
      </w:r>
      <w:r w:rsidR="002C7475">
        <w:rPr>
          <w:rFonts w:ascii="Times New Roman" w:eastAsia="Times New Roman" w:hAnsi="Times New Roman"/>
          <w:sz w:val="28"/>
          <w:szCs w:val="28"/>
          <w:lang w:eastAsia="en-US"/>
        </w:rPr>
        <w:t>40,7</w:t>
      </w:r>
      <w:r w:rsidR="00936367" w:rsidRPr="000C2319">
        <w:rPr>
          <w:rFonts w:ascii="Times New Roman" w:eastAsia="Times New Roman" w:hAnsi="Times New Roman"/>
          <w:sz w:val="28"/>
          <w:szCs w:val="28"/>
          <w:lang w:eastAsia="en-US"/>
        </w:rPr>
        <w:t xml:space="preserve">%. Доля </w:t>
      </w:r>
      <w:r w:rsidR="002C7475" w:rsidRPr="000C2319">
        <w:rPr>
          <w:rFonts w:ascii="Times New Roman" w:eastAsia="Times New Roman" w:hAnsi="Times New Roman"/>
          <w:sz w:val="28"/>
          <w:szCs w:val="28"/>
          <w:lang w:eastAsia="en-US"/>
        </w:rPr>
        <w:t xml:space="preserve">несостоявшихся </w:t>
      </w:r>
      <w:r w:rsidR="00936367" w:rsidRPr="000C2319">
        <w:rPr>
          <w:rFonts w:ascii="Times New Roman" w:eastAsia="Times New Roman" w:hAnsi="Times New Roman"/>
          <w:sz w:val="28"/>
          <w:szCs w:val="28"/>
          <w:lang w:eastAsia="en-US"/>
        </w:rPr>
        <w:t xml:space="preserve">запросов котировок от общего количества несостоявшихся процедур составила </w:t>
      </w:r>
      <w:r w:rsidR="002C7475">
        <w:rPr>
          <w:rFonts w:ascii="Times New Roman" w:eastAsia="Times New Roman" w:hAnsi="Times New Roman"/>
          <w:sz w:val="28"/>
          <w:szCs w:val="28"/>
          <w:lang w:eastAsia="en-US"/>
        </w:rPr>
        <w:t>18,9</w:t>
      </w:r>
      <w:r w:rsidR="00936367" w:rsidRPr="000C2319">
        <w:rPr>
          <w:rFonts w:ascii="Times New Roman" w:eastAsia="Times New Roman" w:hAnsi="Times New Roman"/>
          <w:sz w:val="28"/>
          <w:szCs w:val="28"/>
          <w:lang w:eastAsia="en-US"/>
        </w:rPr>
        <w:t xml:space="preserve">%, что от общего </w:t>
      </w:r>
      <w:r w:rsidR="00936367" w:rsidRPr="000C2319">
        <w:rPr>
          <w:rFonts w:ascii="Times New Roman" w:eastAsia="Times New Roman" w:hAnsi="Times New Roman"/>
          <w:sz w:val="28"/>
          <w:szCs w:val="28"/>
          <w:lang w:eastAsia="en-US"/>
        </w:rPr>
        <w:lastRenderedPageBreak/>
        <w:t xml:space="preserve">количества извещений составляет </w:t>
      </w:r>
      <w:r w:rsidR="002C7475">
        <w:rPr>
          <w:rFonts w:ascii="Times New Roman" w:eastAsia="Times New Roman" w:hAnsi="Times New Roman"/>
          <w:sz w:val="28"/>
          <w:szCs w:val="28"/>
          <w:lang w:eastAsia="en-US"/>
        </w:rPr>
        <w:t>9,6</w:t>
      </w:r>
      <w:r w:rsidR="00936367" w:rsidRPr="000C2319">
        <w:rPr>
          <w:rFonts w:ascii="Times New Roman" w:eastAsia="Times New Roman" w:hAnsi="Times New Roman"/>
          <w:sz w:val="28"/>
          <w:szCs w:val="28"/>
          <w:lang w:eastAsia="en-US"/>
        </w:rPr>
        <w:t>%.</w:t>
      </w:r>
    </w:p>
    <w:p w14:paraId="5A024711" w14:textId="77777777" w:rsidR="00032DC6" w:rsidRDefault="00032DC6" w:rsidP="00A4215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2AA8E70" w14:textId="01FD145A" w:rsidR="00881796" w:rsidRPr="00F440FD" w:rsidRDefault="00D41BAE"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1</w:t>
      </w:r>
      <w:r w:rsidR="00032DC6" w:rsidRPr="009C61E2">
        <w:rPr>
          <w:rFonts w:ascii="Times New Roman" w:eastAsia="Times New Roman" w:hAnsi="Times New Roman"/>
          <w:b/>
          <w:sz w:val="28"/>
          <w:szCs w:val="28"/>
          <w:lang w:eastAsia="en-US"/>
        </w:rPr>
        <w:t>.</w:t>
      </w:r>
      <w:r w:rsidR="00B460EF" w:rsidRPr="009C61E2">
        <w:rPr>
          <w:rFonts w:ascii="Times New Roman" w:eastAsia="Times New Roman" w:hAnsi="Times New Roman"/>
          <w:b/>
          <w:sz w:val="28"/>
          <w:szCs w:val="28"/>
          <w:lang w:eastAsia="en-US"/>
        </w:rPr>
        <w:t>4</w:t>
      </w:r>
      <w:r w:rsidR="00032DC6" w:rsidRPr="009C61E2">
        <w:rPr>
          <w:rFonts w:ascii="Times New Roman" w:eastAsia="Times New Roman" w:hAnsi="Times New Roman"/>
          <w:b/>
          <w:sz w:val="28"/>
          <w:szCs w:val="28"/>
          <w:lang w:eastAsia="en-US"/>
        </w:rPr>
        <w:t xml:space="preserve">. </w:t>
      </w:r>
      <w:r w:rsidR="00B356EC" w:rsidRPr="009C61E2">
        <w:rPr>
          <w:rFonts w:ascii="Times New Roman" w:eastAsia="Times New Roman" w:hAnsi="Times New Roman"/>
          <w:b/>
          <w:sz w:val="28"/>
          <w:szCs w:val="28"/>
          <w:lang w:eastAsia="en-US"/>
        </w:rPr>
        <w:t>Заключение</w:t>
      </w:r>
      <w:r w:rsidR="00032DC6" w:rsidRPr="009C61E2">
        <w:rPr>
          <w:rFonts w:ascii="Times New Roman" w:eastAsia="Times New Roman" w:hAnsi="Times New Roman"/>
          <w:b/>
          <w:sz w:val="28"/>
          <w:szCs w:val="28"/>
          <w:lang w:eastAsia="en-US"/>
        </w:rPr>
        <w:t xml:space="preserve"> контрактов</w:t>
      </w:r>
    </w:p>
    <w:p w14:paraId="18C0B913" w14:textId="77777777" w:rsidR="00873F0D" w:rsidRDefault="00873F0D"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FD36298" w14:textId="21133676" w:rsidR="007710D0" w:rsidRP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710D0">
        <w:rPr>
          <w:rFonts w:ascii="Times New Roman" w:eastAsia="Times New Roman" w:hAnsi="Times New Roman"/>
          <w:sz w:val="28"/>
          <w:szCs w:val="28"/>
          <w:lang w:eastAsia="en-US"/>
        </w:rPr>
        <w:t>В 201</w:t>
      </w:r>
      <w:r w:rsidR="008E7AFC">
        <w:rPr>
          <w:rFonts w:ascii="Times New Roman" w:eastAsia="Times New Roman" w:hAnsi="Times New Roman"/>
          <w:sz w:val="28"/>
          <w:szCs w:val="28"/>
          <w:lang w:eastAsia="en-US"/>
        </w:rPr>
        <w:t>8</w:t>
      </w:r>
      <w:r w:rsidRPr="007710D0">
        <w:rPr>
          <w:rFonts w:ascii="Times New Roman" w:eastAsia="Times New Roman" w:hAnsi="Times New Roman"/>
          <w:sz w:val="28"/>
          <w:szCs w:val="28"/>
          <w:lang w:eastAsia="en-US"/>
        </w:rPr>
        <w:t xml:space="preserve"> год</w:t>
      </w:r>
      <w:r w:rsidR="00C20C6F">
        <w:rPr>
          <w:rFonts w:ascii="Times New Roman" w:eastAsia="Times New Roman" w:hAnsi="Times New Roman"/>
          <w:sz w:val="28"/>
          <w:szCs w:val="28"/>
          <w:lang w:eastAsia="en-US"/>
        </w:rPr>
        <w:t>у</w:t>
      </w:r>
      <w:r w:rsidRPr="007710D0">
        <w:rPr>
          <w:rFonts w:ascii="Times New Roman" w:eastAsia="Times New Roman" w:hAnsi="Times New Roman"/>
          <w:sz w:val="28"/>
          <w:szCs w:val="28"/>
          <w:lang w:eastAsia="en-US"/>
        </w:rPr>
        <w:t xml:space="preserve"> заказчиками заключено </w:t>
      </w:r>
      <w:r w:rsidR="008E7AFC">
        <w:rPr>
          <w:rFonts w:ascii="Times New Roman" w:eastAsia="Times New Roman" w:hAnsi="Times New Roman"/>
          <w:sz w:val="28"/>
          <w:szCs w:val="28"/>
          <w:lang w:eastAsia="en-US"/>
        </w:rPr>
        <w:t>4 231</w:t>
      </w:r>
      <w:r w:rsidR="00062C18">
        <w:rPr>
          <w:rFonts w:ascii="Times New Roman" w:eastAsia="Times New Roman" w:hAnsi="Times New Roman"/>
          <w:sz w:val="28"/>
          <w:szCs w:val="28"/>
          <w:lang w:eastAsia="en-US"/>
        </w:rPr>
        <w:t xml:space="preserve"> </w:t>
      </w:r>
      <w:r w:rsidRPr="007710D0">
        <w:rPr>
          <w:rFonts w:ascii="Times New Roman" w:eastAsia="Times New Roman" w:hAnsi="Times New Roman"/>
          <w:sz w:val="28"/>
          <w:szCs w:val="28"/>
          <w:lang w:eastAsia="en-US"/>
        </w:rPr>
        <w:t>контракт общим объёмом</w:t>
      </w:r>
      <w:r w:rsidR="00BD1D68">
        <w:rPr>
          <w:rFonts w:ascii="Times New Roman" w:eastAsia="Times New Roman" w:hAnsi="Times New Roman"/>
          <w:sz w:val="28"/>
          <w:szCs w:val="28"/>
          <w:lang w:eastAsia="en-US"/>
        </w:rPr>
        <w:t xml:space="preserve"> </w:t>
      </w:r>
      <w:r w:rsidR="008E7AFC">
        <w:rPr>
          <w:rFonts w:ascii="Times New Roman" w:eastAsia="Times New Roman" w:hAnsi="Times New Roman"/>
          <w:sz w:val="28"/>
          <w:szCs w:val="28"/>
          <w:lang w:eastAsia="en-US"/>
        </w:rPr>
        <w:t>2 198 735,28</w:t>
      </w:r>
      <w:r w:rsidR="00BD1D68">
        <w:rPr>
          <w:rFonts w:ascii="Times New Roman" w:eastAsia="Times New Roman" w:hAnsi="Times New Roman"/>
          <w:sz w:val="28"/>
          <w:szCs w:val="28"/>
          <w:lang w:eastAsia="en-US"/>
        </w:rPr>
        <w:t xml:space="preserve"> тыс</w:t>
      </w:r>
      <w:r w:rsidRPr="007710D0">
        <w:rPr>
          <w:rFonts w:ascii="Times New Roman" w:eastAsia="Times New Roman" w:hAnsi="Times New Roman"/>
          <w:sz w:val="28"/>
          <w:szCs w:val="28"/>
          <w:lang w:eastAsia="en-US"/>
        </w:rPr>
        <w:t xml:space="preserve">. руб., что на </w:t>
      </w:r>
      <w:r w:rsidR="00C20C6F">
        <w:rPr>
          <w:rFonts w:ascii="Times New Roman" w:eastAsia="Times New Roman" w:hAnsi="Times New Roman"/>
          <w:sz w:val="28"/>
          <w:szCs w:val="28"/>
          <w:lang w:eastAsia="en-US"/>
        </w:rPr>
        <w:t>2</w:t>
      </w:r>
      <w:r w:rsidR="008E7AFC">
        <w:rPr>
          <w:rFonts w:ascii="Times New Roman" w:eastAsia="Times New Roman" w:hAnsi="Times New Roman"/>
          <w:sz w:val="28"/>
          <w:szCs w:val="28"/>
          <w:lang w:eastAsia="en-US"/>
        </w:rPr>
        <w:t>6</w:t>
      </w:r>
      <w:r w:rsidR="00BD1D68">
        <w:rPr>
          <w:rFonts w:ascii="Times New Roman" w:eastAsia="Times New Roman" w:hAnsi="Times New Roman"/>
          <w:sz w:val="28"/>
          <w:szCs w:val="28"/>
          <w:lang w:eastAsia="en-US"/>
        </w:rPr>
        <w:t>,</w:t>
      </w:r>
      <w:r w:rsidR="008E7AFC">
        <w:rPr>
          <w:rFonts w:ascii="Times New Roman" w:eastAsia="Times New Roman" w:hAnsi="Times New Roman"/>
          <w:sz w:val="28"/>
          <w:szCs w:val="28"/>
          <w:lang w:eastAsia="en-US"/>
        </w:rPr>
        <w:t>6</w:t>
      </w:r>
      <w:r w:rsidR="00062C18">
        <w:rPr>
          <w:rFonts w:ascii="Times New Roman" w:eastAsia="Times New Roman" w:hAnsi="Times New Roman"/>
          <w:sz w:val="28"/>
          <w:szCs w:val="28"/>
          <w:lang w:eastAsia="en-US"/>
        </w:rPr>
        <w:t>% бол</w:t>
      </w:r>
      <w:r w:rsidRPr="007710D0">
        <w:rPr>
          <w:rFonts w:ascii="Times New Roman" w:eastAsia="Times New Roman" w:hAnsi="Times New Roman"/>
          <w:sz w:val="28"/>
          <w:szCs w:val="28"/>
          <w:lang w:eastAsia="en-US"/>
        </w:rPr>
        <w:t xml:space="preserve">ьше в количественном выражении и на </w:t>
      </w:r>
      <w:r w:rsidR="008E7AFC">
        <w:rPr>
          <w:rFonts w:ascii="Times New Roman" w:eastAsia="Times New Roman" w:hAnsi="Times New Roman"/>
          <w:sz w:val="28"/>
          <w:szCs w:val="28"/>
          <w:lang w:eastAsia="en-US"/>
        </w:rPr>
        <w:t>5,6% мен</w:t>
      </w:r>
      <w:r w:rsidRPr="007710D0">
        <w:rPr>
          <w:rFonts w:ascii="Times New Roman" w:eastAsia="Times New Roman" w:hAnsi="Times New Roman"/>
          <w:sz w:val="28"/>
          <w:szCs w:val="28"/>
          <w:lang w:eastAsia="en-US"/>
        </w:rPr>
        <w:t xml:space="preserve">ьше в </w:t>
      </w:r>
      <w:r w:rsidR="00E07B46">
        <w:rPr>
          <w:rFonts w:ascii="Times New Roman" w:eastAsia="Times New Roman" w:hAnsi="Times New Roman"/>
          <w:sz w:val="28"/>
          <w:szCs w:val="28"/>
          <w:lang w:eastAsia="en-US"/>
        </w:rPr>
        <w:t>стоимостн</w:t>
      </w:r>
      <w:r w:rsidRPr="007710D0">
        <w:rPr>
          <w:rFonts w:ascii="Times New Roman" w:eastAsia="Times New Roman" w:hAnsi="Times New Roman"/>
          <w:sz w:val="28"/>
          <w:szCs w:val="28"/>
          <w:lang w:eastAsia="en-US"/>
        </w:rPr>
        <w:t>ом выражении, чем за 201</w:t>
      </w:r>
      <w:r w:rsidR="008E7AFC">
        <w:rPr>
          <w:rFonts w:ascii="Times New Roman" w:eastAsia="Times New Roman" w:hAnsi="Times New Roman"/>
          <w:sz w:val="28"/>
          <w:szCs w:val="28"/>
          <w:lang w:eastAsia="en-US"/>
        </w:rPr>
        <w:t>7</w:t>
      </w:r>
      <w:r w:rsidRPr="007710D0">
        <w:rPr>
          <w:rFonts w:ascii="Times New Roman" w:eastAsia="Times New Roman" w:hAnsi="Times New Roman"/>
          <w:sz w:val="28"/>
          <w:szCs w:val="28"/>
          <w:lang w:eastAsia="en-US"/>
        </w:rPr>
        <w:t xml:space="preserve"> год.</w:t>
      </w:r>
    </w:p>
    <w:p w14:paraId="4B7A483F" w14:textId="5BD60F1C" w:rsidR="007710D0" w:rsidRP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710D0">
        <w:rPr>
          <w:rFonts w:ascii="Times New Roman" w:eastAsia="Times New Roman" w:hAnsi="Times New Roman"/>
          <w:sz w:val="28"/>
          <w:szCs w:val="28"/>
          <w:lang w:eastAsia="en-US"/>
        </w:rPr>
        <w:t xml:space="preserve">Средняя цена контракта составила </w:t>
      </w:r>
      <w:r w:rsidR="00C96748">
        <w:rPr>
          <w:rFonts w:ascii="Times New Roman" w:eastAsia="Times New Roman" w:hAnsi="Times New Roman"/>
          <w:sz w:val="28"/>
          <w:szCs w:val="28"/>
          <w:lang w:eastAsia="en-US"/>
        </w:rPr>
        <w:t>519,7</w:t>
      </w:r>
      <w:r w:rsidR="00ED74B6">
        <w:rPr>
          <w:rFonts w:ascii="Times New Roman" w:eastAsia="Times New Roman" w:hAnsi="Times New Roman"/>
          <w:sz w:val="28"/>
          <w:szCs w:val="28"/>
          <w:lang w:eastAsia="en-US"/>
        </w:rPr>
        <w:t xml:space="preserve"> тыс</w:t>
      </w:r>
      <w:r w:rsidRPr="007710D0">
        <w:rPr>
          <w:rFonts w:ascii="Times New Roman" w:eastAsia="Times New Roman" w:hAnsi="Times New Roman"/>
          <w:sz w:val="28"/>
          <w:szCs w:val="28"/>
          <w:lang w:eastAsia="en-US"/>
        </w:rPr>
        <w:t xml:space="preserve">. руб., что </w:t>
      </w:r>
      <w:r w:rsidR="00C96748">
        <w:rPr>
          <w:rFonts w:ascii="Times New Roman" w:eastAsia="Times New Roman" w:hAnsi="Times New Roman"/>
          <w:sz w:val="28"/>
          <w:szCs w:val="28"/>
          <w:lang w:eastAsia="en-US"/>
        </w:rPr>
        <w:t>мен</w:t>
      </w:r>
      <w:r w:rsidR="00C20C6F">
        <w:rPr>
          <w:rFonts w:ascii="Times New Roman" w:eastAsia="Times New Roman" w:hAnsi="Times New Roman"/>
          <w:sz w:val="28"/>
          <w:szCs w:val="28"/>
          <w:lang w:eastAsia="en-US"/>
        </w:rPr>
        <w:t>ьше</w:t>
      </w:r>
      <w:r w:rsidRPr="007710D0">
        <w:rPr>
          <w:rFonts w:ascii="Times New Roman" w:eastAsia="Times New Roman" w:hAnsi="Times New Roman"/>
          <w:sz w:val="28"/>
          <w:szCs w:val="28"/>
          <w:lang w:eastAsia="en-US"/>
        </w:rPr>
        <w:t xml:space="preserve"> аналогичного показателя 201</w:t>
      </w:r>
      <w:r w:rsidR="00C96748">
        <w:rPr>
          <w:rFonts w:ascii="Times New Roman" w:eastAsia="Times New Roman" w:hAnsi="Times New Roman"/>
          <w:sz w:val="28"/>
          <w:szCs w:val="28"/>
          <w:lang w:eastAsia="en-US"/>
        </w:rPr>
        <w:t>7</w:t>
      </w:r>
      <w:r w:rsidRPr="007710D0">
        <w:rPr>
          <w:rFonts w:ascii="Times New Roman" w:eastAsia="Times New Roman" w:hAnsi="Times New Roman"/>
          <w:sz w:val="28"/>
          <w:szCs w:val="28"/>
          <w:lang w:eastAsia="en-US"/>
        </w:rPr>
        <w:t xml:space="preserve"> года на </w:t>
      </w:r>
      <w:r w:rsidR="00C96748">
        <w:rPr>
          <w:rFonts w:ascii="Times New Roman" w:eastAsia="Times New Roman" w:hAnsi="Times New Roman"/>
          <w:sz w:val="28"/>
          <w:szCs w:val="28"/>
          <w:lang w:eastAsia="en-US"/>
        </w:rPr>
        <w:t>25,4</w:t>
      </w:r>
      <w:r w:rsidRPr="007710D0">
        <w:rPr>
          <w:rFonts w:ascii="Times New Roman" w:eastAsia="Times New Roman" w:hAnsi="Times New Roman"/>
          <w:sz w:val="28"/>
          <w:szCs w:val="28"/>
          <w:lang w:eastAsia="en-US"/>
        </w:rPr>
        <w:t>%.</w:t>
      </w:r>
    </w:p>
    <w:p w14:paraId="2D32695C" w14:textId="77777777" w:rsid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sidRPr="007710D0">
        <w:rPr>
          <w:rFonts w:ascii="Times New Roman" w:eastAsia="Times New Roman" w:hAnsi="Times New Roman"/>
          <w:i/>
          <w:sz w:val="28"/>
          <w:szCs w:val="28"/>
          <w:lang w:eastAsia="en-US"/>
        </w:rPr>
        <w:t xml:space="preserve">Сведения о количестве заключенных контрактов по способам определения поставщика: </w:t>
      </w:r>
    </w:p>
    <w:p w14:paraId="1845C79C" w14:textId="18DE65D9" w:rsidR="00365791" w:rsidRPr="00365791" w:rsidRDefault="00365791"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365791">
        <w:rPr>
          <w:rFonts w:ascii="Times New Roman" w:eastAsia="Times New Roman" w:hAnsi="Times New Roman"/>
          <w:sz w:val="28"/>
          <w:szCs w:val="28"/>
          <w:lang w:eastAsia="en-US"/>
        </w:rPr>
        <w:t>- открытый конкурс</w:t>
      </w:r>
      <w:r>
        <w:rPr>
          <w:rFonts w:ascii="Times New Roman" w:eastAsia="Times New Roman" w:hAnsi="Times New Roman"/>
          <w:sz w:val="28"/>
          <w:szCs w:val="28"/>
          <w:lang w:eastAsia="en-US"/>
        </w:rPr>
        <w:t xml:space="preserve"> </w:t>
      </w:r>
      <w:r w:rsidRPr="00365791">
        <w:rPr>
          <w:rFonts w:ascii="Times New Roman" w:eastAsia="Times New Roman" w:hAnsi="Times New Roman"/>
          <w:sz w:val="28"/>
          <w:szCs w:val="28"/>
          <w:lang w:eastAsia="en-US"/>
        </w:rPr>
        <w:t xml:space="preserve">– </w:t>
      </w:r>
      <w:r w:rsidR="00C96748">
        <w:rPr>
          <w:rFonts w:ascii="Times New Roman" w:eastAsia="Times New Roman" w:hAnsi="Times New Roman"/>
          <w:sz w:val="28"/>
          <w:szCs w:val="28"/>
          <w:lang w:eastAsia="en-US"/>
        </w:rPr>
        <w:t>3</w:t>
      </w:r>
      <w:r w:rsidR="00E94B36">
        <w:rPr>
          <w:rFonts w:ascii="Times New Roman" w:eastAsia="Times New Roman" w:hAnsi="Times New Roman"/>
          <w:sz w:val="28"/>
          <w:szCs w:val="28"/>
          <w:lang w:eastAsia="en-US"/>
        </w:rPr>
        <w:t xml:space="preserve"> (0,1%)</w:t>
      </w:r>
      <w:r w:rsidRPr="00365791">
        <w:rPr>
          <w:rFonts w:ascii="Times New Roman" w:eastAsia="Times New Roman" w:hAnsi="Times New Roman"/>
          <w:sz w:val="28"/>
          <w:szCs w:val="28"/>
          <w:lang w:eastAsia="en-US"/>
        </w:rPr>
        <w:t>;</w:t>
      </w:r>
    </w:p>
    <w:p w14:paraId="0200CB69" w14:textId="440CC179" w:rsidR="007710D0" w:rsidRP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7710D0">
        <w:rPr>
          <w:rFonts w:ascii="Times New Roman" w:eastAsia="Times New Roman" w:hAnsi="Times New Roman"/>
          <w:sz w:val="28"/>
          <w:szCs w:val="28"/>
          <w:lang w:eastAsia="en-US"/>
        </w:rPr>
        <w:t xml:space="preserve">электронный аукцион – </w:t>
      </w:r>
      <w:r w:rsidR="00E6305C">
        <w:rPr>
          <w:rFonts w:ascii="Times New Roman" w:eastAsia="Times New Roman" w:hAnsi="Times New Roman"/>
          <w:sz w:val="28"/>
          <w:szCs w:val="28"/>
          <w:lang w:eastAsia="en-US"/>
        </w:rPr>
        <w:t>4</w:t>
      </w:r>
      <w:r w:rsidR="00C96748">
        <w:rPr>
          <w:rFonts w:ascii="Times New Roman" w:eastAsia="Times New Roman" w:hAnsi="Times New Roman"/>
          <w:sz w:val="28"/>
          <w:szCs w:val="28"/>
          <w:lang w:eastAsia="en-US"/>
        </w:rPr>
        <w:t>22</w:t>
      </w:r>
      <w:r w:rsidR="00E94B36">
        <w:rPr>
          <w:rFonts w:ascii="Times New Roman" w:eastAsia="Times New Roman" w:hAnsi="Times New Roman"/>
          <w:sz w:val="28"/>
          <w:szCs w:val="28"/>
          <w:lang w:eastAsia="en-US"/>
        </w:rPr>
        <w:t xml:space="preserve"> (10,0%);</w:t>
      </w:r>
      <w:r w:rsidRPr="007710D0">
        <w:rPr>
          <w:rFonts w:ascii="Times New Roman" w:eastAsia="Times New Roman" w:hAnsi="Times New Roman"/>
          <w:sz w:val="28"/>
          <w:szCs w:val="28"/>
          <w:lang w:eastAsia="en-US"/>
        </w:rPr>
        <w:t xml:space="preserve"> </w:t>
      </w:r>
    </w:p>
    <w:p w14:paraId="4CD59FE4" w14:textId="66CA54CC" w:rsidR="007710D0" w:rsidRP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запрос котировок – </w:t>
      </w:r>
      <w:r w:rsidR="00C96748">
        <w:rPr>
          <w:rFonts w:ascii="Times New Roman" w:eastAsia="Times New Roman" w:hAnsi="Times New Roman"/>
          <w:sz w:val="28"/>
          <w:szCs w:val="28"/>
          <w:lang w:eastAsia="en-US"/>
        </w:rPr>
        <w:t>121</w:t>
      </w:r>
      <w:r w:rsidR="00E94B36">
        <w:rPr>
          <w:rFonts w:ascii="Times New Roman" w:eastAsia="Times New Roman" w:hAnsi="Times New Roman"/>
          <w:sz w:val="28"/>
          <w:szCs w:val="28"/>
          <w:lang w:eastAsia="en-US"/>
        </w:rPr>
        <w:t xml:space="preserve"> (2,8%);</w:t>
      </w:r>
    </w:p>
    <w:p w14:paraId="1081C424" w14:textId="3743968E" w:rsidR="00817AED"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7710D0">
        <w:rPr>
          <w:rFonts w:ascii="Times New Roman" w:eastAsia="Times New Roman" w:hAnsi="Times New Roman"/>
          <w:sz w:val="28"/>
          <w:szCs w:val="28"/>
          <w:lang w:eastAsia="en-US"/>
        </w:rPr>
        <w:t>закупка у е</w:t>
      </w:r>
      <w:r>
        <w:rPr>
          <w:rFonts w:ascii="Times New Roman" w:eastAsia="Times New Roman" w:hAnsi="Times New Roman"/>
          <w:sz w:val="28"/>
          <w:szCs w:val="28"/>
          <w:lang w:eastAsia="en-US"/>
        </w:rPr>
        <w:t xml:space="preserve">динственного поставщика – </w:t>
      </w:r>
      <w:r w:rsidR="00C96748">
        <w:rPr>
          <w:rFonts w:ascii="Times New Roman" w:eastAsia="Times New Roman" w:hAnsi="Times New Roman"/>
          <w:sz w:val="28"/>
          <w:szCs w:val="28"/>
          <w:lang w:eastAsia="en-US"/>
        </w:rPr>
        <w:t>3</w:t>
      </w:r>
      <w:r w:rsidR="00E94B36">
        <w:rPr>
          <w:rFonts w:ascii="Times New Roman" w:eastAsia="Times New Roman" w:hAnsi="Times New Roman"/>
          <w:sz w:val="28"/>
          <w:szCs w:val="28"/>
          <w:lang w:eastAsia="en-US"/>
        </w:rPr>
        <w:t xml:space="preserve"> </w:t>
      </w:r>
      <w:r w:rsidR="00C96748">
        <w:rPr>
          <w:rFonts w:ascii="Times New Roman" w:eastAsia="Times New Roman" w:hAnsi="Times New Roman"/>
          <w:sz w:val="28"/>
          <w:szCs w:val="28"/>
          <w:lang w:eastAsia="en-US"/>
        </w:rPr>
        <w:t>685</w:t>
      </w:r>
      <w:r w:rsidR="00E94B36">
        <w:rPr>
          <w:rFonts w:ascii="Times New Roman" w:eastAsia="Times New Roman" w:hAnsi="Times New Roman"/>
          <w:sz w:val="28"/>
          <w:szCs w:val="28"/>
          <w:lang w:eastAsia="en-US"/>
        </w:rPr>
        <w:t xml:space="preserve"> (87,1%)</w:t>
      </w:r>
      <w:r w:rsidRPr="007710D0">
        <w:rPr>
          <w:rFonts w:ascii="Times New Roman" w:eastAsia="Times New Roman" w:hAnsi="Times New Roman"/>
          <w:sz w:val="28"/>
          <w:szCs w:val="28"/>
          <w:lang w:eastAsia="en-US"/>
        </w:rPr>
        <w:t>.</w:t>
      </w:r>
    </w:p>
    <w:p w14:paraId="0C22D970" w14:textId="77777777" w:rsidR="002D13A1" w:rsidRDefault="002D13A1"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FFC5642" w14:textId="0DF24D4D" w:rsidR="002D13A1" w:rsidRDefault="00A7578C"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14:anchorId="238C3C12" wp14:editId="7B4071E1">
            <wp:extent cx="5269423" cy="3200400"/>
            <wp:effectExtent l="0" t="0" r="2667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860122" w14:textId="5BDC9B46" w:rsidR="002D13A1" w:rsidRDefault="002D13A1"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5B75434" w14:textId="0E7675E6" w:rsidR="00881796" w:rsidRDefault="007710D0" w:rsidP="005D0FF9">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r w:rsidRPr="007710D0">
        <w:rPr>
          <w:rFonts w:ascii="Times New Roman" w:eastAsia="Times New Roman" w:hAnsi="Times New Roman"/>
          <w:noProof/>
          <w:sz w:val="28"/>
          <w:szCs w:val="28"/>
        </w:rPr>
        <mc:AlternateContent>
          <mc:Choice Requires="wps">
            <w:drawing>
              <wp:anchor distT="45720" distB="45720" distL="114300" distR="114300" simplePos="0" relativeHeight="251659264" behindDoc="0" locked="0" layoutInCell="1" allowOverlap="1" wp14:anchorId="30806277" wp14:editId="7985DD7A">
                <wp:simplePos x="0" y="0"/>
                <wp:positionH relativeFrom="column">
                  <wp:posOffset>2540635</wp:posOffset>
                </wp:positionH>
                <wp:positionV relativeFrom="paragraph">
                  <wp:posOffset>866721</wp:posOffset>
                </wp:positionV>
                <wp:extent cx="883403" cy="61214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403" cy="612140"/>
                        </a:xfrm>
                        <a:prstGeom prst="rect">
                          <a:avLst/>
                        </a:prstGeom>
                        <a:noFill/>
                        <a:ln w="9525">
                          <a:noFill/>
                          <a:miter lim="800000"/>
                          <a:headEnd/>
                          <a:tailEnd/>
                        </a:ln>
                      </wps:spPr>
                      <wps:txbx>
                        <w:txbxContent>
                          <w:p w14:paraId="3EDB9FBB" w14:textId="259D6FAE" w:rsidR="00930BA1" w:rsidRDefault="00930BA1" w:rsidP="007710D0">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806277" id="_x0000_t202" coordsize="21600,21600" o:spt="202" path="m,l,21600r21600,l21600,xe">
                <v:stroke joinstyle="miter"/>
                <v:path gradientshapeok="t" o:connecttype="rect"/>
              </v:shapetype>
              <v:shape id="Надпись 2" o:spid="_x0000_s1026" type="#_x0000_t202" style="position:absolute;margin-left:200.05pt;margin-top:68.25pt;width:69.55pt;height:4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TsIwIAAPkDAAAOAAAAZHJzL2Uyb0RvYy54bWysU81uEzEQviPxDpbvZLPbpE1X2VSlpQip&#10;/EiFB3C83qyF7TG2k91w484r8A4cOHDjFdI3YuxN0whuiD1Ynp2Zb+b7Zjy/6LUiG+G8BFPRfDSm&#10;RBgOtTSrin54f/NsRokPzNRMgREV3QpPLxZPn8w7W4oCWlC1cARBjC87W9E2BFtmmeet0MyPwAqD&#10;zgacZgFNt8pqxzpE1yorxuPTrANXWwdceI9/rwcnXST8phE8vG0aLwJRFcXeQjpdOpfxzBZzVq4c&#10;s63k+zbYP3ShmTRY9AB1zQIjayf/gtKSO/DQhBEHnUHTSC4SB2STj/9gc9cyKxIXFMfbg0z+/8Hy&#10;N5t3jsi6okV+RolhGoe0+7b7vvux+7X7ef/l/ispokqd9SUG31kMD/1z6HHaibG3t8A/emLgqmVm&#10;JS6dg64VrMYu85iZHaUOOD6CLLvXUGMxtg6QgPrG6SghikIQHae1PUxI9IFw/DmbnUzGJ5RwdJ3m&#10;RT5JE8xY+ZBsnQ8vBWgSLxV1uAAJnG1ufYjNsPIhJNYycCOVSkugDOkqej4tpinhyKNlwB1VUmP9&#10;cfyGrYkcX5g6JQcm1XDHAsrsSUeeA+PQL3sMjEosod4ifQfDLuLbwUsL7jMlHe5hRf2nNXOCEvXK&#10;oITn+QRJkpCMyfSsQMMde5bHHmY4QlU0UDJcr0Ja9oHrJUrdyCTDYyf7XnG/kjr7txAX+NhOUY8v&#10;dvEbAAD//wMAUEsDBBQABgAIAAAAIQCP1W0l3wAAAAsBAAAPAAAAZHJzL2Rvd25yZXYueG1sTI/B&#10;TsMwEETvSPyDtUjcqN2kqUiIUyEQVxAFKvXmxtskIl5HsduEv2c50eNqnmbelpvZ9eKMY+g8aVgu&#10;FAik2tuOGg2fHy939yBCNGRN7wk1/GCATXV9VZrC+one8byNjeASCoXR0MY4FFKGukVnwsIPSJwd&#10;/ehM5HNspB3NxOWul4lSa+lMR7zQmgGfWqy/tyen4ev1uN+t1Fvz7LJh8rOS5HKp9e3N/PgAIuIc&#10;/2H402d1qNjp4E9kg+g1rJRaMspBus5AMJGleQLioCFJkxxkVcrLH6pfAAAA//8DAFBLAQItABQA&#10;BgAIAAAAIQC2gziS/gAAAOEBAAATAAAAAAAAAAAAAAAAAAAAAABbQ29udGVudF9UeXBlc10ueG1s&#10;UEsBAi0AFAAGAAgAAAAhADj9If/WAAAAlAEAAAsAAAAAAAAAAAAAAAAALwEAAF9yZWxzLy5yZWxz&#10;UEsBAi0AFAAGAAgAAAAhAJnk5OwjAgAA+QMAAA4AAAAAAAAAAAAAAAAALgIAAGRycy9lMm9Eb2Mu&#10;eG1sUEsBAi0AFAAGAAgAAAAhAI/VbSXfAAAACwEAAA8AAAAAAAAAAAAAAAAAfQQAAGRycy9kb3du&#10;cmV2LnhtbFBLBQYAAAAABAAEAPMAAACJBQAAAAA=&#10;" filled="f" stroked="f">
                <v:textbox>
                  <w:txbxContent>
                    <w:p w14:paraId="3EDB9FBB" w14:textId="259D6FAE" w:rsidR="00930BA1" w:rsidRDefault="00930BA1" w:rsidP="007710D0">
                      <w:pPr>
                        <w:spacing w:after="0" w:line="240" w:lineRule="auto"/>
                        <w:jc w:val="center"/>
                      </w:pPr>
                    </w:p>
                  </w:txbxContent>
                </v:textbox>
              </v:shape>
            </w:pict>
          </mc:Fallback>
        </mc:AlternateContent>
      </w:r>
    </w:p>
    <w:p w14:paraId="20DAD747" w14:textId="77777777" w:rsidR="005F5090" w:rsidRDefault="005F509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p>
    <w:p w14:paraId="2FBEDFDC" w14:textId="77777777" w:rsid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sidRPr="007710D0">
        <w:rPr>
          <w:rFonts w:ascii="Times New Roman" w:eastAsia="Times New Roman" w:hAnsi="Times New Roman"/>
          <w:i/>
          <w:sz w:val="28"/>
          <w:szCs w:val="28"/>
          <w:lang w:eastAsia="en-US"/>
        </w:rPr>
        <w:t xml:space="preserve">Сведения о сумме заключенных контрактов по способам определения поставщика: </w:t>
      </w:r>
    </w:p>
    <w:p w14:paraId="0042A2A8" w14:textId="06A0311C" w:rsidR="00815343" w:rsidRPr="00815343" w:rsidRDefault="00815343" w:rsidP="008153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365791">
        <w:rPr>
          <w:rFonts w:ascii="Times New Roman" w:eastAsia="Times New Roman" w:hAnsi="Times New Roman"/>
          <w:sz w:val="28"/>
          <w:szCs w:val="28"/>
          <w:lang w:eastAsia="en-US"/>
        </w:rPr>
        <w:t>- открытый конкурс</w:t>
      </w:r>
      <w:r>
        <w:rPr>
          <w:rFonts w:ascii="Times New Roman" w:eastAsia="Times New Roman" w:hAnsi="Times New Roman"/>
          <w:sz w:val="28"/>
          <w:szCs w:val="28"/>
          <w:lang w:eastAsia="en-US"/>
        </w:rPr>
        <w:t xml:space="preserve"> – </w:t>
      </w:r>
      <w:r w:rsidR="00890BC3">
        <w:rPr>
          <w:rFonts w:ascii="Times New Roman" w:eastAsia="Times New Roman" w:hAnsi="Times New Roman"/>
          <w:sz w:val="28"/>
          <w:szCs w:val="28"/>
          <w:lang w:eastAsia="en-US"/>
        </w:rPr>
        <w:t>37 713,45</w:t>
      </w:r>
      <w:r>
        <w:rPr>
          <w:rFonts w:ascii="Times New Roman" w:eastAsia="Times New Roman" w:hAnsi="Times New Roman"/>
          <w:sz w:val="28"/>
          <w:szCs w:val="28"/>
          <w:lang w:eastAsia="en-US"/>
        </w:rPr>
        <w:t xml:space="preserve"> тыс. руб.</w:t>
      </w:r>
      <w:r w:rsidR="00F803D7">
        <w:rPr>
          <w:rFonts w:ascii="Times New Roman" w:eastAsia="Times New Roman" w:hAnsi="Times New Roman"/>
          <w:sz w:val="28"/>
          <w:szCs w:val="28"/>
          <w:lang w:eastAsia="en-US"/>
        </w:rPr>
        <w:t xml:space="preserve"> (1,7%)</w:t>
      </w:r>
      <w:r w:rsidRPr="00365791">
        <w:rPr>
          <w:rFonts w:ascii="Times New Roman" w:eastAsia="Times New Roman" w:hAnsi="Times New Roman"/>
          <w:sz w:val="28"/>
          <w:szCs w:val="28"/>
          <w:lang w:eastAsia="en-US"/>
        </w:rPr>
        <w:t>;</w:t>
      </w:r>
    </w:p>
    <w:p w14:paraId="22D38042" w14:textId="7A626EA7" w:rsid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Pr>
          <w:rFonts w:ascii="Times New Roman" w:eastAsia="Times New Roman" w:hAnsi="Times New Roman"/>
          <w:i/>
          <w:sz w:val="28"/>
          <w:szCs w:val="28"/>
          <w:lang w:eastAsia="en-US"/>
        </w:rPr>
        <w:t xml:space="preserve">- </w:t>
      </w:r>
      <w:r w:rsidRPr="007710D0">
        <w:rPr>
          <w:rFonts w:ascii="Times New Roman" w:eastAsia="Times New Roman" w:hAnsi="Times New Roman"/>
          <w:sz w:val="28"/>
          <w:szCs w:val="28"/>
          <w:lang w:eastAsia="en-US"/>
        </w:rPr>
        <w:t>электронный аукцион</w:t>
      </w:r>
      <w:r w:rsidRPr="007710D0">
        <w:rPr>
          <w:rFonts w:ascii="Times New Roman" w:eastAsia="Times New Roman" w:hAnsi="Times New Roman"/>
          <w:sz w:val="28"/>
          <w:szCs w:val="28"/>
          <w:lang w:eastAsia="en-US"/>
        </w:rPr>
        <w:tab/>
      </w:r>
      <w:r>
        <w:rPr>
          <w:rFonts w:ascii="Times New Roman" w:eastAsia="Times New Roman" w:hAnsi="Times New Roman"/>
          <w:sz w:val="28"/>
          <w:szCs w:val="28"/>
          <w:lang w:eastAsia="en-US"/>
        </w:rPr>
        <w:t xml:space="preserve">– </w:t>
      </w:r>
      <w:r w:rsidR="00890BC3">
        <w:rPr>
          <w:rFonts w:ascii="Times New Roman" w:eastAsia="Times New Roman" w:hAnsi="Times New Roman"/>
          <w:sz w:val="28"/>
          <w:szCs w:val="28"/>
          <w:lang w:eastAsia="en-US"/>
        </w:rPr>
        <w:t>1 916 441,95</w:t>
      </w:r>
      <w:r w:rsidR="0071517E">
        <w:rPr>
          <w:rFonts w:ascii="Times New Roman" w:eastAsia="Times New Roman" w:hAnsi="Times New Roman"/>
          <w:sz w:val="28"/>
          <w:szCs w:val="28"/>
          <w:lang w:eastAsia="en-US"/>
        </w:rPr>
        <w:t xml:space="preserve"> тыс</w:t>
      </w:r>
      <w:r w:rsidRPr="007710D0">
        <w:rPr>
          <w:rFonts w:ascii="Times New Roman" w:eastAsia="Times New Roman" w:hAnsi="Times New Roman"/>
          <w:sz w:val="28"/>
          <w:szCs w:val="28"/>
          <w:lang w:eastAsia="en-US"/>
        </w:rPr>
        <w:t>. руб.</w:t>
      </w:r>
      <w:r w:rsidR="00F803D7">
        <w:rPr>
          <w:rFonts w:ascii="Times New Roman" w:eastAsia="Times New Roman" w:hAnsi="Times New Roman"/>
          <w:sz w:val="28"/>
          <w:szCs w:val="28"/>
          <w:lang w:eastAsia="en-US"/>
        </w:rPr>
        <w:t xml:space="preserve"> (87,2%)</w:t>
      </w:r>
      <w:r w:rsidRPr="007710D0">
        <w:rPr>
          <w:rFonts w:ascii="Times New Roman" w:eastAsia="Times New Roman" w:hAnsi="Times New Roman"/>
          <w:sz w:val="28"/>
          <w:szCs w:val="28"/>
          <w:lang w:eastAsia="en-US"/>
        </w:rPr>
        <w:t>;</w:t>
      </w:r>
    </w:p>
    <w:p w14:paraId="319248A3" w14:textId="2D3BF9F3" w:rsid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Pr>
          <w:rFonts w:ascii="Times New Roman" w:eastAsia="Times New Roman" w:hAnsi="Times New Roman"/>
          <w:sz w:val="28"/>
          <w:szCs w:val="28"/>
          <w:lang w:eastAsia="en-US"/>
        </w:rPr>
        <w:t xml:space="preserve">- </w:t>
      </w:r>
      <w:r w:rsidRPr="007710D0">
        <w:rPr>
          <w:rFonts w:ascii="Times New Roman" w:eastAsia="Times New Roman" w:hAnsi="Times New Roman"/>
          <w:sz w:val="28"/>
          <w:szCs w:val="28"/>
          <w:lang w:eastAsia="en-US"/>
        </w:rPr>
        <w:t>запрос котировок –</w:t>
      </w:r>
      <w:r>
        <w:rPr>
          <w:rFonts w:ascii="Times New Roman" w:eastAsia="Times New Roman" w:hAnsi="Times New Roman"/>
          <w:sz w:val="28"/>
          <w:szCs w:val="28"/>
          <w:lang w:eastAsia="en-US"/>
        </w:rPr>
        <w:t xml:space="preserve"> </w:t>
      </w:r>
      <w:r w:rsidR="00890BC3">
        <w:rPr>
          <w:rFonts w:ascii="Times New Roman" w:eastAsia="Times New Roman" w:hAnsi="Times New Roman"/>
          <w:sz w:val="28"/>
          <w:szCs w:val="28"/>
          <w:lang w:eastAsia="en-US"/>
        </w:rPr>
        <w:t>14 147,33</w:t>
      </w:r>
      <w:r w:rsidR="0071517E">
        <w:rPr>
          <w:rFonts w:ascii="Times New Roman" w:eastAsia="Times New Roman" w:hAnsi="Times New Roman"/>
          <w:sz w:val="28"/>
          <w:szCs w:val="28"/>
          <w:lang w:eastAsia="en-US"/>
        </w:rPr>
        <w:t xml:space="preserve"> тыс</w:t>
      </w:r>
      <w:r w:rsidRPr="007710D0">
        <w:rPr>
          <w:rFonts w:ascii="Times New Roman" w:eastAsia="Times New Roman" w:hAnsi="Times New Roman"/>
          <w:sz w:val="28"/>
          <w:szCs w:val="28"/>
          <w:lang w:eastAsia="en-US"/>
        </w:rPr>
        <w:t>. руб.</w:t>
      </w:r>
      <w:r w:rsidR="00F803D7">
        <w:rPr>
          <w:rFonts w:ascii="Times New Roman" w:eastAsia="Times New Roman" w:hAnsi="Times New Roman"/>
          <w:sz w:val="28"/>
          <w:szCs w:val="28"/>
          <w:lang w:eastAsia="en-US"/>
        </w:rPr>
        <w:t xml:space="preserve"> (0,6%);</w:t>
      </w:r>
    </w:p>
    <w:p w14:paraId="50D036B6" w14:textId="5C45993A" w:rsid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единственный поставщик – </w:t>
      </w:r>
      <w:r w:rsidR="00890BC3">
        <w:rPr>
          <w:rFonts w:ascii="Times New Roman" w:eastAsia="Times New Roman" w:hAnsi="Times New Roman"/>
          <w:sz w:val="28"/>
          <w:szCs w:val="28"/>
          <w:lang w:eastAsia="en-US"/>
        </w:rPr>
        <w:t>230 432,55</w:t>
      </w:r>
      <w:r w:rsidR="0071517E">
        <w:rPr>
          <w:rFonts w:ascii="Times New Roman" w:eastAsia="Times New Roman" w:hAnsi="Times New Roman"/>
          <w:sz w:val="28"/>
          <w:szCs w:val="28"/>
          <w:lang w:eastAsia="en-US"/>
        </w:rPr>
        <w:t xml:space="preserve"> тыс</w:t>
      </w:r>
      <w:r w:rsidRPr="007710D0">
        <w:rPr>
          <w:rFonts w:ascii="Times New Roman" w:eastAsia="Times New Roman" w:hAnsi="Times New Roman"/>
          <w:sz w:val="28"/>
          <w:szCs w:val="28"/>
          <w:lang w:eastAsia="en-US"/>
        </w:rPr>
        <w:t>. руб.</w:t>
      </w:r>
      <w:r w:rsidR="00F803D7">
        <w:rPr>
          <w:rFonts w:ascii="Times New Roman" w:eastAsia="Times New Roman" w:hAnsi="Times New Roman"/>
          <w:sz w:val="28"/>
          <w:szCs w:val="28"/>
          <w:lang w:eastAsia="en-US"/>
        </w:rPr>
        <w:t xml:space="preserve"> (10,5%).</w:t>
      </w:r>
    </w:p>
    <w:p w14:paraId="09F82B5A" w14:textId="77777777" w:rsidR="005D0FF9" w:rsidRDefault="005D0FF9"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10A3BF84" w14:textId="77777777" w:rsidR="005D0FF9" w:rsidRDefault="005D0FF9"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74F6D7AF" w14:textId="77777777" w:rsidR="005D0FF9" w:rsidRDefault="005D0FF9"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p>
    <w:p w14:paraId="29F7F0F3" w14:textId="6020429A" w:rsidR="007710D0" w:rsidRPr="007710D0" w:rsidRDefault="007710D0"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p>
    <w:p w14:paraId="631904A6" w14:textId="769D5FF0" w:rsidR="007710D0" w:rsidRDefault="00AF565E" w:rsidP="00AF565E">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r w:rsidRPr="007710D0">
        <w:rPr>
          <w:rFonts w:ascii="Times New Roman" w:eastAsia="Times New Roman" w:hAnsi="Times New Roman"/>
          <w:noProof/>
          <w:sz w:val="28"/>
          <w:szCs w:val="28"/>
        </w:rPr>
        <mc:AlternateContent>
          <mc:Choice Requires="wps">
            <w:drawing>
              <wp:anchor distT="45720" distB="45720" distL="114300" distR="114300" simplePos="0" relativeHeight="251661312" behindDoc="0" locked="0" layoutInCell="1" allowOverlap="1" wp14:anchorId="18EAD128" wp14:editId="4BBF68F5">
                <wp:simplePos x="0" y="0"/>
                <wp:positionH relativeFrom="column">
                  <wp:posOffset>2541227</wp:posOffset>
                </wp:positionH>
                <wp:positionV relativeFrom="paragraph">
                  <wp:posOffset>922031</wp:posOffset>
                </wp:positionV>
                <wp:extent cx="883403" cy="61214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403" cy="612140"/>
                        </a:xfrm>
                        <a:prstGeom prst="rect">
                          <a:avLst/>
                        </a:prstGeom>
                        <a:noFill/>
                        <a:ln w="9525">
                          <a:noFill/>
                          <a:miter lim="800000"/>
                          <a:headEnd/>
                          <a:tailEnd/>
                        </a:ln>
                      </wps:spPr>
                      <wps:txbx>
                        <w:txbxContent>
                          <w:p w14:paraId="64DEF660" w14:textId="47F70847" w:rsidR="00930BA1" w:rsidRPr="00AF565E" w:rsidRDefault="00930BA1" w:rsidP="00AF565E">
                            <w:pPr>
                              <w:spacing w:after="0" w:line="240" w:lineRule="auto"/>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EAD128" id="_x0000_s1027" type="#_x0000_t202" style="position:absolute;left:0;text-align:left;margin-left:200.1pt;margin-top:72.6pt;width:69.55pt;height:4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WOJAIAAP4DAAAOAAAAZHJzL2Uyb0RvYy54bWysU81uEzEQviPxDpbvZHfTJKSrbKrSUoRU&#10;fqTCAzheb9bC9hjbyW659c4r8A4cOHDjFdI3YuxN0whuiD1Ynp2Zb+b7Zrw467UiW+G8BFPRYpRT&#10;IgyHWpp1RT9+uHo2p8QHZmqmwIiK3gpPz5ZPnyw6W4oxtKBq4QiCGF92tqJtCLbMMs9boZkfgRUG&#10;nQ04zQKabp3VjnWIrlU2zvNZ1oGrrQMuvMe/l4OTLhN+0wge3jWNF4GoimJvIZ0unat4ZssFK9eO&#10;2VbyfRvsH7rQTBoseoC6ZIGRjZN/QWnJHXhowoiDzqBpJBeJA7Ip8j/Y3LTMisQFxfH2IJP/f7D8&#10;7fa9I7Ku6IwSwzSOaPdt9333Y/dr9/P+7v4rGUeNOutLDL2xGBz6F9DjrBNfb6+Bf/LEwEXLzFqc&#10;OwddK1iNPRYxMztKHXB8BFl1b6DGYmwTIAH1jdNRQJSEIDrO6vYwH9EHwvHnfH4yyU8o4eiaFeNi&#10;kuaXsfIh2TofXgnQJF4q6nD8CZxtr32IzbDyISTWMnAllUoroAzpKno6HU9TwpFHy4AbqqTG+nn8&#10;hp2JHF+aOiUHJtVwxwLK7ElHngPj0K/6pHFSJAqygvoWVXAwLCQ+ILy04L5Q0uEyVtR/3jAnKFGv&#10;DSp5WkyQKwnJmEyfj9Fwx57VsYcZjlAVDZQM14uQNn6gfI6KNzKp8djJvmVcsiTS/kHELT62U9Tj&#10;s13+BgAA//8DAFBLAwQUAAYACAAAACEA3YRHat8AAAALAQAADwAAAGRycy9kb3ducmV2LnhtbEyP&#10;TU/DMAyG70j7D5EncWPJunZipek0DXEFMT4kblnjtRWNUzXZWv495sRutt5Hrx8X28l14oJDaD1p&#10;WC4UCKTK25ZqDe9vT3f3IEI0ZE3nCTX8YIBtObspTG79SK94OcRacAmF3GhoYuxzKUPVoDNh4Xsk&#10;zk5+cCbyOtTSDmbkctfJRKm1dKYlvtCYHvcNVt+Hs9Pw8Xz6+kzVS/3osn70k5LkNlLr2/m0ewAR&#10;cYr/MPzpszqU7HT0Z7JBdBpSpRJGOUgzHpjIVpsViKOGJF2uQZaFvP6h/AUAAP//AwBQSwECLQAU&#10;AAYACAAAACEAtoM4kv4AAADhAQAAEwAAAAAAAAAAAAAAAAAAAAAAW0NvbnRlbnRfVHlwZXNdLnht&#10;bFBLAQItABQABgAIAAAAIQA4/SH/1gAAAJQBAAALAAAAAAAAAAAAAAAAAC8BAABfcmVscy8ucmVs&#10;c1BLAQItABQABgAIAAAAIQDMDTWOJAIAAP4DAAAOAAAAAAAAAAAAAAAAAC4CAABkcnMvZTJvRG9j&#10;LnhtbFBLAQItABQABgAIAAAAIQDdhEdq3wAAAAsBAAAPAAAAAAAAAAAAAAAAAH4EAABkcnMvZG93&#10;bnJldi54bWxQSwUGAAAAAAQABADzAAAAigUAAAAA&#10;" filled="f" stroked="f">
                <v:textbox>
                  <w:txbxContent>
                    <w:p w14:paraId="64DEF660" w14:textId="47F70847" w:rsidR="00930BA1" w:rsidRPr="00AF565E" w:rsidRDefault="00930BA1" w:rsidP="00AF565E">
                      <w:pPr>
                        <w:spacing w:after="0" w:line="240" w:lineRule="auto"/>
                        <w:jc w:val="center"/>
                        <w:rPr>
                          <w:color w:val="FF0000"/>
                        </w:rPr>
                      </w:pPr>
                    </w:p>
                  </w:txbxContent>
                </v:textbox>
              </v:shape>
            </w:pict>
          </mc:Fallback>
        </mc:AlternateContent>
      </w:r>
    </w:p>
    <w:p w14:paraId="51D45003" w14:textId="4E474593" w:rsidR="007710D0" w:rsidRDefault="005D0FF9" w:rsidP="00A62764">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Pr>
          <w:rFonts w:ascii="Times New Roman" w:eastAsia="Times New Roman" w:hAnsi="Times New Roman"/>
          <w:noProof/>
          <w:sz w:val="28"/>
          <w:szCs w:val="28"/>
        </w:rPr>
        <w:lastRenderedPageBreak/>
        <w:drawing>
          <wp:inline distT="0" distB="0" distL="0" distR="0" wp14:anchorId="1F44F730" wp14:editId="390D3D49">
            <wp:extent cx="6036590" cy="3200400"/>
            <wp:effectExtent l="0" t="0" r="2159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98C634" w14:textId="77777777" w:rsidR="00F43AED" w:rsidRDefault="00F43AED" w:rsidP="00881796">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50F86553" w14:textId="77777777" w:rsidR="00F43AED" w:rsidRDefault="00F43AED" w:rsidP="00881796">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3F23D7F4" w14:textId="65026C27" w:rsidR="00881796" w:rsidRPr="00F440FD" w:rsidRDefault="00D41BAE"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1</w:t>
      </w:r>
      <w:r w:rsidR="00032DC6" w:rsidRPr="00AF565E">
        <w:rPr>
          <w:rFonts w:ascii="Times New Roman" w:eastAsia="Times New Roman" w:hAnsi="Times New Roman"/>
          <w:b/>
          <w:sz w:val="28"/>
          <w:szCs w:val="28"/>
          <w:lang w:eastAsia="en-US"/>
        </w:rPr>
        <w:t>.</w:t>
      </w:r>
      <w:r w:rsidR="00B460EF" w:rsidRPr="00AF565E">
        <w:rPr>
          <w:rFonts w:ascii="Times New Roman" w:eastAsia="Times New Roman" w:hAnsi="Times New Roman"/>
          <w:b/>
          <w:sz w:val="28"/>
          <w:szCs w:val="28"/>
          <w:lang w:eastAsia="en-US"/>
        </w:rPr>
        <w:t>5</w:t>
      </w:r>
      <w:r w:rsidR="00032DC6" w:rsidRPr="00AF565E">
        <w:rPr>
          <w:rFonts w:ascii="Times New Roman" w:eastAsia="Times New Roman" w:hAnsi="Times New Roman"/>
          <w:b/>
          <w:sz w:val="28"/>
          <w:szCs w:val="28"/>
          <w:lang w:eastAsia="en-US"/>
        </w:rPr>
        <w:t xml:space="preserve">. </w:t>
      </w:r>
      <w:r w:rsidR="00B356EC" w:rsidRPr="00AF565E">
        <w:rPr>
          <w:rFonts w:ascii="Times New Roman" w:eastAsia="Times New Roman" w:hAnsi="Times New Roman"/>
          <w:b/>
          <w:sz w:val="28"/>
          <w:szCs w:val="28"/>
          <w:lang w:eastAsia="en-US"/>
        </w:rPr>
        <w:t>Исполнение</w:t>
      </w:r>
      <w:r w:rsidR="00032DC6" w:rsidRPr="00AF565E">
        <w:rPr>
          <w:rFonts w:ascii="Times New Roman" w:eastAsia="Times New Roman" w:hAnsi="Times New Roman"/>
          <w:b/>
          <w:sz w:val="28"/>
          <w:szCs w:val="28"/>
          <w:lang w:eastAsia="en-US"/>
        </w:rPr>
        <w:t xml:space="preserve"> (расторжени</w:t>
      </w:r>
      <w:r w:rsidR="00B356EC" w:rsidRPr="00AF565E">
        <w:rPr>
          <w:rFonts w:ascii="Times New Roman" w:eastAsia="Times New Roman" w:hAnsi="Times New Roman"/>
          <w:b/>
          <w:sz w:val="28"/>
          <w:szCs w:val="28"/>
          <w:lang w:eastAsia="en-US"/>
        </w:rPr>
        <w:t>е</w:t>
      </w:r>
      <w:r w:rsidR="00032DC6" w:rsidRPr="00AF565E">
        <w:rPr>
          <w:rFonts w:ascii="Times New Roman" w:eastAsia="Times New Roman" w:hAnsi="Times New Roman"/>
          <w:b/>
          <w:sz w:val="28"/>
          <w:szCs w:val="28"/>
          <w:lang w:eastAsia="en-US"/>
        </w:rPr>
        <w:t>) контрактов</w:t>
      </w:r>
    </w:p>
    <w:p w14:paraId="3488BA7C" w14:textId="77777777" w:rsidR="00873F0D" w:rsidRDefault="00873F0D" w:rsidP="005F509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565DAEE" w14:textId="67E12F99" w:rsidR="005F5090" w:rsidRPr="00EF3482" w:rsidRDefault="005F5090" w:rsidP="005F509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EF3482">
        <w:rPr>
          <w:rFonts w:ascii="Times New Roman" w:eastAsia="Times New Roman" w:hAnsi="Times New Roman"/>
          <w:sz w:val="28"/>
          <w:szCs w:val="28"/>
          <w:lang w:eastAsia="en-US"/>
        </w:rPr>
        <w:t xml:space="preserve">В </w:t>
      </w:r>
      <w:r w:rsidR="00454CBA" w:rsidRPr="00EF3482">
        <w:rPr>
          <w:rFonts w:ascii="Times New Roman" w:eastAsia="Times New Roman" w:hAnsi="Times New Roman"/>
          <w:sz w:val="28"/>
          <w:szCs w:val="28"/>
          <w:lang w:eastAsia="en-US"/>
        </w:rPr>
        <w:t>201</w:t>
      </w:r>
      <w:r w:rsidR="005A48E2">
        <w:rPr>
          <w:rFonts w:ascii="Times New Roman" w:eastAsia="Times New Roman" w:hAnsi="Times New Roman"/>
          <w:sz w:val="28"/>
          <w:szCs w:val="28"/>
          <w:lang w:eastAsia="en-US"/>
        </w:rPr>
        <w:t>8</w:t>
      </w:r>
      <w:r w:rsidR="00454CBA" w:rsidRPr="00EF3482">
        <w:rPr>
          <w:rFonts w:ascii="Times New Roman" w:eastAsia="Times New Roman" w:hAnsi="Times New Roman"/>
          <w:sz w:val="28"/>
          <w:szCs w:val="28"/>
          <w:lang w:eastAsia="en-US"/>
        </w:rPr>
        <w:t xml:space="preserve"> год</w:t>
      </w:r>
      <w:r w:rsidR="00172D3F" w:rsidRPr="00EF3482">
        <w:rPr>
          <w:rFonts w:ascii="Times New Roman" w:eastAsia="Times New Roman" w:hAnsi="Times New Roman"/>
          <w:sz w:val="28"/>
          <w:szCs w:val="28"/>
          <w:lang w:eastAsia="en-US"/>
        </w:rPr>
        <w:t>у</w:t>
      </w:r>
      <w:r w:rsidR="00454CBA" w:rsidRPr="00EF3482">
        <w:rPr>
          <w:rFonts w:ascii="Times New Roman" w:eastAsia="Times New Roman" w:hAnsi="Times New Roman"/>
          <w:sz w:val="28"/>
          <w:szCs w:val="28"/>
          <w:lang w:eastAsia="en-US"/>
        </w:rPr>
        <w:t xml:space="preserve"> было расторгнуто </w:t>
      </w:r>
      <w:r w:rsidR="00CB1064">
        <w:rPr>
          <w:rFonts w:ascii="Times New Roman" w:eastAsia="Times New Roman" w:hAnsi="Times New Roman"/>
          <w:sz w:val="28"/>
          <w:szCs w:val="28"/>
          <w:lang w:eastAsia="en-US"/>
        </w:rPr>
        <w:t>66</w:t>
      </w:r>
      <w:r w:rsidRPr="00EF3482">
        <w:rPr>
          <w:rFonts w:ascii="Times New Roman" w:eastAsia="Times New Roman" w:hAnsi="Times New Roman"/>
          <w:sz w:val="28"/>
          <w:szCs w:val="28"/>
          <w:lang w:eastAsia="en-US"/>
        </w:rPr>
        <w:t xml:space="preserve"> контракт</w:t>
      </w:r>
      <w:r w:rsidR="00CB1064">
        <w:rPr>
          <w:rFonts w:ascii="Times New Roman" w:eastAsia="Times New Roman" w:hAnsi="Times New Roman"/>
          <w:sz w:val="28"/>
          <w:szCs w:val="28"/>
          <w:lang w:eastAsia="en-US"/>
        </w:rPr>
        <w:t>ов</w:t>
      </w:r>
      <w:r w:rsidRPr="00EF3482">
        <w:rPr>
          <w:rFonts w:ascii="Times New Roman" w:eastAsia="Times New Roman" w:hAnsi="Times New Roman"/>
          <w:sz w:val="28"/>
          <w:szCs w:val="28"/>
          <w:lang w:eastAsia="en-US"/>
        </w:rPr>
        <w:t xml:space="preserve"> на общую сумму </w:t>
      </w:r>
      <w:r w:rsidR="006F571C">
        <w:rPr>
          <w:rFonts w:ascii="Times New Roman" w:eastAsia="Times New Roman" w:hAnsi="Times New Roman"/>
          <w:sz w:val="28"/>
          <w:szCs w:val="28"/>
          <w:lang w:eastAsia="en-US"/>
        </w:rPr>
        <w:t xml:space="preserve">12 355,62 </w:t>
      </w:r>
      <w:r w:rsidR="00454CBA" w:rsidRPr="006F571C">
        <w:rPr>
          <w:rFonts w:ascii="Times New Roman" w:eastAsia="Times New Roman" w:hAnsi="Times New Roman"/>
          <w:sz w:val="28"/>
          <w:szCs w:val="28"/>
          <w:lang w:eastAsia="en-US"/>
        </w:rPr>
        <w:t>тыс. руб</w:t>
      </w:r>
      <w:r w:rsidRPr="006F571C">
        <w:rPr>
          <w:rFonts w:ascii="Times New Roman" w:eastAsia="Times New Roman" w:hAnsi="Times New Roman"/>
          <w:sz w:val="28"/>
          <w:szCs w:val="28"/>
          <w:lang w:eastAsia="en-US"/>
        </w:rPr>
        <w:t xml:space="preserve">. </w:t>
      </w:r>
      <w:r w:rsidR="00CB1064" w:rsidRPr="006F571C">
        <w:rPr>
          <w:rFonts w:ascii="Times New Roman" w:eastAsia="Times New Roman" w:hAnsi="Times New Roman"/>
          <w:sz w:val="28"/>
          <w:szCs w:val="28"/>
          <w:lang w:eastAsia="en-US"/>
        </w:rPr>
        <w:t>Н</w:t>
      </w:r>
      <w:r w:rsidR="00F039F5" w:rsidRPr="006F571C">
        <w:rPr>
          <w:rFonts w:ascii="Times New Roman" w:eastAsia="Times New Roman" w:hAnsi="Times New Roman"/>
          <w:sz w:val="28"/>
          <w:szCs w:val="28"/>
          <w:lang w:eastAsia="en-US"/>
        </w:rPr>
        <w:t>ачисленны</w:t>
      </w:r>
      <w:r w:rsidR="002909A2" w:rsidRPr="006F571C">
        <w:rPr>
          <w:rFonts w:ascii="Times New Roman" w:eastAsia="Times New Roman" w:hAnsi="Times New Roman"/>
          <w:sz w:val="28"/>
          <w:szCs w:val="28"/>
          <w:lang w:eastAsia="en-US"/>
        </w:rPr>
        <w:t>х</w:t>
      </w:r>
      <w:r w:rsidR="00F039F5" w:rsidRPr="006F571C">
        <w:rPr>
          <w:rFonts w:ascii="Times New Roman" w:eastAsia="Times New Roman" w:hAnsi="Times New Roman"/>
          <w:sz w:val="28"/>
          <w:szCs w:val="28"/>
          <w:lang w:eastAsia="en-US"/>
        </w:rPr>
        <w:t xml:space="preserve"> пеней </w:t>
      </w:r>
      <w:r w:rsidR="00CB1064">
        <w:rPr>
          <w:rFonts w:ascii="Times New Roman" w:eastAsia="Times New Roman" w:hAnsi="Times New Roman"/>
          <w:sz w:val="28"/>
          <w:szCs w:val="28"/>
          <w:lang w:eastAsia="en-US"/>
        </w:rPr>
        <w:t>не было</w:t>
      </w:r>
      <w:r w:rsidR="00F039F5" w:rsidRPr="00EF3482">
        <w:rPr>
          <w:rFonts w:ascii="Times New Roman" w:eastAsia="Times New Roman" w:hAnsi="Times New Roman"/>
          <w:sz w:val="28"/>
          <w:szCs w:val="28"/>
          <w:lang w:eastAsia="en-US"/>
        </w:rPr>
        <w:t xml:space="preserve">. </w:t>
      </w:r>
      <w:r w:rsidRPr="00EF3482">
        <w:rPr>
          <w:rFonts w:ascii="Times New Roman" w:eastAsia="Times New Roman" w:hAnsi="Times New Roman"/>
          <w:sz w:val="28"/>
          <w:szCs w:val="28"/>
          <w:lang w:eastAsia="en-US"/>
        </w:rPr>
        <w:t>В 201</w:t>
      </w:r>
      <w:r w:rsidR="005A48E2">
        <w:rPr>
          <w:rFonts w:ascii="Times New Roman" w:eastAsia="Times New Roman" w:hAnsi="Times New Roman"/>
          <w:sz w:val="28"/>
          <w:szCs w:val="28"/>
          <w:lang w:eastAsia="en-US"/>
        </w:rPr>
        <w:t>7</w:t>
      </w:r>
      <w:r w:rsidRPr="00EF3482">
        <w:rPr>
          <w:rFonts w:ascii="Times New Roman" w:eastAsia="Times New Roman" w:hAnsi="Times New Roman"/>
          <w:sz w:val="28"/>
          <w:szCs w:val="28"/>
          <w:lang w:eastAsia="en-US"/>
        </w:rPr>
        <w:t xml:space="preserve"> году был</w:t>
      </w:r>
      <w:r w:rsidR="00FB1B51" w:rsidRPr="00EF3482">
        <w:rPr>
          <w:rFonts w:ascii="Times New Roman" w:eastAsia="Times New Roman" w:hAnsi="Times New Roman"/>
          <w:sz w:val="28"/>
          <w:szCs w:val="28"/>
          <w:lang w:eastAsia="en-US"/>
        </w:rPr>
        <w:t>о</w:t>
      </w:r>
      <w:r w:rsidRPr="00EF3482">
        <w:rPr>
          <w:rFonts w:ascii="Times New Roman" w:eastAsia="Times New Roman" w:hAnsi="Times New Roman"/>
          <w:sz w:val="28"/>
          <w:szCs w:val="28"/>
          <w:lang w:eastAsia="en-US"/>
        </w:rPr>
        <w:t xml:space="preserve"> расторгнут</w:t>
      </w:r>
      <w:r w:rsidR="00FB1B51" w:rsidRPr="00EF3482">
        <w:rPr>
          <w:rFonts w:ascii="Times New Roman" w:eastAsia="Times New Roman" w:hAnsi="Times New Roman"/>
          <w:sz w:val="28"/>
          <w:szCs w:val="28"/>
          <w:lang w:eastAsia="en-US"/>
        </w:rPr>
        <w:t>о</w:t>
      </w:r>
      <w:r w:rsidRPr="00EF3482">
        <w:rPr>
          <w:rFonts w:ascii="Times New Roman" w:eastAsia="Times New Roman" w:hAnsi="Times New Roman"/>
          <w:sz w:val="28"/>
          <w:szCs w:val="28"/>
          <w:lang w:eastAsia="en-US"/>
        </w:rPr>
        <w:t xml:space="preserve"> </w:t>
      </w:r>
      <w:r w:rsidR="005A48E2">
        <w:rPr>
          <w:rFonts w:ascii="Times New Roman" w:eastAsia="Times New Roman" w:hAnsi="Times New Roman"/>
          <w:sz w:val="28"/>
          <w:szCs w:val="28"/>
          <w:lang w:eastAsia="en-US"/>
        </w:rPr>
        <w:t>3</w:t>
      </w:r>
      <w:r w:rsidR="00172D3F" w:rsidRPr="00EF3482">
        <w:rPr>
          <w:rFonts w:ascii="Times New Roman" w:eastAsia="Times New Roman" w:hAnsi="Times New Roman"/>
          <w:sz w:val="28"/>
          <w:szCs w:val="28"/>
          <w:lang w:eastAsia="en-US"/>
        </w:rPr>
        <w:t>4</w:t>
      </w:r>
      <w:r w:rsidRPr="00EF3482">
        <w:rPr>
          <w:rFonts w:ascii="Times New Roman" w:eastAsia="Times New Roman" w:hAnsi="Times New Roman"/>
          <w:sz w:val="28"/>
          <w:szCs w:val="28"/>
          <w:lang w:eastAsia="en-US"/>
        </w:rPr>
        <w:t xml:space="preserve"> контракт</w:t>
      </w:r>
      <w:r w:rsidR="005A48E2">
        <w:rPr>
          <w:rFonts w:ascii="Times New Roman" w:eastAsia="Times New Roman" w:hAnsi="Times New Roman"/>
          <w:sz w:val="28"/>
          <w:szCs w:val="28"/>
          <w:lang w:eastAsia="en-US"/>
        </w:rPr>
        <w:t>а</w:t>
      </w:r>
      <w:r w:rsidRPr="00EF3482">
        <w:rPr>
          <w:rFonts w:ascii="Times New Roman" w:eastAsia="Times New Roman" w:hAnsi="Times New Roman"/>
          <w:sz w:val="28"/>
          <w:szCs w:val="28"/>
          <w:lang w:eastAsia="en-US"/>
        </w:rPr>
        <w:t xml:space="preserve"> на сумму</w:t>
      </w:r>
      <w:r w:rsidR="00172D3F" w:rsidRPr="00EF3482">
        <w:rPr>
          <w:rFonts w:ascii="Times New Roman" w:eastAsia="Times New Roman" w:hAnsi="Times New Roman"/>
          <w:sz w:val="28"/>
          <w:szCs w:val="28"/>
          <w:lang w:eastAsia="en-US"/>
        </w:rPr>
        <w:t xml:space="preserve">  </w:t>
      </w:r>
      <w:r w:rsidR="005A48E2" w:rsidRPr="00EF3482">
        <w:rPr>
          <w:rFonts w:ascii="Times New Roman" w:eastAsia="Times New Roman" w:hAnsi="Times New Roman"/>
          <w:sz w:val="28"/>
          <w:szCs w:val="28"/>
          <w:lang w:eastAsia="en-US"/>
        </w:rPr>
        <w:t xml:space="preserve">8 648,74 </w:t>
      </w:r>
      <w:r w:rsidR="00454CBA" w:rsidRPr="00EF3482">
        <w:rPr>
          <w:rFonts w:ascii="Times New Roman" w:eastAsia="Times New Roman" w:hAnsi="Times New Roman"/>
          <w:sz w:val="28"/>
          <w:szCs w:val="28"/>
          <w:lang w:eastAsia="en-US"/>
        </w:rPr>
        <w:t>тыс</w:t>
      </w:r>
      <w:r w:rsidRPr="00EF3482">
        <w:rPr>
          <w:rFonts w:ascii="Times New Roman" w:eastAsia="Times New Roman" w:hAnsi="Times New Roman"/>
          <w:sz w:val="28"/>
          <w:szCs w:val="28"/>
          <w:lang w:eastAsia="en-US"/>
        </w:rPr>
        <w:t xml:space="preserve">. руб.  </w:t>
      </w:r>
    </w:p>
    <w:p w14:paraId="604C66E8" w14:textId="3EE8FF2D" w:rsidR="005F5090" w:rsidRPr="005F5090" w:rsidRDefault="002909A2" w:rsidP="005F509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CB1064">
        <w:rPr>
          <w:rFonts w:ascii="Times New Roman" w:eastAsia="Times New Roman" w:hAnsi="Times New Roman"/>
          <w:sz w:val="28"/>
          <w:szCs w:val="28"/>
          <w:lang w:eastAsia="en-US"/>
        </w:rPr>
        <w:t>В</w:t>
      </w:r>
      <w:r w:rsidR="005F5090" w:rsidRPr="00CB1064">
        <w:rPr>
          <w:rFonts w:ascii="Times New Roman" w:eastAsia="Times New Roman" w:hAnsi="Times New Roman"/>
          <w:sz w:val="28"/>
          <w:szCs w:val="28"/>
          <w:lang w:eastAsia="en-US"/>
        </w:rPr>
        <w:t xml:space="preserve"> </w:t>
      </w:r>
      <w:r w:rsidRPr="00CB1064">
        <w:rPr>
          <w:rFonts w:ascii="Times New Roman" w:eastAsia="Times New Roman" w:hAnsi="Times New Roman"/>
          <w:sz w:val="28"/>
          <w:szCs w:val="28"/>
          <w:lang w:eastAsia="en-US"/>
        </w:rPr>
        <w:t>отчетном периоде</w:t>
      </w:r>
      <w:r w:rsidR="005F5090" w:rsidRPr="00CB1064">
        <w:rPr>
          <w:rFonts w:ascii="Times New Roman" w:eastAsia="Times New Roman" w:hAnsi="Times New Roman"/>
          <w:sz w:val="28"/>
          <w:szCs w:val="28"/>
          <w:lang w:eastAsia="en-US"/>
        </w:rPr>
        <w:t xml:space="preserve"> по соглашению сторон расторгнуто </w:t>
      </w:r>
      <w:r w:rsidR="00CB1064" w:rsidRPr="00CB1064">
        <w:rPr>
          <w:rFonts w:ascii="Times New Roman" w:eastAsia="Times New Roman" w:hAnsi="Times New Roman"/>
          <w:sz w:val="28"/>
          <w:szCs w:val="28"/>
          <w:lang w:eastAsia="en-US"/>
        </w:rPr>
        <w:t>65</w:t>
      </w:r>
      <w:r w:rsidR="00454CBA" w:rsidRPr="00CB1064">
        <w:rPr>
          <w:rFonts w:ascii="Times New Roman" w:eastAsia="Times New Roman" w:hAnsi="Times New Roman"/>
          <w:sz w:val="28"/>
          <w:szCs w:val="28"/>
          <w:lang w:eastAsia="en-US"/>
        </w:rPr>
        <w:t xml:space="preserve"> </w:t>
      </w:r>
      <w:r w:rsidR="005F5090" w:rsidRPr="00CB1064">
        <w:rPr>
          <w:rFonts w:ascii="Times New Roman" w:eastAsia="Times New Roman" w:hAnsi="Times New Roman"/>
          <w:sz w:val="28"/>
          <w:szCs w:val="28"/>
          <w:lang w:eastAsia="en-US"/>
        </w:rPr>
        <w:t>контракт</w:t>
      </w:r>
      <w:r w:rsidR="00F039F5" w:rsidRPr="00CB1064">
        <w:rPr>
          <w:rFonts w:ascii="Times New Roman" w:eastAsia="Times New Roman" w:hAnsi="Times New Roman"/>
          <w:sz w:val="28"/>
          <w:szCs w:val="28"/>
          <w:lang w:eastAsia="en-US"/>
        </w:rPr>
        <w:t>ов</w:t>
      </w:r>
      <w:r w:rsidR="005F5090" w:rsidRPr="00CB1064">
        <w:rPr>
          <w:rFonts w:ascii="Times New Roman" w:eastAsia="Times New Roman" w:hAnsi="Times New Roman"/>
          <w:sz w:val="28"/>
          <w:szCs w:val="28"/>
          <w:lang w:eastAsia="en-US"/>
        </w:rPr>
        <w:t xml:space="preserve">, что составляет </w:t>
      </w:r>
      <w:r w:rsidR="00CB1064" w:rsidRPr="00CB1064">
        <w:rPr>
          <w:rFonts w:ascii="Times New Roman" w:eastAsia="Times New Roman" w:hAnsi="Times New Roman"/>
          <w:sz w:val="28"/>
          <w:szCs w:val="28"/>
          <w:lang w:eastAsia="en-US"/>
        </w:rPr>
        <w:t>9</w:t>
      </w:r>
      <w:r w:rsidR="004F7679" w:rsidRPr="00CB1064">
        <w:rPr>
          <w:rFonts w:ascii="Times New Roman" w:eastAsia="Times New Roman" w:hAnsi="Times New Roman"/>
          <w:sz w:val="28"/>
          <w:szCs w:val="28"/>
          <w:lang w:eastAsia="en-US"/>
        </w:rPr>
        <w:t>8</w:t>
      </w:r>
      <w:r w:rsidR="00454CBA" w:rsidRPr="00CB1064">
        <w:rPr>
          <w:rFonts w:ascii="Times New Roman" w:eastAsia="Times New Roman" w:hAnsi="Times New Roman"/>
          <w:sz w:val="28"/>
          <w:szCs w:val="28"/>
          <w:lang w:eastAsia="en-US"/>
        </w:rPr>
        <w:t>,</w:t>
      </w:r>
      <w:r w:rsidR="00CB1064" w:rsidRPr="00CB1064">
        <w:rPr>
          <w:rFonts w:ascii="Times New Roman" w:eastAsia="Times New Roman" w:hAnsi="Times New Roman"/>
          <w:sz w:val="28"/>
          <w:szCs w:val="28"/>
          <w:lang w:eastAsia="en-US"/>
        </w:rPr>
        <w:t>5</w:t>
      </w:r>
      <w:r w:rsidR="005F5090" w:rsidRPr="00CB1064">
        <w:rPr>
          <w:rFonts w:ascii="Times New Roman" w:eastAsia="Times New Roman" w:hAnsi="Times New Roman"/>
          <w:sz w:val="28"/>
          <w:szCs w:val="28"/>
          <w:lang w:eastAsia="en-US"/>
        </w:rPr>
        <w:t xml:space="preserve">% от общего количества расторгнутых контрактов. Общий объем контрактов, расторгнутых по данному основанию, составил </w:t>
      </w:r>
      <w:r w:rsidR="00862F7C" w:rsidRPr="00CB1064">
        <w:rPr>
          <w:rFonts w:ascii="Times New Roman" w:eastAsia="Times New Roman" w:hAnsi="Times New Roman"/>
          <w:sz w:val="28"/>
          <w:szCs w:val="28"/>
          <w:lang w:eastAsia="en-US"/>
        </w:rPr>
        <w:t>87</w:t>
      </w:r>
      <w:r w:rsidR="00F039F5" w:rsidRPr="00CB1064">
        <w:rPr>
          <w:rFonts w:ascii="Times New Roman" w:eastAsia="Times New Roman" w:hAnsi="Times New Roman"/>
          <w:sz w:val="28"/>
          <w:szCs w:val="28"/>
          <w:lang w:eastAsia="en-US"/>
        </w:rPr>
        <w:t> 0</w:t>
      </w:r>
      <w:r w:rsidR="00862F7C" w:rsidRPr="00CB1064">
        <w:rPr>
          <w:rFonts w:ascii="Times New Roman" w:eastAsia="Times New Roman" w:hAnsi="Times New Roman"/>
          <w:sz w:val="28"/>
          <w:szCs w:val="28"/>
          <w:lang w:eastAsia="en-US"/>
        </w:rPr>
        <w:t>16</w:t>
      </w:r>
      <w:r w:rsidR="00F039F5" w:rsidRPr="00CB1064">
        <w:rPr>
          <w:rFonts w:ascii="Times New Roman" w:eastAsia="Times New Roman" w:hAnsi="Times New Roman"/>
          <w:sz w:val="28"/>
          <w:szCs w:val="28"/>
          <w:lang w:eastAsia="en-US"/>
        </w:rPr>
        <w:t>,</w:t>
      </w:r>
      <w:r w:rsidR="00862F7C" w:rsidRPr="00CB1064">
        <w:rPr>
          <w:rFonts w:ascii="Times New Roman" w:eastAsia="Times New Roman" w:hAnsi="Times New Roman"/>
          <w:sz w:val="28"/>
          <w:szCs w:val="28"/>
          <w:lang w:eastAsia="en-US"/>
        </w:rPr>
        <w:t>3</w:t>
      </w:r>
      <w:r w:rsidR="00F039F5" w:rsidRPr="00CB1064">
        <w:rPr>
          <w:rFonts w:ascii="Times New Roman" w:eastAsia="Times New Roman" w:hAnsi="Times New Roman"/>
          <w:sz w:val="28"/>
          <w:szCs w:val="28"/>
          <w:lang w:eastAsia="en-US"/>
        </w:rPr>
        <w:t xml:space="preserve">7 </w:t>
      </w:r>
      <w:r w:rsidR="00454CBA" w:rsidRPr="00CB1064">
        <w:rPr>
          <w:rFonts w:ascii="Times New Roman" w:eastAsia="Times New Roman" w:hAnsi="Times New Roman"/>
          <w:sz w:val="28"/>
          <w:szCs w:val="28"/>
          <w:lang w:eastAsia="en-US"/>
        </w:rPr>
        <w:t>тыс</w:t>
      </w:r>
      <w:r w:rsidR="005F5090" w:rsidRPr="00CB1064">
        <w:rPr>
          <w:rFonts w:ascii="Times New Roman" w:eastAsia="Times New Roman" w:hAnsi="Times New Roman"/>
          <w:sz w:val="28"/>
          <w:szCs w:val="28"/>
          <w:lang w:eastAsia="en-US"/>
        </w:rPr>
        <w:t>. руб.</w:t>
      </w:r>
      <w:r w:rsidRPr="00CB1064">
        <w:rPr>
          <w:rFonts w:ascii="Times New Roman" w:eastAsia="Times New Roman" w:hAnsi="Times New Roman"/>
          <w:sz w:val="28"/>
          <w:szCs w:val="28"/>
          <w:lang w:eastAsia="en-US"/>
        </w:rPr>
        <w:t xml:space="preserve"> </w:t>
      </w:r>
      <w:r w:rsidR="00CB1064" w:rsidRPr="00CB1064">
        <w:rPr>
          <w:rFonts w:ascii="Times New Roman" w:eastAsia="Times New Roman" w:hAnsi="Times New Roman"/>
          <w:sz w:val="28"/>
          <w:szCs w:val="28"/>
          <w:lang w:eastAsia="en-US"/>
        </w:rPr>
        <w:t>1</w:t>
      </w:r>
      <w:r w:rsidRPr="00CB1064">
        <w:rPr>
          <w:rFonts w:ascii="Times New Roman" w:eastAsia="Times New Roman" w:hAnsi="Times New Roman"/>
          <w:sz w:val="28"/>
          <w:szCs w:val="28"/>
          <w:lang w:eastAsia="en-US"/>
        </w:rPr>
        <w:t xml:space="preserve"> контракт </w:t>
      </w:r>
      <w:r w:rsidR="00CB1064" w:rsidRPr="00CB1064">
        <w:rPr>
          <w:rFonts w:ascii="Times New Roman" w:eastAsia="Times New Roman" w:hAnsi="Times New Roman"/>
          <w:sz w:val="28"/>
          <w:szCs w:val="28"/>
          <w:lang w:eastAsia="en-US"/>
        </w:rPr>
        <w:t>на сумму 5 000</w:t>
      </w:r>
      <w:r w:rsidR="009813CD" w:rsidRPr="00CB1064">
        <w:rPr>
          <w:rFonts w:ascii="Times New Roman" w:eastAsia="Times New Roman" w:hAnsi="Times New Roman"/>
          <w:sz w:val="28"/>
          <w:szCs w:val="28"/>
          <w:lang w:eastAsia="en-US"/>
        </w:rPr>
        <w:t>,</w:t>
      </w:r>
      <w:r w:rsidR="00CB1064" w:rsidRPr="00CB1064">
        <w:rPr>
          <w:rFonts w:ascii="Times New Roman" w:eastAsia="Times New Roman" w:hAnsi="Times New Roman"/>
          <w:sz w:val="28"/>
          <w:szCs w:val="28"/>
          <w:lang w:eastAsia="en-US"/>
        </w:rPr>
        <w:t>00</w:t>
      </w:r>
      <w:r w:rsidR="009813CD" w:rsidRPr="00CB1064">
        <w:rPr>
          <w:rFonts w:ascii="Times New Roman" w:eastAsia="Times New Roman" w:hAnsi="Times New Roman"/>
          <w:sz w:val="28"/>
          <w:szCs w:val="28"/>
          <w:lang w:eastAsia="en-US"/>
        </w:rPr>
        <w:t xml:space="preserve"> тыс. руб. </w:t>
      </w:r>
      <w:r w:rsidRPr="00CB1064">
        <w:rPr>
          <w:rFonts w:ascii="Times New Roman" w:eastAsia="Times New Roman" w:hAnsi="Times New Roman"/>
          <w:sz w:val="28"/>
          <w:szCs w:val="28"/>
          <w:lang w:eastAsia="en-US"/>
        </w:rPr>
        <w:t xml:space="preserve">расторгнут в одностороннем </w:t>
      </w:r>
      <w:r w:rsidR="00CB1064" w:rsidRPr="00CB1064">
        <w:rPr>
          <w:rFonts w:ascii="Times New Roman" w:eastAsia="Times New Roman" w:hAnsi="Times New Roman"/>
          <w:sz w:val="28"/>
          <w:szCs w:val="28"/>
          <w:lang w:eastAsia="en-US"/>
        </w:rPr>
        <w:t>отказ</w:t>
      </w:r>
      <w:r w:rsidRPr="00CB1064">
        <w:rPr>
          <w:rFonts w:ascii="Times New Roman" w:eastAsia="Times New Roman" w:hAnsi="Times New Roman"/>
          <w:sz w:val="28"/>
          <w:szCs w:val="28"/>
          <w:lang w:eastAsia="en-US"/>
        </w:rPr>
        <w:t>е</w:t>
      </w:r>
      <w:r w:rsidR="00CB1064" w:rsidRPr="00CB1064">
        <w:rPr>
          <w:rFonts w:ascii="Times New Roman" w:eastAsia="Times New Roman" w:hAnsi="Times New Roman"/>
          <w:sz w:val="28"/>
          <w:szCs w:val="28"/>
          <w:lang w:eastAsia="en-US"/>
        </w:rPr>
        <w:t xml:space="preserve"> подрядчика</w:t>
      </w:r>
      <w:r w:rsidRPr="00CB1064">
        <w:rPr>
          <w:rFonts w:ascii="Times New Roman" w:eastAsia="Times New Roman" w:hAnsi="Times New Roman"/>
          <w:sz w:val="28"/>
          <w:szCs w:val="28"/>
          <w:lang w:eastAsia="en-US"/>
        </w:rPr>
        <w:t>.</w:t>
      </w:r>
    </w:p>
    <w:p w14:paraId="41E25AE3" w14:textId="059C8119" w:rsidR="002909A2" w:rsidRPr="00EF3482" w:rsidRDefault="00CE1F71" w:rsidP="002909A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002909A2" w:rsidRPr="00EF3482">
        <w:rPr>
          <w:rFonts w:ascii="Times New Roman" w:eastAsia="Times New Roman" w:hAnsi="Times New Roman"/>
          <w:sz w:val="28"/>
          <w:szCs w:val="28"/>
          <w:lang w:eastAsia="en-US"/>
        </w:rPr>
        <w:t>Из анализа указанных данных следует, что в 201</w:t>
      </w:r>
      <w:r w:rsidR="005A48E2">
        <w:rPr>
          <w:rFonts w:ascii="Times New Roman" w:eastAsia="Times New Roman" w:hAnsi="Times New Roman"/>
          <w:sz w:val="28"/>
          <w:szCs w:val="28"/>
          <w:lang w:eastAsia="en-US"/>
        </w:rPr>
        <w:t>8</w:t>
      </w:r>
      <w:r w:rsidR="002909A2" w:rsidRPr="00EF3482">
        <w:rPr>
          <w:rFonts w:ascii="Times New Roman" w:eastAsia="Times New Roman" w:hAnsi="Times New Roman"/>
          <w:sz w:val="28"/>
          <w:szCs w:val="28"/>
          <w:lang w:eastAsia="en-US"/>
        </w:rPr>
        <w:t xml:space="preserve"> году расторжение контрактов в основном осуществляется по соглашению сторон.</w:t>
      </w:r>
    </w:p>
    <w:p w14:paraId="1FD14FD3" w14:textId="477D0906" w:rsidR="00454CBA" w:rsidRPr="00454CBA" w:rsidRDefault="00454CBA" w:rsidP="00454CBA">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19C811E1" w14:textId="28FBFB80" w:rsidR="00881796" w:rsidRPr="00F440FD" w:rsidRDefault="00D41BAE"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1</w:t>
      </w:r>
      <w:r w:rsidR="00032DC6" w:rsidRPr="004D5B9A">
        <w:rPr>
          <w:rFonts w:ascii="Times New Roman" w:eastAsia="Times New Roman" w:hAnsi="Times New Roman"/>
          <w:b/>
          <w:sz w:val="28"/>
          <w:szCs w:val="28"/>
          <w:lang w:eastAsia="en-US"/>
        </w:rPr>
        <w:t>.</w:t>
      </w:r>
      <w:r>
        <w:rPr>
          <w:rFonts w:ascii="Times New Roman" w:eastAsia="Times New Roman" w:hAnsi="Times New Roman"/>
          <w:b/>
          <w:sz w:val="28"/>
          <w:szCs w:val="28"/>
          <w:lang w:eastAsia="en-US"/>
        </w:rPr>
        <w:t>6</w:t>
      </w:r>
      <w:r w:rsidR="00032DC6" w:rsidRPr="004D5B9A">
        <w:rPr>
          <w:rFonts w:ascii="Times New Roman" w:eastAsia="Times New Roman" w:hAnsi="Times New Roman"/>
          <w:b/>
          <w:sz w:val="28"/>
          <w:szCs w:val="28"/>
          <w:lang w:eastAsia="en-US"/>
        </w:rPr>
        <w:t xml:space="preserve">. </w:t>
      </w:r>
      <w:r w:rsidR="00B356EC" w:rsidRPr="004D5B9A">
        <w:rPr>
          <w:rFonts w:ascii="Times New Roman" w:eastAsia="Times New Roman" w:hAnsi="Times New Roman"/>
          <w:b/>
          <w:sz w:val="28"/>
          <w:szCs w:val="28"/>
          <w:lang w:eastAsia="en-US"/>
        </w:rPr>
        <w:t>Э</w:t>
      </w:r>
      <w:r w:rsidR="00032DC6" w:rsidRPr="004D5B9A">
        <w:rPr>
          <w:rFonts w:ascii="Times New Roman" w:eastAsia="Times New Roman" w:hAnsi="Times New Roman"/>
          <w:b/>
          <w:sz w:val="28"/>
          <w:szCs w:val="28"/>
          <w:lang w:eastAsia="en-US"/>
        </w:rPr>
        <w:t>кономи</w:t>
      </w:r>
      <w:r w:rsidR="00B356EC" w:rsidRPr="004D5B9A">
        <w:rPr>
          <w:rFonts w:ascii="Times New Roman" w:eastAsia="Times New Roman" w:hAnsi="Times New Roman"/>
          <w:b/>
          <w:sz w:val="28"/>
          <w:szCs w:val="28"/>
          <w:lang w:eastAsia="en-US"/>
        </w:rPr>
        <w:t>я</w:t>
      </w:r>
      <w:r w:rsidR="00032DC6" w:rsidRPr="004D5B9A">
        <w:rPr>
          <w:rFonts w:ascii="Times New Roman" w:eastAsia="Times New Roman" w:hAnsi="Times New Roman"/>
          <w:b/>
          <w:sz w:val="28"/>
          <w:szCs w:val="28"/>
          <w:lang w:eastAsia="en-US"/>
        </w:rPr>
        <w:t xml:space="preserve"> бюджетных средств</w:t>
      </w:r>
    </w:p>
    <w:p w14:paraId="7C6703CE" w14:textId="77777777" w:rsidR="00873F0D" w:rsidRDefault="00873F0D" w:rsidP="00A4215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64C0EBC" w14:textId="05D5425A" w:rsidR="00EB2E72" w:rsidRDefault="00EB2E72" w:rsidP="00A4215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Объём экономии бюджетных средств</w:t>
      </w:r>
      <w:r w:rsidRPr="00EB2E72">
        <w:rPr>
          <w:rFonts w:ascii="Times New Roman" w:eastAsia="Times New Roman" w:hAnsi="Times New Roman"/>
          <w:sz w:val="28"/>
          <w:szCs w:val="28"/>
          <w:lang w:eastAsia="en-US"/>
        </w:rPr>
        <w:t xml:space="preserve"> по результатам завершенных определений поставщиков (исполнителей, подрядчиков) в 201</w:t>
      </w:r>
      <w:r w:rsidR="005A48E2">
        <w:rPr>
          <w:rFonts w:ascii="Times New Roman" w:eastAsia="Times New Roman" w:hAnsi="Times New Roman"/>
          <w:sz w:val="28"/>
          <w:szCs w:val="28"/>
          <w:lang w:eastAsia="en-US"/>
        </w:rPr>
        <w:t>8</w:t>
      </w:r>
      <w:r w:rsidRPr="00EB2E72">
        <w:rPr>
          <w:rFonts w:ascii="Times New Roman" w:eastAsia="Times New Roman" w:hAnsi="Times New Roman"/>
          <w:sz w:val="28"/>
          <w:szCs w:val="28"/>
          <w:lang w:eastAsia="en-US"/>
        </w:rPr>
        <w:t xml:space="preserve"> год</w:t>
      </w:r>
      <w:r w:rsidR="00596E36">
        <w:rPr>
          <w:rFonts w:ascii="Times New Roman" w:eastAsia="Times New Roman" w:hAnsi="Times New Roman"/>
          <w:sz w:val="28"/>
          <w:szCs w:val="28"/>
          <w:lang w:eastAsia="en-US"/>
        </w:rPr>
        <w:t>у</w:t>
      </w:r>
      <w:r w:rsidRPr="00EB2E72">
        <w:rPr>
          <w:rFonts w:ascii="Times New Roman" w:eastAsia="Times New Roman" w:hAnsi="Times New Roman"/>
          <w:sz w:val="28"/>
          <w:szCs w:val="28"/>
          <w:lang w:eastAsia="en-US"/>
        </w:rPr>
        <w:t xml:space="preserve"> сос</w:t>
      </w:r>
      <w:r>
        <w:rPr>
          <w:rFonts w:ascii="Times New Roman" w:eastAsia="Times New Roman" w:hAnsi="Times New Roman"/>
          <w:sz w:val="28"/>
          <w:szCs w:val="28"/>
          <w:lang w:eastAsia="en-US"/>
        </w:rPr>
        <w:t xml:space="preserve">тавила </w:t>
      </w:r>
      <w:r w:rsidR="005A48E2">
        <w:rPr>
          <w:rFonts w:ascii="Times New Roman" w:eastAsia="Times New Roman" w:hAnsi="Times New Roman"/>
          <w:sz w:val="28"/>
          <w:szCs w:val="28"/>
          <w:lang w:eastAsia="en-US"/>
        </w:rPr>
        <w:t>94 333,53</w:t>
      </w:r>
      <w:r w:rsidR="00DD38FE">
        <w:rPr>
          <w:rFonts w:ascii="Times New Roman" w:eastAsia="Times New Roman" w:hAnsi="Times New Roman"/>
          <w:sz w:val="28"/>
          <w:szCs w:val="28"/>
          <w:lang w:eastAsia="en-US"/>
        </w:rPr>
        <w:t xml:space="preserve"> тыс.</w:t>
      </w:r>
      <w:r>
        <w:rPr>
          <w:rFonts w:ascii="Times New Roman" w:eastAsia="Times New Roman" w:hAnsi="Times New Roman"/>
          <w:sz w:val="28"/>
          <w:szCs w:val="28"/>
          <w:lang w:eastAsia="en-US"/>
        </w:rPr>
        <w:t xml:space="preserve"> руб., что </w:t>
      </w:r>
      <w:r w:rsidR="005A48E2">
        <w:rPr>
          <w:rFonts w:ascii="Times New Roman" w:eastAsia="Times New Roman" w:hAnsi="Times New Roman"/>
          <w:sz w:val="28"/>
          <w:szCs w:val="28"/>
          <w:lang w:eastAsia="en-US"/>
        </w:rPr>
        <w:t>на 22,3</w:t>
      </w:r>
      <w:r w:rsidR="00C7432A">
        <w:rPr>
          <w:rFonts w:ascii="Times New Roman" w:eastAsia="Times New Roman" w:hAnsi="Times New Roman"/>
          <w:sz w:val="28"/>
          <w:szCs w:val="28"/>
          <w:lang w:eastAsia="en-US"/>
        </w:rPr>
        <w:t xml:space="preserve"> больше</w:t>
      </w:r>
      <w:r w:rsidRPr="00EB2E72">
        <w:rPr>
          <w:rFonts w:ascii="Times New Roman" w:eastAsia="Times New Roman" w:hAnsi="Times New Roman"/>
          <w:sz w:val="28"/>
          <w:szCs w:val="28"/>
          <w:lang w:eastAsia="en-US"/>
        </w:rPr>
        <w:t xml:space="preserve"> аналогичного показателя 201</w:t>
      </w:r>
      <w:r w:rsidR="005A48E2">
        <w:rPr>
          <w:rFonts w:ascii="Times New Roman" w:eastAsia="Times New Roman" w:hAnsi="Times New Roman"/>
          <w:sz w:val="28"/>
          <w:szCs w:val="28"/>
          <w:lang w:eastAsia="en-US"/>
        </w:rPr>
        <w:t>7</w:t>
      </w:r>
      <w:r w:rsidRPr="00EB2E72">
        <w:rPr>
          <w:rFonts w:ascii="Times New Roman" w:eastAsia="Times New Roman" w:hAnsi="Times New Roman"/>
          <w:sz w:val="28"/>
          <w:szCs w:val="28"/>
          <w:lang w:eastAsia="en-US"/>
        </w:rPr>
        <w:t xml:space="preserve"> года.</w:t>
      </w:r>
    </w:p>
    <w:p w14:paraId="6C9C1D59" w14:textId="77777777" w:rsidR="00EB2E72" w:rsidRDefault="00EB2E72" w:rsidP="00A4215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B122220" w14:textId="77777777" w:rsidR="00EB2E72" w:rsidRDefault="00EB2E72" w:rsidP="00A4215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E924E44" w14:textId="65EC141F" w:rsidR="00881796" w:rsidRPr="00F440FD" w:rsidRDefault="00D41BAE"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1</w:t>
      </w:r>
      <w:r w:rsidR="00032DC6" w:rsidRPr="004D5B9A">
        <w:rPr>
          <w:rFonts w:ascii="Times New Roman" w:eastAsia="Times New Roman" w:hAnsi="Times New Roman"/>
          <w:b/>
          <w:sz w:val="28"/>
          <w:szCs w:val="28"/>
          <w:lang w:eastAsia="en-US"/>
        </w:rPr>
        <w:t>.</w:t>
      </w:r>
      <w:r>
        <w:rPr>
          <w:rFonts w:ascii="Times New Roman" w:eastAsia="Times New Roman" w:hAnsi="Times New Roman"/>
          <w:b/>
          <w:sz w:val="28"/>
          <w:szCs w:val="28"/>
          <w:lang w:eastAsia="en-US"/>
        </w:rPr>
        <w:t>7</w:t>
      </w:r>
      <w:r w:rsidR="00032DC6" w:rsidRPr="004D5B9A">
        <w:rPr>
          <w:rFonts w:ascii="Times New Roman" w:eastAsia="Times New Roman" w:hAnsi="Times New Roman"/>
          <w:b/>
          <w:sz w:val="28"/>
          <w:szCs w:val="28"/>
          <w:lang w:eastAsia="en-US"/>
        </w:rPr>
        <w:t xml:space="preserve">. </w:t>
      </w:r>
      <w:r w:rsidR="00B356EC" w:rsidRPr="004D5B9A">
        <w:rPr>
          <w:rFonts w:ascii="Times New Roman" w:eastAsia="Times New Roman" w:hAnsi="Times New Roman"/>
          <w:b/>
          <w:sz w:val="28"/>
          <w:szCs w:val="28"/>
          <w:lang w:eastAsia="en-US"/>
        </w:rPr>
        <w:t>Закупки</w:t>
      </w:r>
      <w:r w:rsidR="00032DC6" w:rsidRPr="004D5B9A">
        <w:rPr>
          <w:rFonts w:ascii="Times New Roman" w:eastAsia="Times New Roman" w:hAnsi="Times New Roman"/>
          <w:b/>
          <w:sz w:val="28"/>
          <w:szCs w:val="28"/>
          <w:lang w:eastAsia="en-US"/>
        </w:rPr>
        <w:t xml:space="preserve"> у </w:t>
      </w:r>
      <w:r w:rsidR="00F37A48" w:rsidRPr="004D5B9A">
        <w:rPr>
          <w:rFonts w:ascii="Times New Roman" w:hAnsi="Times New Roman"/>
          <w:b/>
          <w:sz w:val="28"/>
          <w:szCs w:val="28"/>
        </w:rPr>
        <w:t>субъектов малого предпринимательства и социально ориентированных некоммерческих организаций</w:t>
      </w:r>
    </w:p>
    <w:p w14:paraId="1709F119" w14:textId="77777777" w:rsidR="00873F0D" w:rsidRDefault="00873F0D" w:rsidP="004D5B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A9C819B" w14:textId="359D423A" w:rsidR="00B016BC" w:rsidRPr="008B1A88" w:rsidRDefault="004D5B9A" w:rsidP="004D5B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8B1A88">
        <w:rPr>
          <w:rFonts w:ascii="Times New Roman" w:eastAsia="Times New Roman" w:hAnsi="Times New Roman"/>
          <w:sz w:val="28"/>
          <w:szCs w:val="28"/>
          <w:lang w:eastAsia="en-US"/>
        </w:rPr>
        <w:t>В отчетном периоде завершен</w:t>
      </w:r>
      <w:r w:rsidR="00A86EAD">
        <w:rPr>
          <w:rFonts w:ascii="Times New Roman" w:eastAsia="Times New Roman" w:hAnsi="Times New Roman"/>
          <w:sz w:val="28"/>
          <w:szCs w:val="28"/>
          <w:lang w:eastAsia="en-US"/>
        </w:rPr>
        <w:t xml:space="preserve">о </w:t>
      </w:r>
      <w:r w:rsidR="00F32626">
        <w:rPr>
          <w:rFonts w:ascii="Times New Roman" w:eastAsia="Times New Roman" w:hAnsi="Times New Roman"/>
          <w:sz w:val="28"/>
          <w:szCs w:val="28"/>
          <w:lang w:eastAsia="en-US"/>
        </w:rPr>
        <w:t>1</w:t>
      </w:r>
      <w:r w:rsidR="00184B6D">
        <w:rPr>
          <w:rFonts w:ascii="Times New Roman" w:eastAsia="Times New Roman" w:hAnsi="Times New Roman"/>
          <w:sz w:val="28"/>
          <w:szCs w:val="28"/>
          <w:lang w:eastAsia="en-US"/>
        </w:rPr>
        <w:t>9</w:t>
      </w:r>
      <w:r w:rsidR="00F32626">
        <w:rPr>
          <w:rFonts w:ascii="Times New Roman" w:eastAsia="Times New Roman" w:hAnsi="Times New Roman"/>
          <w:sz w:val="28"/>
          <w:szCs w:val="28"/>
          <w:lang w:eastAsia="en-US"/>
        </w:rPr>
        <w:t>8</w:t>
      </w:r>
      <w:r w:rsidR="00A86EAD">
        <w:rPr>
          <w:rFonts w:ascii="Times New Roman" w:eastAsia="Times New Roman" w:hAnsi="Times New Roman"/>
          <w:sz w:val="28"/>
          <w:szCs w:val="28"/>
          <w:lang w:eastAsia="en-US"/>
        </w:rPr>
        <w:t xml:space="preserve"> </w:t>
      </w:r>
      <w:r w:rsidRPr="008B1A88">
        <w:rPr>
          <w:rFonts w:ascii="Times New Roman" w:eastAsia="Times New Roman" w:hAnsi="Times New Roman"/>
          <w:sz w:val="28"/>
          <w:szCs w:val="28"/>
          <w:lang w:eastAsia="en-US"/>
        </w:rPr>
        <w:t xml:space="preserve"> закуп</w:t>
      </w:r>
      <w:r w:rsidR="00A86EAD">
        <w:rPr>
          <w:rFonts w:ascii="Times New Roman" w:eastAsia="Times New Roman" w:hAnsi="Times New Roman"/>
          <w:sz w:val="28"/>
          <w:szCs w:val="28"/>
          <w:lang w:eastAsia="en-US"/>
        </w:rPr>
        <w:t>о</w:t>
      </w:r>
      <w:r w:rsidRPr="008B1A88">
        <w:rPr>
          <w:rFonts w:ascii="Times New Roman" w:eastAsia="Times New Roman" w:hAnsi="Times New Roman"/>
          <w:sz w:val="28"/>
          <w:szCs w:val="28"/>
          <w:lang w:eastAsia="en-US"/>
        </w:rPr>
        <w:t xml:space="preserve">к, участниками которых могли быть только СМП и СОНКО, общим объемом </w:t>
      </w:r>
      <w:r w:rsidR="008B1A88" w:rsidRPr="008B1A88">
        <w:rPr>
          <w:rFonts w:ascii="Times New Roman" w:eastAsia="Times New Roman" w:hAnsi="Times New Roman"/>
          <w:sz w:val="28"/>
          <w:szCs w:val="28"/>
          <w:lang w:eastAsia="en-US"/>
        </w:rPr>
        <w:t>1</w:t>
      </w:r>
      <w:r w:rsidR="00184B6D">
        <w:rPr>
          <w:rFonts w:ascii="Times New Roman" w:eastAsia="Times New Roman" w:hAnsi="Times New Roman"/>
          <w:sz w:val="28"/>
          <w:szCs w:val="28"/>
          <w:lang w:eastAsia="en-US"/>
        </w:rPr>
        <w:t>2</w:t>
      </w:r>
      <w:r w:rsidR="008B1A88" w:rsidRPr="008B1A88">
        <w:rPr>
          <w:rFonts w:ascii="Times New Roman" w:eastAsia="Times New Roman" w:hAnsi="Times New Roman"/>
          <w:sz w:val="28"/>
          <w:szCs w:val="28"/>
          <w:lang w:eastAsia="en-US"/>
        </w:rPr>
        <w:t>6</w:t>
      </w:r>
      <w:r w:rsidR="00B016BC" w:rsidRPr="008B1A88">
        <w:rPr>
          <w:rFonts w:ascii="Times New Roman" w:eastAsia="Times New Roman" w:hAnsi="Times New Roman"/>
          <w:sz w:val="28"/>
          <w:szCs w:val="28"/>
          <w:lang w:eastAsia="en-US"/>
        </w:rPr>
        <w:t> </w:t>
      </w:r>
      <w:r w:rsidR="00184B6D">
        <w:rPr>
          <w:rFonts w:ascii="Times New Roman" w:eastAsia="Times New Roman" w:hAnsi="Times New Roman"/>
          <w:sz w:val="28"/>
          <w:szCs w:val="28"/>
          <w:lang w:eastAsia="en-US"/>
        </w:rPr>
        <w:t>403</w:t>
      </w:r>
      <w:r w:rsidR="00B016BC" w:rsidRPr="008B1A88">
        <w:rPr>
          <w:rFonts w:ascii="Times New Roman" w:eastAsia="Times New Roman" w:hAnsi="Times New Roman"/>
          <w:sz w:val="28"/>
          <w:szCs w:val="28"/>
          <w:lang w:eastAsia="en-US"/>
        </w:rPr>
        <w:t>,</w:t>
      </w:r>
      <w:r w:rsidR="00184B6D">
        <w:rPr>
          <w:rFonts w:ascii="Times New Roman" w:eastAsia="Times New Roman" w:hAnsi="Times New Roman"/>
          <w:sz w:val="28"/>
          <w:szCs w:val="28"/>
          <w:lang w:eastAsia="en-US"/>
        </w:rPr>
        <w:t>15</w:t>
      </w:r>
      <w:r w:rsidR="00B016BC" w:rsidRPr="008B1A88">
        <w:rPr>
          <w:rFonts w:ascii="Times New Roman" w:eastAsia="Times New Roman" w:hAnsi="Times New Roman"/>
          <w:sz w:val="28"/>
          <w:szCs w:val="28"/>
          <w:lang w:eastAsia="en-US"/>
        </w:rPr>
        <w:t xml:space="preserve"> тыс</w:t>
      </w:r>
      <w:r w:rsidRPr="008B1A88">
        <w:rPr>
          <w:rFonts w:ascii="Times New Roman" w:eastAsia="Times New Roman" w:hAnsi="Times New Roman"/>
          <w:sz w:val="28"/>
          <w:szCs w:val="28"/>
          <w:lang w:eastAsia="en-US"/>
        </w:rPr>
        <w:t>. руб</w:t>
      </w:r>
      <w:r w:rsidR="004B11DC" w:rsidRPr="008B1A88">
        <w:rPr>
          <w:rFonts w:ascii="Times New Roman" w:eastAsia="Times New Roman" w:hAnsi="Times New Roman"/>
          <w:sz w:val="28"/>
          <w:szCs w:val="28"/>
          <w:lang w:eastAsia="en-US"/>
        </w:rPr>
        <w:t>.</w:t>
      </w:r>
      <w:r w:rsidRPr="008B1A88">
        <w:rPr>
          <w:rFonts w:ascii="Times New Roman" w:eastAsia="Times New Roman" w:hAnsi="Times New Roman"/>
          <w:sz w:val="28"/>
          <w:szCs w:val="28"/>
          <w:lang w:eastAsia="en-US"/>
        </w:rPr>
        <w:t xml:space="preserve">, что на </w:t>
      </w:r>
      <w:r w:rsidR="00184B6D">
        <w:rPr>
          <w:rFonts w:ascii="Times New Roman" w:eastAsia="Times New Roman" w:hAnsi="Times New Roman"/>
          <w:sz w:val="28"/>
          <w:szCs w:val="28"/>
          <w:lang w:eastAsia="en-US"/>
        </w:rPr>
        <w:t>10</w:t>
      </w:r>
      <w:r w:rsidR="00F3574B">
        <w:rPr>
          <w:rFonts w:ascii="Times New Roman" w:eastAsia="Times New Roman" w:hAnsi="Times New Roman"/>
          <w:sz w:val="28"/>
          <w:szCs w:val="28"/>
          <w:lang w:eastAsia="en-US"/>
        </w:rPr>
        <w:t>,</w:t>
      </w:r>
      <w:r w:rsidR="00184B6D">
        <w:rPr>
          <w:rFonts w:ascii="Times New Roman" w:eastAsia="Times New Roman" w:hAnsi="Times New Roman"/>
          <w:sz w:val="28"/>
          <w:szCs w:val="28"/>
          <w:lang w:eastAsia="en-US"/>
        </w:rPr>
        <w:t>0</w:t>
      </w:r>
      <w:r w:rsidR="00F3574B">
        <w:rPr>
          <w:rFonts w:ascii="Times New Roman" w:eastAsia="Times New Roman" w:hAnsi="Times New Roman"/>
          <w:sz w:val="28"/>
          <w:szCs w:val="28"/>
          <w:lang w:eastAsia="en-US"/>
        </w:rPr>
        <w:t xml:space="preserve">% </w:t>
      </w:r>
      <w:r w:rsidR="00184B6D">
        <w:rPr>
          <w:rFonts w:ascii="Times New Roman" w:eastAsia="Times New Roman" w:hAnsi="Times New Roman"/>
          <w:sz w:val="28"/>
          <w:szCs w:val="28"/>
          <w:lang w:eastAsia="en-US"/>
        </w:rPr>
        <w:t>больш</w:t>
      </w:r>
      <w:r w:rsidR="00F3574B">
        <w:rPr>
          <w:rFonts w:ascii="Times New Roman" w:eastAsia="Times New Roman" w:hAnsi="Times New Roman"/>
          <w:sz w:val="28"/>
          <w:szCs w:val="28"/>
          <w:lang w:eastAsia="en-US"/>
        </w:rPr>
        <w:t xml:space="preserve">е в количественном показателе и на </w:t>
      </w:r>
      <w:r w:rsidR="00184B6D">
        <w:rPr>
          <w:rFonts w:ascii="Times New Roman" w:eastAsia="Times New Roman" w:hAnsi="Times New Roman"/>
          <w:sz w:val="28"/>
          <w:szCs w:val="28"/>
          <w:lang w:eastAsia="en-US"/>
        </w:rPr>
        <w:t>7,4</w:t>
      </w:r>
      <w:r w:rsidRPr="008B1A88">
        <w:rPr>
          <w:rFonts w:ascii="Times New Roman" w:eastAsia="Times New Roman" w:hAnsi="Times New Roman"/>
          <w:sz w:val="28"/>
          <w:szCs w:val="28"/>
          <w:lang w:eastAsia="en-US"/>
        </w:rPr>
        <w:t xml:space="preserve">% </w:t>
      </w:r>
      <w:r w:rsidR="00184B6D">
        <w:rPr>
          <w:rFonts w:ascii="Times New Roman" w:eastAsia="Times New Roman" w:hAnsi="Times New Roman"/>
          <w:sz w:val="28"/>
          <w:szCs w:val="28"/>
          <w:lang w:eastAsia="en-US"/>
        </w:rPr>
        <w:t>мен</w:t>
      </w:r>
      <w:r w:rsidR="00B016BC" w:rsidRPr="008B1A88">
        <w:rPr>
          <w:rFonts w:ascii="Times New Roman" w:eastAsia="Times New Roman" w:hAnsi="Times New Roman"/>
          <w:sz w:val="28"/>
          <w:szCs w:val="28"/>
          <w:lang w:eastAsia="en-US"/>
        </w:rPr>
        <w:t xml:space="preserve">ьше </w:t>
      </w:r>
      <w:r w:rsidR="00F3574B">
        <w:rPr>
          <w:rFonts w:ascii="Times New Roman" w:eastAsia="Times New Roman" w:hAnsi="Times New Roman"/>
          <w:sz w:val="28"/>
          <w:szCs w:val="28"/>
          <w:lang w:eastAsia="en-US"/>
        </w:rPr>
        <w:t xml:space="preserve">стоимостного показателя </w:t>
      </w:r>
      <w:r w:rsidR="00B016BC" w:rsidRPr="008B1A88">
        <w:rPr>
          <w:rFonts w:ascii="Times New Roman" w:eastAsia="Times New Roman" w:hAnsi="Times New Roman"/>
          <w:sz w:val="28"/>
          <w:szCs w:val="28"/>
          <w:lang w:eastAsia="en-US"/>
        </w:rPr>
        <w:t>201</w:t>
      </w:r>
      <w:r w:rsidR="00E45CAF">
        <w:rPr>
          <w:rFonts w:ascii="Times New Roman" w:eastAsia="Times New Roman" w:hAnsi="Times New Roman"/>
          <w:sz w:val="28"/>
          <w:szCs w:val="28"/>
          <w:lang w:eastAsia="en-US"/>
        </w:rPr>
        <w:t>7</w:t>
      </w:r>
      <w:r w:rsidR="00B016BC" w:rsidRPr="008B1A88">
        <w:rPr>
          <w:rFonts w:ascii="Times New Roman" w:eastAsia="Times New Roman" w:hAnsi="Times New Roman"/>
          <w:sz w:val="28"/>
          <w:szCs w:val="28"/>
          <w:lang w:eastAsia="en-US"/>
        </w:rPr>
        <w:t xml:space="preserve"> года</w:t>
      </w:r>
      <w:r w:rsidRPr="008B1A88">
        <w:rPr>
          <w:rFonts w:ascii="Times New Roman" w:eastAsia="Times New Roman" w:hAnsi="Times New Roman"/>
          <w:sz w:val="28"/>
          <w:szCs w:val="28"/>
          <w:lang w:eastAsia="en-US"/>
        </w:rPr>
        <w:t xml:space="preserve">. </w:t>
      </w:r>
    </w:p>
    <w:p w14:paraId="69424F5D" w14:textId="49655463" w:rsidR="004D5B9A" w:rsidRPr="00F32626" w:rsidRDefault="004D5B9A" w:rsidP="004D5B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A86EAD">
        <w:rPr>
          <w:rFonts w:ascii="Times New Roman" w:eastAsia="Times New Roman" w:hAnsi="Times New Roman"/>
          <w:sz w:val="28"/>
          <w:szCs w:val="28"/>
          <w:lang w:eastAsia="en-US"/>
        </w:rPr>
        <w:t xml:space="preserve">При этом средняя цена извещения таких закупок составила </w:t>
      </w:r>
      <w:r w:rsidR="00E45CAF">
        <w:rPr>
          <w:rFonts w:ascii="Times New Roman" w:eastAsia="Times New Roman" w:hAnsi="Times New Roman"/>
          <w:sz w:val="28"/>
          <w:szCs w:val="28"/>
          <w:lang w:eastAsia="en-US"/>
        </w:rPr>
        <w:t>638,4</w:t>
      </w:r>
      <w:r w:rsidR="004B11DC" w:rsidRPr="00A86EAD">
        <w:rPr>
          <w:rFonts w:ascii="Times New Roman" w:eastAsia="Times New Roman" w:hAnsi="Times New Roman"/>
          <w:sz w:val="28"/>
          <w:szCs w:val="28"/>
          <w:lang w:eastAsia="en-US"/>
        </w:rPr>
        <w:t xml:space="preserve"> тыс. </w:t>
      </w:r>
      <w:r w:rsidR="004B11DC" w:rsidRPr="00A86EAD">
        <w:rPr>
          <w:rFonts w:ascii="Times New Roman" w:eastAsia="Times New Roman" w:hAnsi="Times New Roman"/>
          <w:sz w:val="28"/>
          <w:szCs w:val="28"/>
          <w:lang w:eastAsia="en-US"/>
        </w:rPr>
        <w:lastRenderedPageBreak/>
        <w:t>руб</w:t>
      </w:r>
      <w:r w:rsidR="004B11DC" w:rsidRPr="00F32626">
        <w:rPr>
          <w:rFonts w:ascii="Times New Roman" w:eastAsia="Times New Roman" w:hAnsi="Times New Roman"/>
          <w:sz w:val="28"/>
          <w:szCs w:val="28"/>
          <w:lang w:eastAsia="en-US"/>
        </w:rPr>
        <w:t>.</w:t>
      </w:r>
      <w:r w:rsidRPr="00F32626">
        <w:rPr>
          <w:rFonts w:ascii="Times New Roman" w:eastAsia="Times New Roman" w:hAnsi="Times New Roman"/>
          <w:sz w:val="28"/>
          <w:szCs w:val="28"/>
          <w:lang w:eastAsia="en-US"/>
        </w:rPr>
        <w:t xml:space="preserve">, что </w:t>
      </w:r>
      <w:r w:rsidR="00F32626" w:rsidRPr="00F32626">
        <w:rPr>
          <w:rFonts w:ascii="Times New Roman" w:eastAsia="Times New Roman" w:hAnsi="Times New Roman"/>
          <w:sz w:val="28"/>
          <w:szCs w:val="28"/>
          <w:lang w:eastAsia="en-US"/>
        </w:rPr>
        <w:t xml:space="preserve">на </w:t>
      </w:r>
      <w:r w:rsidR="00E45CAF">
        <w:rPr>
          <w:rFonts w:ascii="Times New Roman" w:eastAsia="Times New Roman" w:hAnsi="Times New Roman"/>
          <w:sz w:val="28"/>
          <w:szCs w:val="28"/>
          <w:lang w:eastAsia="en-US"/>
        </w:rPr>
        <w:t>15,8</w:t>
      </w:r>
      <w:r w:rsidR="00F32626" w:rsidRPr="00F32626">
        <w:rPr>
          <w:rFonts w:ascii="Times New Roman" w:eastAsia="Times New Roman" w:hAnsi="Times New Roman"/>
          <w:sz w:val="28"/>
          <w:szCs w:val="28"/>
          <w:lang w:eastAsia="en-US"/>
        </w:rPr>
        <w:t>%</w:t>
      </w:r>
      <w:r w:rsidRPr="00F32626">
        <w:rPr>
          <w:rFonts w:ascii="Times New Roman" w:eastAsia="Times New Roman" w:hAnsi="Times New Roman"/>
          <w:sz w:val="28"/>
          <w:szCs w:val="28"/>
          <w:lang w:eastAsia="en-US"/>
        </w:rPr>
        <w:t xml:space="preserve"> </w:t>
      </w:r>
      <w:r w:rsidR="00E45CAF">
        <w:rPr>
          <w:rFonts w:ascii="Times New Roman" w:eastAsia="Times New Roman" w:hAnsi="Times New Roman"/>
          <w:sz w:val="28"/>
          <w:szCs w:val="28"/>
          <w:lang w:eastAsia="en-US"/>
        </w:rPr>
        <w:t>мен</w:t>
      </w:r>
      <w:r w:rsidRPr="00F32626">
        <w:rPr>
          <w:rFonts w:ascii="Times New Roman" w:eastAsia="Times New Roman" w:hAnsi="Times New Roman"/>
          <w:sz w:val="28"/>
          <w:szCs w:val="28"/>
          <w:lang w:eastAsia="en-US"/>
        </w:rPr>
        <w:t>ьше аналогичного показателя 201</w:t>
      </w:r>
      <w:r w:rsidR="00E45CAF">
        <w:rPr>
          <w:rFonts w:ascii="Times New Roman" w:eastAsia="Times New Roman" w:hAnsi="Times New Roman"/>
          <w:sz w:val="28"/>
          <w:szCs w:val="28"/>
          <w:lang w:eastAsia="en-US"/>
        </w:rPr>
        <w:t>7</w:t>
      </w:r>
      <w:r w:rsidRPr="00F32626">
        <w:rPr>
          <w:rFonts w:ascii="Times New Roman" w:eastAsia="Times New Roman" w:hAnsi="Times New Roman"/>
          <w:sz w:val="28"/>
          <w:szCs w:val="28"/>
          <w:lang w:eastAsia="en-US"/>
        </w:rPr>
        <w:t xml:space="preserve"> года.</w:t>
      </w:r>
    </w:p>
    <w:p w14:paraId="4E7565CA" w14:textId="057711B3" w:rsidR="00524E3E" w:rsidRDefault="00524E3E"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97DD8">
        <w:rPr>
          <w:rFonts w:ascii="Times New Roman" w:eastAsia="Times New Roman" w:hAnsi="Times New Roman"/>
          <w:sz w:val="28"/>
          <w:szCs w:val="28"/>
          <w:lang w:eastAsia="en-US"/>
        </w:rPr>
        <w:t xml:space="preserve">Доля закупок, которые заказчики осуществили у субъектов малого предпринимательства и социально ориентированных некоммерческих организаций в отчетном периоде, рассчитанная в порядке, </w:t>
      </w:r>
      <w:r w:rsidR="00164CBA" w:rsidRPr="00497DD8">
        <w:rPr>
          <w:rFonts w:ascii="Times New Roman" w:eastAsia="Times New Roman" w:hAnsi="Times New Roman"/>
          <w:sz w:val="28"/>
          <w:szCs w:val="28"/>
          <w:lang w:eastAsia="en-US"/>
        </w:rPr>
        <w:t xml:space="preserve">установленном </w:t>
      </w:r>
      <w:r w:rsidRPr="00497DD8">
        <w:rPr>
          <w:rFonts w:ascii="Times New Roman" w:eastAsia="Times New Roman" w:hAnsi="Times New Roman"/>
          <w:sz w:val="28"/>
          <w:szCs w:val="28"/>
          <w:lang w:eastAsia="en-US"/>
        </w:rPr>
        <w:t>ст</w:t>
      </w:r>
      <w:r w:rsidR="00164CBA" w:rsidRPr="00497DD8">
        <w:rPr>
          <w:rFonts w:ascii="Times New Roman" w:eastAsia="Times New Roman" w:hAnsi="Times New Roman"/>
          <w:sz w:val="28"/>
          <w:szCs w:val="28"/>
          <w:lang w:eastAsia="en-US"/>
        </w:rPr>
        <w:t>.</w:t>
      </w:r>
      <w:r w:rsidRPr="00497DD8">
        <w:rPr>
          <w:rFonts w:ascii="Times New Roman" w:eastAsia="Times New Roman" w:hAnsi="Times New Roman"/>
          <w:sz w:val="28"/>
          <w:szCs w:val="28"/>
          <w:lang w:eastAsia="en-US"/>
        </w:rPr>
        <w:t xml:space="preserve"> 30 Федерального закона № 44-ФЗ, составила </w:t>
      </w:r>
      <w:r w:rsidR="00E45CAF">
        <w:rPr>
          <w:rFonts w:ascii="Times New Roman" w:eastAsia="Times New Roman" w:hAnsi="Times New Roman"/>
          <w:sz w:val="28"/>
          <w:szCs w:val="28"/>
          <w:lang w:eastAsia="en-US"/>
        </w:rPr>
        <w:t>8,5</w:t>
      </w:r>
      <w:r w:rsidRPr="00497DD8">
        <w:rPr>
          <w:rFonts w:ascii="Times New Roman" w:eastAsia="Times New Roman" w:hAnsi="Times New Roman"/>
          <w:sz w:val="28"/>
          <w:szCs w:val="28"/>
          <w:lang w:eastAsia="en-US"/>
        </w:rPr>
        <w:t>%.</w:t>
      </w:r>
    </w:p>
    <w:p w14:paraId="6D028BA7" w14:textId="6AA59363" w:rsidR="00E45CAF" w:rsidRPr="00B016BC" w:rsidRDefault="00E45CAF"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Кроме того, фактический объем закупок у СМП и СОНКО осуществленный на аукционах в электронной форме у единственного поставщика (подрядчика, исполнителя) в соответствии с п. 25 ч. 1 ст. 93 </w:t>
      </w:r>
      <w:r w:rsidRPr="00497DD8">
        <w:rPr>
          <w:rFonts w:ascii="Times New Roman" w:eastAsia="Times New Roman" w:hAnsi="Times New Roman"/>
          <w:sz w:val="28"/>
          <w:szCs w:val="28"/>
          <w:lang w:eastAsia="en-US"/>
        </w:rPr>
        <w:t>Федерального закона № 44-ФЗ</w:t>
      </w:r>
      <w:r>
        <w:rPr>
          <w:rFonts w:ascii="Times New Roman" w:eastAsia="Times New Roman" w:hAnsi="Times New Roman"/>
          <w:sz w:val="28"/>
          <w:szCs w:val="28"/>
          <w:lang w:eastAsia="en-US"/>
        </w:rPr>
        <w:t xml:space="preserve"> составила 113 ед. на сумму 199 933,21 тыс. руб.</w:t>
      </w:r>
    </w:p>
    <w:p w14:paraId="08CECAFB" w14:textId="77777777" w:rsidR="00524E3E" w:rsidRDefault="00524E3E" w:rsidP="00A6276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2EDB377" w14:textId="2CCCD310" w:rsidR="00881796" w:rsidRPr="00F440FD" w:rsidRDefault="00D41BAE"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1</w:t>
      </w:r>
      <w:r w:rsidR="00032DC6" w:rsidRPr="004D5B9A">
        <w:rPr>
          <w:rFonts w:ascii="Times New Roman" w:eastAsia="Times New Roman" w:hAnsi="Times New Roman"/>
          <w:b/>
          <w:sz w:val="28"/>
          <w:szCs w:val="28"/>
          <w:lang w:eastAsia="en-US"/>
        </w:rPr>
        <w:t>.</w:t>
      </w:r>
      <w:r>
        <w:rPr>
          <w:rFonts w:ascii="Times New Roman" w:eastAsia="Times New Roman" w:hAnsi="Times New Roman"/>
          <w:b/>
          <w:sz w:val="28"/>
          <w:szCs w:val="28"/>
          <w:lang w:eastAsia="en-US"/>
        </w:rPr>
        <w:t>8</w:t>
      </w:r>
      <w:r w:rsidR="00032DC6" w:rsidRPr="004D5B9A">
        <w:rPr>
          <w:rFonts w:ascii="Times New Roman" w:eastAsia="Times New Roman" w:hAnsi="Times New Roman"/>
          <w:b/>
          <w:sz w:val="28"/>
          <w:szCs w:val="28"/>
          <w:lang w:eastAsia="en-US"/>
        </w:rPr>
        <w:t xml:space="preserve">. </w:t>
      </w:r>
      <w:r w:rsidR="00B356EC" w:rsidRPr="004D5B9A">
        <w:rPr>
          <w:rFonts w:ascii="Times New Roman" w:eastAsia="Times New Roman" w:hAnsi="Times New Roman"/>
          <w:b/>
          <w:sz w:val="28"/>
          <w:szCs w:val="28"/>
          <w:lang w:eastAsia="en-US"/>
        </w:rPr>
        <w:t>З</w:t>
      </w:r>
      <w:r w:rsidR="00032DC6" w:rsidRPr="004D5B9A">
        <w:rPr>
          <w:rFonts w:ascii="Times New Roman" w:eastAsia="Times New Roman" w:hAnsi="Times New Roman"/>
          <w:b/>
          <w:sz w:val="28"/>
          <w:szCs w:val="28"/>
          <w:lang w:eastAsia="en-US"/>
        </w:rPr>
        <w:t>акуп</w:t>
      </w:r>
      <w:r w:rsidR="00B356EC" w:rsidRPr="004D5B9A">
        <w:rPr>
          <w:rFonts w:ascii="Times New Roman" w:eastAsia="Times New Roman" w:hAnsi="Times New Roman"/>
          <w:b/>
          <w:sz w:val="28"/>
          <w:szCs w:val="28"/>
          <w:lang w:eastAsia="en-US"/>
        </w:rPr>
        <w:t>ки</w:t>
      </w:r>
      <w:r w:rsidR="00032DC6" w:rsidRPr="004D5B9A">
        <w:rPr>
          <w:rFonts w:ascii="Times New Roman" w:eastAsia="Times New Roman" w:hAnsi="Times New Roman"/>
          <w:b/>
          <w:sz w:val="28"/>
          <w:szCs w:val="28"/>
          <w:lang w:eastAsia="en-US"/>
        </w:rPr>
        <w:t xml:space="preserve"> у единственного поставщика</w:t>
      </w:r>
      <w:r w:rsidR="008D16F3" w:rsidRPr="004D5B9A">
        <w:rPr>
          <w:rFonts w:ascii="Times New Roman" w:eastAsia="Times New Roman" w:hAnsi="Times New Roman"/>
          <w:b/>
          <w:sz w:val="28"/>
          <w:szCs w:val="28"/>
          <w:lang w:eastAsia="en-US"/>
        </w:rPr>
        <w:t xml:space="preserve"> (подрядчика, исполнителя)</w:t>
      </w:r>
    </w:p>
    <w:p w14:paraId="7372F7EA" w14:textId="77777777" w:rsidR="00873F0D" w:rsidRDefault="00873F0D" w:rsidP="006948D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A478914" w14:textId="5EC02FCE" w:rsidR="006948D2" w:rsidRPr="006948D2" w:rsidRDefault="006948D2" w:rsidP="006948D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6948D2">
        <w:rPr>
          <w:rFonts w:ascii="Times New Roman" w:eastAsia="Times New Roman" w:hAnsi="Times New Roman"/>
          <w:sz w:val="28"/>
          <w:szCs w:val="28"/>
          <w:lang w:eastAsia="en-US"/>
        </w:rPr>
        <w:t>Общий объем контрактов, заключенных с единственным поставщиком, в 201</w:t>
      </w:r>
      <w:r w:rsidR="006715E8">
        <w:rPr>
          <w:rFonts w:ascii="Times New Roman" w:eastAsia="Times New Roman" w:hAnsi="Times New Roman"/>
          <w:sz w:val="28"/>
          <w:szCs w:val="28"/>
          <w:lang w:eastAsia="en-US"/>
        </w:rPr>
        <w:t>8</w:t>
      </w:r>
      <w:r w:rsidRPr="006948D2">
        <w:rPr>
          <w:rFonts w:ascii="Times New Roman" w:eastAsia="Times New Roman" w:hAnsi="Times New Roman"/>
          <w:sz w:val="28"/>
          <w:szCs w:val="28"/>
          <w:lang w:eastAsia="en-US"/>
        </w:rPr>
        <w:t xml:space="preserve"> год</w:t>
      </w:r>
      <w:r w:rsidR="00DA67AE">
        <w:rPr>
          <w:rFonts w:ascii="Times New Roman" w:eastAsia="Times New Roman" w:hAnsi="Times New Roman"/>
          <w:sz w:val="28"/>
          <w:szCs w:val="28"/>
          <w:lang w:eastAsia="en-US"/>
        </w:rPr>
        <w:t>у</w:t>
      </w:r>
      <w:r w:rsidRPr="006948D2">
        <w:rPr>
          <w:rFonts w:ascii="Times New Roman" w:eastAsia="Times New Roman" w:hAnsi="Times New Roman"/>
          <w:sz w:val="28"/>
          <w:szCs w:val="28"/>
          <w:lang w:eastAsia="en-US"/>
        </w:rPr>
        <w:t xml:space="preserve"> составил: </w:t>
      </w:r>
    </w:p>
    <w:p w14:paraId="5562A48C" w14:textId="0DAC35E4" w:rsidR="006948D2" w:rsidRPr="006948D2" w:rsidRDefault="006948D2" w:rsidP="006948D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6948D2">
        <w:rPr>
          <w:rFonts w:ascii="Times New Roman" w:eastAsia="Times New Roman" w:hAnsi="Times New Roman"/>
          <w:sz w:val="28"/>
          <w:szCs w:val="28"/>
          <w:lang w:eastAsia="en-US"/>
        </w:rPr>
        <w:t xml:space="preserve">- </w:t>
      </w:r>
      <w:r w:rsidR="00892AC8">
        <w:rPr>
          <w:rFonts w:ascii="Times New Roman" w:eastAsia="Times New Roman" w:hAnsi="Times New Roman"/>
          <w:sz w:val="28"/>
          <w:szCs w:val="28"/>
          <w:lang w:eastAsia="en-US"/>
        </w:rPr>
        <w:t xml:space="preserve">230 432,55 </w:t>
      </w:r>
      <w:r w:rsidR="004A6110">
        <w:rPr>
          <w:rFonts w:ascii="Times New Roman" w:eastAsia="Times New Roman" w:hAnsi="Times New Roman"/>
          <w:sz w:val="28"/>
          <w:szCs w:val="28"/>
          <w:lang w:eastAsia="en-US"/>
        </w:rPr>
        <w:t>тыс</w:t>
      </w:r>
      <w:r w:rsidRPr="006948D2">
        <w:rPr>
          <w:rFonts w:ascii="Times New Roman" w:eastAsia="Times New Roman" w:hAnsi="Times New Roman"/>
          <w:sz w:val="28"/>
          <w:szCs w:val="28"/>
          <w:lang w:eastAsia="en-US"/>
        </w:rPr>
        <w:t>. руб</w:t>
      </w:r>
      <w:r w:rsidR="004A6110">
        <w:rPr>
          <w:rFonts w:ascii="Times New Roman" w:eastAsia="Times New Roman" w:hAnsi="Times New Roman"/>
          <w:sz w:val="28"/>
          <w:szCs w:val="28"/>
          <w:lang w:eastAsia="en-US"/>
        </w:rPr>
        <w:t>.</w:t>
      </w:r>
      <w:r w:rsidRPr="006948D2">
        <w:rPr>
          <w:rFonts w:ascii="Times New Roman" w:eastAsia="Times New Roman" w:hAnsi="Times New Roman"/>
          <w:sz w:val="28"/>
          <w:szCs w:val="28"/>
          <w:lang w:eastAsia="en-US"/>
        </w:rPr>
        <w:t xml:space="preserve"> (</w:t>
      </w:r>
      <w:r w:rsidR="00892AC8">
        <w:rPr>
          <w:rFonts w:ascii="Times New Roman" w:eastAsia="Times New Roman" w:hAnsi="Times New Roman"/>
          <w:sz w:val="28"/>
          <w:szCs w:val="28"/>
          <w:lang w:eastAsia="en-US"/>
        </w:rPr>
        <w:t>10,5</w:t>
      </w:r>
      <w:r w:rsidRPr="006948D2">
        <w:rPr>
          <w:rFonts w:ascii="Times New Roman" w:eastAsia="Times New Roman" w:hAnsi="Times New Roman"/>
          <w:sz w:val="28"/>
          <w:szCs w:val="28"/>
          <w:lang w:eastAsia="en-US"/>
        </w:rPr>
        <w:t xml:space="preserve">% от общего объема заключенных контрактов) без учета контрактов, заключенных по результатам несостоявшихся конкурентных закупок; </w:t>
      </w:r>
    </w:p>
    <w:p w14:paraId="444F785C" w14:textId="4FC084F1" w:rsidR="006948D2" w:rsidRPr="006948D2" w:rsidRDefault="006948D2" w:rsidP="006948D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6948D2">
        <w:rPr>
          <w:rFonts w:ascii="Times New Roman" w:eastAsia="Times New Roman" w:hAnsi="Times New Roman"/>
          <w:sz w:val="28"/>
          <w:szCs w:val="28"/>
          <w:lang w:eastAsia="en-US"/>
        </w:rPr>
        <w:t xml:space="preserve">- </w:t>
      </w:r>
      <w:r w:rsidR="00DA67AE">
        <w:rPr>
          <w:rFonts w:ascii="Times New Roman" w:eastAsia="Times New Roman" w:hAnsi="Times New Roman"/>
          <w:sz w:val="28"/>
          <w:szCs w:val="28"/>
          <w:lang w:eastAsia="en-US"/>
        </w:rPr>
        <w:t>1</w:t>
      </w:r>
      <w:r w:rsidR="00E815AE">
        <w:rPr>
          <w:rFonts w:ascii="Times New Roman" w:eastAsia="Times New Roman" w:hAnsi="Times New Roman"/>
          <w:sz w:val="28"/>
          <w:szCs w:val="28"/>
          <w:lang w:eastAsia="en-US"/>
        </w:rPr>
        <w:t> 420 754,07</w:t>
      </w:r>
      <w:r w:rsidR="00F4225D">
        <w:rPr>
          <w:rFonts w:ascii="Times New Roman" w:eastAsia="Times New Roman" w:hAnsi="Times New Roman"/>
          <w:sz w:val="28"/>
          <w:szCs w:val="28"/>
          <w:lang w:eastAsia="en-US"/>
        </w:rPr>
        <w:t xml:space="preserve"> </w:t>
      </w:r>
      <w:r w:rsidR="004A6110">
        <w:rPr>
          <w:rFonts w:ascii="Times New Roman" w:eastAsia="Times New Roman" w:hAnsi="Times New Roman"/>
          <w:sz w:val="28"/>
          <w:szCs w:val="28"/>
          <w:lang w:eastAsia="en-US"/>
        </w:rPr>
        <w:t>тыс</w:t>
      </w:r>
      <w:r w:rsidRPr="006948D2">
        <w:rPr>
          <w:rFonts w:ascii="Times New Roman" w:eastAsia="Times New Roman" w:hAnsi="Times New Roman"/>
          <w:sz w:val="28"/>
          <w:szCs w:val="28"/>
          <w:lang w:eastAsia="en-US"/>
        </w:rPr>
        <w:t>. руб</w:t>
      </w:r>
      <w:r w:rsidR="004A6110">
        <w:rPr>
          <w:rFonts w:ascii="Times New Roman" w:eastAsia="Times New Roman" w:hAnsi="Times New Roman"/>
          <w:sz w:val="28"/>
          <w:szCs w:val="28"/>
          <w:lang w:eastAsia="en-US"/>
        </w:rPr>
        <w:t>. (</w:t>
      </w:r>
      <w:r w:rsidR="00E815AE">
        <w:rPr>
          <w:rFonts w:ascii="Times New Roman" w:eastAsia="Times New Roman" w:hAnsi="Times New Roman"/>
          <w:sz w:val="28"/>
          <w:szCs w:val="28"/>
          <w:lang w:eastAsia="en-US"/>
        </w:rPr>
        <w:t>64,6</w:t>
      </w:r>
      <w:r w:rsidRPr="006948D2">
        <w:rPr>
          <w:rFonts w:ascii="Times New Roman" w:eastAsia="Times New Roman" w:hAnsi="Times New Roman"/>
          <w:sz w:val="28"/>
          <w:szCs w:val="28"/>
          <w:lang w:eastAsia="en-US"/>
        </w:rPr>
        <w:t xml:space="preserve">% от общего объема заключенных контрактов) </w:t>
      </w:r>
      <w:r w:rsidR="003D5259">
        <w:rPr>
          <w:rFonts w:ascii="Times New Roman" w:eastAsia="Times New Roman" w:hAnsi="Times New Roman"/>
          <w:sz w:val="28"/>
          <w:szCs w:val="28"/>
          <w:lang w:eastAsia="en-US"/>
        </w:rPr>
        <w:t>по</w:t>
      </w:r>
      <w:r w:rsidRPr="006948D2">
        <w:rPr>
          <w:rFonts w:ascii="Times New Roman" w:eastAsia="Times New Roman" w:hAnsi="Times New Roman"/>
          <w:sz w:val="28"/>
          <w:szCs w:val="28"/>
          <w:lang w:eastAsia="en-US"/>
        </w:rPr>
        <w:t xml:space="preserve"> контракт</w:t>
      </w:r>
      <w:r w:rsidR="003D5259">
        <w:rPr>
          <w:rFonts w:ascii="Times New Roman" w:eastAsia="Times New Roman" w:hAnsi="Times New Roman"/>
          <w:sz w:val="28"/>
          <w:szCs w:val="28"/>
          <w:lang w:eastAsia="en-US"/>
        </w:rPr>
        <w:t>ам</w:t>
      </w:r>
      <w:r w:rsidRPr="006948D2">
        <w:rPr>
          <w:rFonts w:ascii="Times New Roman" w:eastAsia="Times New Roman" w:hAnsi="Times New Roman"/>
          <w:sz w:val="28"/>
          <w:szCs w:val="28"/>
          <w:lang w:eastAsia="en-US"/>
        </w:rPr>
        <w:t>, заключенны</w:t>
      </w:r>
      <w:r w:rsidR="003D5259">
        <w:rPr>
          <w:rFonts w:ascii="Times New Roman" w:eastAsia="Times New Roman" w:hAnsi="Times New Roman"/>
          <w:sz w:val="28"/>
          <w:szCs w:val="28"/>
          <w:lang w:eastAsia="en-US"/>
        </w:rPr>
        <w:t>м</w:t>
      </w:r>
      <w:r w:rsidRPr="006948D2">
        <w:rPr>
          <w:rFonts w:ascii="Times New Roman" w:eastAsia="Times New Roman" w:hAnsi="Times New Roman"/>
          <w:sz w:val="28"/>
          <w:szCs w:val="28"/>
          <w:lang w:eastAsia="en-US"/>
        </w:rPr>
        <w:t xml:space="preserve"> по результатам несостоявшихся конкурентных процедур. </w:t>
      </w:r>
    </w:p>
    <w:p w14:paraId="488AC115" w14:textId="27C10A96" w:rsidR="00863084" w:rsidRPr="00863084" w:rsidRDefault="006948D2" w:rsidP="0086308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6948D2">
        <w:rPr>
          <w:rFonts w:ascii="Times New Roman" w:eastAsia="Times New Roman" w:hAnsi="Times New Roman"/>
          <w:sz w:val="28"/>
          <w:szCs w:val="28"/>
          <w:lang w:eastAsia="en-US"/>
        </w:rPr>
        <w:t>По сравнению с 201</w:t>
      </w:r>
      <w:r w:rsidR="00892AC8">
        <w:rPr>
          <w:rFonts w:ascii="Times New Roman" w:eastAsia="Times New Roman" w:hAnsi="Times New Roman"/>
          <w:sz w:val="28"/>
          <w:szCs w:val="28"/>
          <w:lang w:eastAsia="en-US"/>
        </w:rPr>
        <w:t>7</w:t>
      </w:r>
      <w:r w:rsidRPr="006948D2">
        <w:rPr>
          <w:rFonts w:ascii="Times New Roman" w:eastAsia="Times New Roman" w:hAnsi="Times New Roman"/>
          <w:sz w:val="28"/>
          <w:szCs w:val="28"/>
          <w:lang w:eastAsia="en-US"/>
        </w:rPr>
        <w:t xml:space="preserve"> год</w:t>
      </w:r>
      <w:r w:rsidR="00E15D39">
        <w:rPr>
          <w:rFonts w:ascii="Times New Roman" w:eastAsia="Times New Roman" w:hAnsi="Times New Roman"/>
          <w:sz w:val="28"/>
          <w:szCs w:val="28"/>
          <w:lang w:eastAsia="en-US"/>
        </w:rPr>
        <w:t>ом</w:t>
      </w:r>
      <w:r w:rsidRPr="006948D2">
        <w:rPr>
          <w:rFonts w:ascii="Times New Roman" w:eastAsia="Times New Roman" w:hAnsi="Times New Roman"/>
          <w:sz w:val="28"/>
          <w:szCs w:val="28"/>
          <w:lang w:eastAsia="en-US"/>
        </w:rPr>
        <w:t xml:space="preserve"> объем закупок у единственного поставщика в 2017 год</w:t>
      </w:r>
      <w:r w:rsidR="00610679">
        <w:rPr>
          <w:rFonts w:ascii="Times New Roman" w:eastAsia="Times New Roman" w:hAnsi="Times New Roman"/>
          <w:sz w:val="28"/>
          <w:szCs w:val="28"/>
          <w:lang w:eastAsia="en-US"/>
        </w:rPr>
        <w:t>у</w:t>
      </w:r>
      <w:r w:rsidRPr="006948D2">
        <w:rPr>
          <w:rFonts w:ascii="Times New Roman" w:eastAsia="Times New Roman" w:hAnsi="Times New Roman"/>
          <w:sz w:val="28"/>
          <w:szCs w:val="28"/>
          <w:lang w:eastAsia="en-US"/>
        </w:rPr>
        <w:t xml:space="preserve"> у</w:t>
      </w:r>
      <w:r w:rsidR="00892AC8">
        <w:rPr>
          <w:rFonts w:ascii="Times New Roman" w:eastAsia="Times New Roman" w:hAnsi="Times New Roman"/>
          <w:sz w:val="28"/>
          <w:szCs w:val="28"/>
          <w:lang w:eastAsia="en-US"/>
        </w:rPr>
        <w:t>велич</w:t>
      </w:r>
      <w:r w:rsidR="00610679">
        <w:rPr>
          <w:rFonts w:ascii="Times New Roman" w:eastAsia="Times New Roman" w:hAnsi="Times New Roman"/>
          <w:sz w:val="28"/>
          <w:szCs w:val="28"/>
          <w:lang w:eastAsia="en-US"/>
        </w:rPr>
        <w:t>и</w:t>
      </w:r>
      <w:r w:rsidR="00366B7F">
        <w:rPr>
          <w:rFonts w:ascii="Times New Roman" w:eastAsia="Times New Roman" w:hAnsi="Times New Roman"/>
          <w:sz w:val="28"/>
          <w:szCs w:val="28"/>
          <w:lang w:eastAsia="en-US"/>
        </w:rPr>
        <w:t>лся</w:t>
      </w:r>
      <w:r w:rsidRPr="006948D2">
        <w:rPr>
          <w:rFonts w:ascii="Times New Roman" w:eastAsia="Times New Roman" w:hAnsi="Times New Roman"/>
          <w:sz w:val="28"/>
          <w:szCs w:val="28"/>
          <w:lang w:eastAsia="en-US"/>
        </w:rPr>
        <w:t xml:space="preserve"> на </w:t>
      </w:r>
      <w:r w:rsidR="00892AC8">
        <w:rPr>
          <w:rFonts w:ascii="Times New Roman" w:eastAsia="Times New Roman" w:hAnsi="Times New Roman"/>
          <w:sz w:val="28"/>
          <w:szCs w:val="28"/>
          <w:lang w:eastAsia="en-US"/>
        </w:rPr>
        <w:t>7 229,58</w:t>
      </w:r>
      <w:r w:rsidR="009568D6">
        <w:rPr>
          <w:rFonts w:ascii="Times New Roman" w:eastAsia="Times New Roman" w:hAnsi="Times New Roman"/>
          <w:sz w:val="28"/>
          <w:szCs w:val="28"/>
          <w:lang w:eastAsia="en-US"/>
        </w:rPr>
        <w:t xml:space="preserve"> тыс</w:t>
      </w:r>
      <w:r w:rsidRPr="006948D2">
        <w:rPr>
          <w:rFonts w:ascii="Times New Roman" w:eastAsia="Times New Roman" w:hAnsi="Times New Roman"/>
          <w:sz w:val="28"/>
          <w:szCs w:val="28"/>
          <w:lang w:eastAsia="en-US"/>
        </w:rPr>
        <w:t xml:space="preserve">. руб. (без учета контрактов, заключенных по результатам несостоявшихся конкурентных закупок) и на </w:t>
      </w:r>
      <w:r w:rsidR="00E815AE">
        <w:rPr>
          <w:rFonts w:ascii="Times New Roman" w:eastAsia="Times New Roman" w:hAnsi="Times New Roman"/>
          <w:sz w:val="28"/>
          <w:szCs w:val="28"/>
          <w:lang w:eastAsia="en-US"/>
        </w:rPr>
        <w:t>301</w:t>
      </w:r>
      <w:r w:rsidR="003D5259">
        <w:rPr>
          <w:rFonts w:ascii="Times New Roman" w:eastAsia="Times New Roman" w:hAnsi="Times New Roman"/>
          <w:sz w:val="28"/>
          <w:szCs w:val="28"/>
          <w:lang w:eastAsia="en-US"/>
        </w:rPr>
        <w:t> 306,83</w:t>
      </w:r>
      <w:r w:rsidR="00610679">
        <w:rPr>
          <w:rFonts w:ascii="Times New Roman" w:eastAsia="Times New Roman" w:hAnsi="Times New Roman"/>
          <w:sz w:val="28"/>
          <w:szCs w:val="28"/>
          <w:lang w:eastAsia="en-US"/>
        </w:rPr>
        <w:t xml:space="preserve"> </w:t>
      </w:r>
      <w:r w:rsidR="009568D6">
        <w:rPr>
          <w:rFonts w:ascii="Times New Roman" w:eastAsia="Times New Roman" w:hAnsi="Times New Roman"/>
          <w:sz w:val="28"/>
          <w:szCs w:val="28"/>
          <w:lang w:eastAsia="en-US"/>
        </w:rPr>
        <w:t>тыс</w:t>
      </w:r>
      <w:r w:rsidRPr="006948D2">
        <w:rPr>
          <w:rFonts w:ascii="Times New Roman" w:eastAsia="Times New Roman" w:hAnsi="Times New Roman"/>
          <w:sz w:val="28"/>
          <w:szCs w:val="28"/>
          <w:lang w:eastAsia="en-US"/>
        </w:rPr>
        <w:t xml:space="preserve">. руб. </w:t>
      </w:r>
      <w:r w:rsidR="00E815AE">
        <w:rPr>
          <w:rFonts w:ascii="Times New Roman" w:eastAsia="Times New Roman" w:hAnsi="Times New Roman"/>
          <w:sz w:val="28"/>
          <w:szCs w:val="28"/>
          <w:lang w:eastAsia="en-US"/>
        </w:rPr>
        <w:t>уменьшился</w:t>
      </w:r>
      <w:r w:rsidR="00D82795">
        <w:rPr>
          <w:rFonts w:ascii="Times New Roman" w:eastAsia="Times New Roman" w:hAnsi="Times New Roman"/>
          <w:sz w:val="28"/>
          <w:szCs w:val="28"/>
          <w:lang w:eastAsia="en-US"/>
        </w:rPr>
        <w:t xml:space="preserve"> </w:t>
      </w:r>
      <w:r w:rsidRPr="006948D2">
        <w:rPr>
          <w:rFonts w:ascii="Times New Roman" w:eastAsia="Times New Roman" w:hAnsi="Times New Roman"/>
          <w:sz w:val="28"/>
          <w:szCs w:val="28"/>
          <w:lang w:eastAsia="en-US"/>
        </w:rPr>
        <w:t>(</w:t>
      </w:r>
      <w:r w:rsidR="003D5259">
        <w:rPr>
          <w:rFonts w:ascii="Times New Roman" w:eastAsia="Times New Roman" w:hAnsi="Times New Roman"/>
          <w:sz w:val="28"/>
          <w:szCs w:val="28"/>
          <w:lang w:eastAsia="en-US"/>
        </w:rPr>
        <w:t>по</w:t>
      </w:r>
      <w:r w:rsidR="003D5259" w:rsidRPr="006948D2">
        <w:rPr>
          <w:rFonts w:ascii="Times New Roman" w:eastAsia="Times New Roman" w:hAnsi="Times New Roman"/>
          <w:sz w:val="28"/>
          <w:szCs w:val="28"/>
          <w:lang w:eastAsia="en-US"/>
        </w:rPr>
        <w:t xml:space="preserve"> контракт</w:t>
      </w:r>
      <w:r w:rsidR="003D5259">
        <w:rPr>
          <w:rFonts w:ascii="Times New Roman" w:eastAsia="Times New Roman" w:hAnsi="Times New Roman"/>
          <w:sz w:val="28"/>
          <w:szCs w:val="28"/>
          <w:lang w:eastAsia="en-US"/>
        </w:rPr>
        <w:t>ам</w:t>
      </w:r>
      <w:r w:rsidR="003D5259" w:rsidRPr="006948D2">
        <w:rPr>
          <w:rFonts w:ascii="Times New Roman" w:eastAsia="Times New Roman" w:hAnsi="Times New Roman"/>
          <w:sz w:val="28"/>
          <w:szCs w:val="28"/>
          <w:lang w:eastAsia="en-US"/>
        </w:rPr>
        <w:t>, заключенны</w:t>
      </w:r>
      <w:r w:rsidR="003D5259">
        <w:rPr>
          <w:rFonts w:ascii="Times New Roman" w:eastAsia="Times New Roman" w:hAnsi="Times New Roman"/>
          <w:sz w:val="28"/>
          <w:szCs w:val="28"/>
          <w:lang w:eastAsia="en-US"/>
        </w:rPr>
        <w:t>м</w:t>
      </w:r>
      <w:r w:rsidR="003D5259" w:rsidRPr="006948D2">
        <w:rPr>
          <w:rFonts w:ascii="Times New Roman" w:eastAsia="Times New Roman" w:hAnsi="Times New Roman"/>
          <w:sz w:val="28"/>
          <w:szCs w:val="28"/>
          <w:lang w:eastAsia="en-US"/>
        </w:rPr>
        <w:t xml:space="preserve"> по результатам несостоявшихся конкурентных процедур</w:t>
      </w:r>
      <w:r w:rsidRPr="006948D2">
        <w:rPr>
          <w:rFonts w:ascii="Times New Roman" w:eastAsia="Times New Roman" w:hAnsi="Times New Roman"/>
          <w:sz w:val="28"/>
          <w:szCs w:val="28"/>
          <w:lang w:eastAsia="en-US"/>
        </w:rPr>
        <w:t>).</w:t>
      </w:r>
    </w:p>
    <w:p w14:paraId="165C997A" w14:textId="4E0093B9" w:rsidR="006948D2" w:rsidRPr="00E815AE" w:rsidRDefault="006948D2" w:rsidP="00863084">
      <w:pPr>
        <w:spacing w:after="0" w:line="240" w:lineRule="auto"/>
        <w:ind w:firstLine="567"/>
        <w:jc w:val="both"/>
        <w:rPr>
          <w:rFonts w:ascii="Times New Roman" w:eastAsia="Times New Roman" w:hAnsi="Times New Roman"/>
          <w:sz w:val="28"/>
          <w:szCs w:val="28"/>
        </w:rPr>
      </w:pPr>
      <w:r w:rsidRPr="007C5607">
        <w:rPr>
          <w:rFonts w:ascii="Times New Roman" w:eastAsia="Times New Roman" w:hAnsi="Times New Roman"/>
          <w:sz w:val="28"/>
          <w:szCs w:val="28"/>
          <w:lang w:eastAsia="en-US"/>
        </w:rPr>
        <w:t xml:space="preserve">При этом среднее значение </w:t>
      </w:r>
      <w:r w:rsidR="00863084" w:rsidRPr="00863084">
        <w:rPr>
          <w:rFonts w:ascii="Times New Roman" w:eastAsia="Times New Roman" w:hAnsi="Times New Roman"/>
          <w:b/>
          <w:sz w:val="28"/>
          <w:szCs w:val="28"/>
        </w:rPr>
        <w:t xml:space="preserve"> «</w:t>
      </w:r>
      <w:r w:rsidR="00863084" w:rsidRPr="00863084">
        <w:rPr>
          <w:rFonts w:ascii="Times New Roman" w:eastAsia="Times New Roman" w:hAnsi="Times New Roman"/>
          <w:sz w:val="28"/>
          <w:szCs w:val="28"/>
        </w:rPr>
        <w:t>индекс</w:t>
      </w:r>
      <w:r w:rsidR="000A54DD">
        <w:rPr>
          <w:rFonts w:ascii="Times New Roman" w:eastAsia="Times New Roman" w:hAnsi="Times New Roman"/>
          <w:sz w:val="28"/>
          <w:szCs w:val="28"/>
        </w:rPr>
        <w:t>а</w:t>
      </w:r>
      <w:r w:rsidR="00863084" w:rsidRPr="00863084">
        <w:rPr>
          <w:rFonts w:ascii="Times New Roman" w:eastAsia="Times New Roman" w:hAnsi="Times New Roman"/>
          <w:sz w:val="28"/>
          <w:szCs w:val="28"/>
        </w:rPr>
        <w:t xml:space="preserve"> одной заявки</w:t>
      </w:r>
      <w:r w:rsidR="00863084" w:rsidRPr="00863084">
        <w:rPr>
          <w:rFonts w:ascii="Times New Roman" w:eastAsia="Times New Roman" w:hAnsi="Times New Roman"/>
          <w:b/>
          <w:sz w:val="28"/>
          <w:szCs w:val="28"/>
        </w:rPr>
        <w:t>»</w:t>
      </w:r>
      <w:r w:rsidR="00863084" w:rsidRPr="00863084">
        <w:rPr>
          <w:rFonts w:ascii="Times New Roman" w:eastAsia="Times New Roman" w:hAnsi="Times New Roman"/>
          <w:sz w:val="28"/>
          <w:szCs w:val="28"/>
          <w:vertAlign w:val="superscript"/>
        </w:rPr>
        <w:footnoteReference w:id="1"/>
      </w:r>
      <w:r w:rsidR="00863084" w:rsidRPr="00863084">
        <w:rPr>
          <w:rFonts w:ascii="Times New Roman" w:eastAsia="MS Mincho" w:hAnsi="Times New Roman"/>
          <w:noProof/>
          <w:sz w:val="28"/>
          <w:szCs w:val="28"/>
        </w:rPr>
        <w:t xml:space="preserve"> </w:t>
      </w:r>
      <w:r w:rsidRPr="007C5607">
        <w:rPr>
          <w:rFonts w:ascii="Times New Roman" w:eastAsia="Times New Roman" w:hAnsi="Times New Roman"/>
          <w:sz w:val="28"/>
          <w:szCs w:val="28"/>
          <w:lang w:eastAsia="en-US"/>
        </w:rPr>
        <w:t>по итогам 201</w:t>
      </w:r>
      <w:r w:rsidR="00892AC8">
        <w:rPr>
          <w:rFonts w:ascii="Times New Roman" w:eastAsia="Times New Roman" w:hAnsi="Times New Roman"/>
          <w:sz w:val="28"/>
          <w:szCs w:val="28"/>
          <w:lang w:eastAsia="en-US"/>
        </w:rPr>
        <w:t>8</w:t>
      </w:r>
      <w:r w:rsidRPr="007C5607">
        <w:rPr>
          <w:rFonts w:ascii="Times New Roman" w:eastAsia="Times New Roman" w:hAnsi="Times New Roman"/>
          <w:sz w:val="28"/>
          <w:szCs w:val="28"/>
          <w:lang w:eastAsia="en-US"/>
        </w:rPr>
        <w:t xml:space="preserve"> года находится на уровне </w:t>
      </w:r>
      <w:r w:rsidR="00E815AE">
        <w:rPr>
          <w:rFonts w:ascii="Times New Roman" w:eastAsia="Times New Roman" w:hAnsi="Times New Roman"/>
          <w:sz w:val="28"/>
          <w:szCs w:val="28"/>
          <w:lang w:eastAsia="en-US"/>
        </w:rPr>
        <w:t>27</w:t>
      </w:r>
      <w:r w:rsidR="00D02DD4" w:rsidRPr="00E815AE">
        <w:rPr>
          <w:rFonts w:ascii="Times New Roman" w:eastAsia="Times New Roman" w:hAnsi="Times New Roman"/>
          <w:sz w:val="28"/>
          <w:szCs w:val="28"/>
          <w:lang w:eastAsia="en-US"/>
        </w:rPr>
        <w:t>,</w:t>
      </w:r>
      <w:r w:rsidR="00E815AE" w:rsidRPr="00E815AE">
        <w:rPr>
          <w:rFonts w:ascii="Times New Roman" w:eastAsia="Times New Roman" w:hAnsi="Times New Roman"/>
          <w:sz w:val="28"/>
          <w:szCs w:val="28"/>
          <w:lang w:eastAsia="en-US"/>
        </w:rPr>
        <w:t>0</w:t>
      </w:r>
      <w:r w:rsidR="00D02DD4" w:rsidRPr="00E815AE">
        <w:rPr>
          <w:rFonts w:ascii="Times New Roman" w:eastAsia="Times New Roman" w:hAnsi="Times New Roman"/>
          <w:sz w:val="28"/>
          <w:szCs w:val="28"/>
          <w:lang w:eastAsia="en-US"/>
        </w:rPr>
        <w:t>%</w:t>
      </w:r>
      <w:r w:rsidRPr="00E815AE">
        <w:rPr>
          <w:rFonts w:ascii="Times New Roman" w:eastAsia="Times New Roman" w:hAnsi="Times New Roman"/>
          <w:sz w:val="28"/>
          <w:szCs w:val="28"/>
          <w:lang w:eastAsia="en-US"/>
        </w:rPr>
        <w:t xml:space="preserve">. </w:t>
      </w:r>
    </w:p>
    <w:p w14:paraId="7978A1F4" w14:textId="6793BC86" w:rsidR="006948D2" w:rsidRPr="006948D2" w:rsidRDefault="00E815AE" w:rsidP="0086308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E815AE">
        <w:rPr>
          <w:rFonts w:ascii="Times New Roman" w:eastAsia="Times New Roman" w:hAnsi="Times New Roman"/>
          <w:sz w:val="28"/>
          <w:szCs w:val="28"/>
          <w:lang w:eastAsia="en-US"/>
        </w:rPr>
        <w:t>Н</w:t>
      </w:r>
      <w:r w:rsidR="006948D2" w:rsidRPr="00E815AE">
        <w:rPr>
          <w:rFonts w:ascii="Times New Roman" w:eastAsia="Times New Roman" w:hAnsi="Times New Roman"/>
          <w:sz w:val="28"/>
          <w:szCs w:val="28"/>
          <w:lang w:eastAsia="en-US"/>
        </w:rPr>
        <w:t xml:space="preserve">аблюдается </w:t>
      </w:r>
      <w:r w:rsidRPr="00E815AE">
        <w:rPr>
          <w:rFonts w:ascii="Times New Roman" w:eastAsia="Times New Roman" w:hAnsi="Times New Roman"/>
          <w:sz w:val="28"/>
          <w:szCs w:val="28"/>
          <w:lang w:eastAsia="en-US"/>
        </w:rPr>
        <w:t>снижение</w:t>
      </w:r>
      <w:r w:rsidR="006948D2" w:rsidRPr="00E815AE">
        <w:rPr>
          <w:rFonts w:ascii="Times New Roman" w:eastAsia="Times New Roman" w:hAnsi="Times New Roman"/>
          <w:sz w:val="28"/>
          <w:szCs w:val="28"/>
          <w:lang w:eastAsia="en-US"/>
        </w:rPr>
        <w:t xml:space="preserve"> в 201</w:t>
      </w:r>
      <w:r w:rsidRPr="00E815AE">
        <w:rPr>
          <w:rFonts w:ascii="Times New Roman" w:eastAsia="Times New Roman" w:hAnsi="Times New Roman"/>
          <w:sz w:val="28"/>
          <w:szCs w:val="28"/>
          <w:lang w:eastAsia="en-US"/>
        </w:rPr>
        <w:t>8</w:t>
      </w:r>
      <w:r w:rsidR="006948D2" w:rsidRPr="00E815AE">
        <w:rPr>
          <w:rFonts w:ascii="Times New Roman" w:eastAsia="Times New Roman" w:hAnsi="Times New Roman"/>
          <w:sz w:val="28"/>
          <w:szCs w:val="28"/>
          <w:lang w:eastAsia="en-US"/>
        </w:rPr>
        <w:t xml:space="preserve"> году доли закупок, на которые подавалась одна заяв</w:t>
      </w:r>
      <w:r w:rsidRPr="00E815AE">
        <w:rPr>
          <w:rFonts w:ascii="Times New Roman" w:eastAsia="Times New Roman" w:hAnsi="Times New Roman"/>
          <w:sz w:val="28"/>
          <w:szCs w:val="28"/>
          <w:lang w:eastAsia="en-US"/>
        </w:rPr>
        <w:t>ка, относительно показателей 2017</w:t>
      </w:r>
      <w:r w:rsidR="006948D2" w:rsidRPr="00E815AE">
        <w:rPr>
          <w:rFonts w:ascii="Times New Roman" w:eastAsia="Times New Roman" w:hAnsi="Times New Roman"/>
          <w:sz w:val="28"/>
          <w:szCs w:val="28"/>
          <w:lang w:eastAsia="en-US"/>
        </w:rPr>
        <w:t xml:space="preserve"> года на </w:t>
      </w:r>
      <w:r w:rsidRPr="00E815AE">
        <w:rPr>
          <w:rFonts w:ascii="Times New Roman" w:eastAsia="Times New Roman" w:hAnsi="Times New Roman"/>
          <w:sz w:val="28"/>
          <w:szCs w:val="28"/>
          <w:lang w:eastAsia="en-US"/>
        </w:rPr>
        <w:t>9,7</w:t>
      </w:r>
      <w:r w:rsidR="006948D2" w:rsidRPr="00E815AE">
        <w:rPr>
          <w:rFonts w:ascii="Times New Roman" w:eastAsia="Times New Roman" w:hAnsi="Times New Roman"/>
          <w:sz w:val="28"/>
          <w:szCs w:val="28"/>
          <w:lang w:eastAsia="en-US"/>
        </w:rPr>
        <w:t>% (</w:t>
      </w:r>
      <w:r w:rsidR="004F0B08" w:rsidRPr="00E815AE">
        <w:rPr>
          <w:rFonts w:ascii="Times New Roman" w:eastAsia="Times New Roman" w:hAnsi="Times New Roman"/>
          <w:sz w:val="28"/>
          <w:szCs w:val="28"/>
          <w:lang w:eastAsia="en-US"/>
        </w:rPr>
        <w:t>3</w:t>
      </w:r>
      <w:r w:rsidRPr="00E815AE">
        <w:rPr>
          <w:rFonts w:ascii="Times New Roman" w:eastAsia="Times New Roman" w:hAnsi="Times New Roman"/>
          <w:sz w:val="28"/>
          <w:szCs w:val="28"/>
          <w:lang w:eastAsia="en-US"/>
        </w:rPr>
        <w:t>6</w:t>
      </w:r>
      <w:r w:rsidR="00D02DD4" w:rsidRPr="00E815AE">
        <w:rPr>
          <w:rFonts w:ascii="Times New Roman" w:eastAsia="Times New Roman" w:hAnsi="Times New Roman"/>
          <w:sz w:val="28"/>
          <w:szCs w:val="28"/>
          <w:lang w:eastAsia="en-US"/>
        </w:rPr>
        <w:t>,</w:t>
      </w:r>
      <w:r w:rsidR="004F0B08" w:rsidRPr="00E815AE">
        <w:rPr>
          <w:rFonts w:ascii="Times New Roman" w:eastAsia="Times New Roman" w:hAnsi="Times New Roman"/>
          <w:sz w:val="28"/>
          <w:szCs w:val="28"/>
          <w:lang w:eastAsia="en-US"/>
        </w:rPr>
        <w:t>7</w:t>
      </w:r>
      <w:r w:rsidR="006948D2" w:rsidRPr="00E815AE">
        <w:rPr>
          <w:rFonts w:ascii="Times New Roman" w:eastAsia="Times New Roman" w:hAnsi="Times New Roman"/>
          <w:sz w:val="28"/>
          <w:szCs w:val="28"/>
          <w:lang w:eastAsia="en-US"/>
        </w:rPr>
        <w:t>% – за 201</w:t>
      </w:r>
      <w:r w:rsidRPr="00E815AE">
        <w:rPr>
          <w:rFonts w:ascii="Times New Roman" w:eastAsia="Times New Roman" w:hAnsi="Times New Roman"/>
          <w:sz w:val="28"/>
          <w:szCs w:val="28"/>
          <w:lang w:eastAsia="en-US"/>
        </w:rPr>
        <w:t>7</w:t>
      </w:r>
      <w:r w:rsidR="006948D2" w:rsidRPr="00E815AE">
        <w:rPr>
          <w:rFonts w:ascii="Times New Roman" w:eastAsia="Times New Roman" w:hAnsi="Times New Roman"/>
          <w:sz w:val="28"/>
          <w:szCs w:val="28"/>
          <w:lang w:eastAsia="en-US"/>
        </w:rPr>
        <w:t xml:space="preserve"> год).</w:t>
      </w:r>
    </w:p>
    <w:p w14:paraId="61959215" w14:textId="4D9D9638" w:rsidR="006948D2" w:rsidRDefault="006948D2" w:rsidP="00E815A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6948D2">
        <w:rPr>
          <w:rFonts w:ascii="Times New Roman" w:eastAsia="Times New Roman" w:hAnsi="Times New Roman"/>
          <w:sz w:val="28"/>
          <w:szCs w:val="28"/>
          <w:lang w:eastAsia="en-US"/>
        </w:rPr>
        <w:t xml:space="preserve">Крупнейшие контракты, заключенные с единственным поставщиком за </w:t>
      </w:r>
      <w:r>
        <w:rPr>
          <w:rFonts w:ascii="Times New Roman" w:eastAsia="Times New Roman" w:hAnsi="Times New Roman"/>
          <w:sz w:val="28"/>
          <w:szCs w:val="28"/>
          <w:lang w:eastAsia="en-US"/>
        </w:rPr>
        <w:t>201</w:t>
      </w:r>
      <w:r w:rsidR="00E815AE">
        <w:rPr>
          <w:rFonts w:ascii="Times New Roman" w:eastAsia="Times New Roman" w:hAnsi="Times New Roman"/>
          <w:sz w:val="28"/>
          <w:szCs w:val="28"/>
          <w:lang w:eastAsia="en-US"/>
        </w:rPr>
        <w:t>8</w:t>
      </w:r>
      <w:r>
        <w:rPr>
          <w:rFonts w:ascii="Times New Roman" w:eastAsia="Times New Roman" w:hAnsi="Times New Roman"/>
          <w:sz w:val="28"/>
          <w:szCs w:val="28"/>
          <w:lang w:eastAsia="en-US"/>
        </w:rPr>
        <w:t xml:space="preserve"> год, представлены в таблице ниже.</w:t>
      </w:r>
    </w:p>
    <w:p w14:paraId="55E59BD2" w14:textId="77777777" w:rsidR="00C6229B" w:rsidRDefault="00C6229B" w:rsidP="00E815A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65"/>
        <w:gridCol w:w="3607"/>
        <w:gridCol w:w="3327"/>
      </w:tblGrid>
      <w:tr w:rsidR="00AF5C12" w:rsidRPr="001646F1" w14:paraId="770D96B2" w14:textId="77777777" w:rsidTr="00F149A9">
        <w:tc>
          <w:tcPr>
            <w:tcW w:w="847" w:type="dxa"/>
            <w:shd w:val="clear" w:color="auto" w:fill="auto"/>
          </w:tcPr>
          <w:p w14:paraId="6A7350DE" w14:textId="38180969" w:rsidR="00AF5C12" w:rsidRPr="001646F1" w:rsidRDefault="00AF5C12" w:rsidP="001A5DF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965" w:type="dxa"/>
            <w:shd w:val="clear" w:color="auto" w:fill="auto"/>
          </w:tcPr>
          <w:p w14:paraId="64F255E6" w14:textId="5F2E3CBD" w:rsidR="00AF5C12" w:rsidRPr="001646F1" w:rsidRDefault="00AF5C12" w:rsidP="001A5DF8">
            <w:pPr>
              <w:spacing w:after="0" w:line="240" w:lineRule="auto"/>
              <w:jc w:val="center"/>
              <w:rPr>
                <w:rFonts w:ascii="Times New Roman" w:hAnsi="Times New Roman"/>
                <w:sz w:val="24"/>
                <w:szCs w:val="24"/>
                <w:lang w:eastAsia="en-US"/>
              </w:rPr>
            </w:pPr>
            <w:r w:rsidRPr="00564B37">
              <w:rPr>
                <w:rFonts w:ascii="Times New Roman" w:hAnsi="Times New Roman"/>
                <w:sz w:val="24"/>
                <w:szCs w:val="24"/>
                <w:lang w:eastAsia="en-US"/>
              </w:rPr>
              <w:t>Цена контракта, руб.</w:t>
            </w:r>
          </w:p>
        </w:tc>
        <w:tc>
          <w:tcPr>
            <w:tcW w:w="3607" w:type="dxa"/>
            <w:shd w:val="clear" w:color="auto" w:fill="auto"/>
          </w:tcPr>
          <w:p w14:paraId="3FD63F0F" w14:textId="3ACF9EEA" w:rsidR="00AF5C12" w:rsidRPr="001646F1" w:rsidRDefault="00AF5C12" w:rsidP="001A5DF8">
            <w:pPr>
              <w:spacing w:after="0" w:line="240" w:lineRule="auto"/>
              <w:jc w:val="center"/>
              <w:rPr>
                <w:rFonts w:ascii="Times New Roman" w:hAnsi="Times New Roman"/>
                <w:sz w:val="24"/>
                <w:szCs w:val="24"/>
                <w:lang w:eastAsia="en-US"/>
              </w:rPr>
            </w:pPr>
            <w:r w:rsidRPr="00564B37">
              <w:rPr>
                <w:rFonts w:ascii="Times New Roman" w:hAnsi="Times New Roman"/>
                <w:sz w:val="24"/>
                <w:szCs w:val="24"/>
                <w:lang w:eastAsia="en-US"/>
              </w:rPr>
              <w:t>Поставщик</w:t>
            </w:r>
            <w:r w:rsidR="00930BA1">
              <w:rPr>
                <w:rFonts w:ascii="Times New Roman" w:hAnsi="Times New Roman"/>
                <w:sz w:val="24"/>
                <w:szCs w:val="24"/>
                <w:lang w:eastAsia="en-US"/>
              </w:rPr>
              <w:t xml:space="preserve"> (подрядчик, исполнитель)</w:t>
            </w:r>
          </w:p>
        </w:tc>
        <w:tc>
          <w:tcPr>
            <w:tcW w:w="3327" w:type="dxa"/>
            <w:shd w:val="clear" w:color="auto" w:fill="auto"/>
          </w:tcPr>
          <w:p w14:paraId="193DE883" w14:textId="70618BA5" w:rsidR="00AF5C12" w:rsidRPr="001646F1" w:rsidRDefault="00AF5C12" w:rsidP="001A5DF8">
            <w:pPr>
              <w:spacing w:after="0" w:line="240" w:lineRule="auto"/>
              <w:jc w:val="center"/>
              <w:rPr>
                <w:rFonts w:ascii="Times New Roman" w:hAnsi="Times New Roman"/>
                <w:sz w:val="24"/>
                <w:szCs w:val="24"/>
                <w:lang w:eastAsia="en-US"/>
              </w:rPr>
            </w:pPr>
            <w:r w:rsidRPr="00564B37">
              <w:rPr>
                <w:rFonts w:ascii="Times New Roman" w:hAnsi="Times New Roman"/>
                <w:sz w:val="24"/>
                <w:szCs w:val="24"/>
                <w:lang w:eastAsia="en-US"/>
              </w:rPr>
              <w:t>Заказчик</w:t>
            </w:r>
          </w:p>
        </w:tc>
      </w:tr>
      <w:tr w:rsidR="00930BA1" w:rsidRPr="001646F1" w14:paraId="5F161408" w14:textId="77777777" w:rsidTr="00F149A9">
        <w:tc>
          <w:tcPr>
            <w:tcW w:w="847" w:type="dxa"/>
            <w:shd w:val="clear" w:color="auto" w:fill="auto"/>
          </w:tcPr>
          <w:p w14:paraId="409115FF" w14:textId="73B09EF2" w:rsidR="00930BA1" w:rsidRPr="00564B37" w:rsidRDefault="00930BA1" w:rsidP="006948D2">
            <w:pPr>
              <w:spacing w:after="0" w:line="240" w:lineRule="auto"/>
              <w:rPr>
                <w:rFonts w:ascii="Times New Roman" w:hAnsi="Times New Roman"/>
                <w:sz w:val="24"/>
                <w:szCs w:val="24"/>
                <w:lang w:eastAsia="en-US"/>
              </w:rPr>
            </w:pPr>
            <w:r w:rsidRPr="00564B37">
              <w:rPr>
                <w:rFonts w:ascii="Times New Roman" w:hAnsi="Times New Roman"/>
                <w:sz w:val="24"/>
                <w:szCs w:val="24"/>
                <w:lang w:eastAsia="en-US"/>
              </w:rPr>
              <w:t>1</w:t>
            </w:r>
          </w:p>
        </w:tc>
        <w:tc>
          <w:tcPr>
            <w:tcW w:w="1965" w:type="dxa"/>
            <w:shd w:val="clear" w:color="auto" w:fill="auto"/>
          </w:tcPr>
          <w:p w14:paraId="1905BDB1" w14:textId="1A326740" w:rsidR="00930BA1" w:rsidRDefault="00930BA1" w:rsidP="001A5DF8">
            <w:pPr>
              <w:spacing w:after="0" w:line="240" w:lineRule="auto"/>
              <w:rPr>
                <w:rFonts w:ascii="Times New Roman" w:hAnsi="Times New Roman"/>
                <w:sz w:val="24"/>
                <w:szCs w:val="24"/>
                <w:lang w:eastAsia="en-US"/>
              </w:rPr>
            </w:pPr>
            <w:r>
              <w:rPr>
                <w:rFonts w:ascii="Times New Roman" w:hAnsi="Times New Roman"/>
                <w:sz w:val="24"/>
                <w:szCs w:val="24"/>
                <w:lang w:eastAsia="en-US"/>
              </w:rPr>
              <w:t>18 616 911,01</w:t>
            </w:r>
          </w:p>
        </w:tc>
        <w:tc>
          <w:tcPr>
            <w:tcW w:w="3607" w:type="dxa"/>
            <w:shd w:val="clear" w:color="auto" w:fill="auto"/>
          </w:tcPr>
          <w:p w14:paraId="0C4AF1EA" w14:textId="4BEF6A58" w:rsidR="00930BA1" w:rsidRDefault="00930BA1" w:rsidP="001A5DF8">
            <w:pPr>
              <w:spacing w:after="0" w:line="240" w:lineRule="auto"/>
              <w:rPr>
                <w:rFonts w:ascii="Times New Roman" w:hAnsi="Times New Roman"/>
                <w:sz w:val="24"/>
                <w:szCs w:val="24"/>
                <w:lang w:eastAsia="en-US"/>
              </w:rPr>
            </w:pPr>
            <w:r>
              <w:rPr>
                <w:rFonts w:ascii="Times New Roman" w:hAnsi="Times New Roman"/>
                <w:sz w:val="24"/>
                <w:szCs w:val="24"/>
                <w:lang w:eastAsia="en-US"/>
              </w:rPr>
              <w:t>ООО «</w:t>
            </w:r>
            <w:proofErr w:type="spellStart"/>
            <w:r>
              <w:rPr>
                <w:rFonts w:ascii="Times New Roman" w:hAnsi="Times New Roman"/>
                <w:sz w:val="24"/>
                <w:szCs w:val="24"/>
                <w:lang w:eastAsia="en-US"/>
              </w:rPr>
              <w:t>Камила</w:t>
            </w:r>
            <w:proofErr w:type="spellEnd"/>
            <w:r>
              <w:rPr>
                <w:rFonts w:ascii="Times New Roman" w:hAnsi="Times New Roman"/>
                <w:sz w:val="24"/>
                <w:szCs w:val="24"/>
                <w:lang w:eastAsia="en-US"/>
              </w:rPr>
              <w:t>»</w:t>
            </w:r>
          </w:p>
        </w:tc>
        <w:tc>
          <w:tcPr>
            <w:tcW w:w="3327" w:type="dxa"/>
            <w:shd w:val="clear" w:color="auto" w:fill="auto"/>
          </w:tcPr>
          <w:p w14:paraId="322F63D8" w14:textId="4A1054E5"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Управление ЖКХ города Благовещенска</w:t>
            </w:r>
          </w:p>
        </w:tc>
      </w:tr>
      <w:tr w:rsidR="00930BA1" w:rsidRPr="001646F1" w14:paraId="2034F2FA" w14:textId="77777777" w:rsidTr="00F149A9">
        <w:tc>
          <w:tcPr>
            <w:tcW w:w="847" w:type="dxa"/>
            <w:shd w:val="clear" w:color="auto" w:fill="auto"/>
          </w:tcPr>
          <w:p w14:paraId="5F5B11D7" w14:textId="59CEB162" w:rsidR="00930BA1" w:rsidRPr="001646F1" w:rsidRDefault="00930BA1" w:rsidP="006948D2">
            <w:pPr>
              <w:spacing w:after="0" w:line="240" w:lineRule="auto"/>
              <w:rPr>
                <w:rFonts w:ascii="Times New Roman" w:hAnsi="Times New Roman"/>
                <w:sz w:val="24"/>
                <w:szCs w:val="24"/>
                <w:lang w:eastAsia="en-US"/>
              </w:rPr>
            </w:pPr>
            <w:r w:rsidRPr="00564B37">
              <w:rPr>
                <w:rFonts w:ascii="Times New Roman" w:hAnsi="Times New Roman"/>
                <w:sz w:val="24"/>
                <w:szCs w:val="24"/>
                <w:lang w:eastAsia="en-US"/>
              </w:rPr>
              <w:t>2</w:t>
            </w:r>
          </w:p>
        </w:tc>
        <w:tc>
          <w:tcPr>
            <w:tcW w:w="1965" w:type="dxa"/>
            <w:shd w:val="clear" w:color="auto" w:fill="auto"/>
          </w:tcPr>
          <w:p w14:paraId="43C84397" w14:textId="22EF9001" w:rsidR="00930BA1" w:rsidRPr="001646F1" w:rsidRDefault="00930BA1" w:rsidP="001A5DF8">
            <w:pPr>
              <w:spacing w:after="0" w:line="240" w:lineRule="auto"/>
              <w:rPr>
                <w:rFonts w:ascii="Times New Roman" w:hAnsi="Times New Roman"/>
                <w:sz w:val="24"/>
                <w:szCs w:val="24"/>
                <w:lang w:eastAsia="en-US"/>
              </w:rPr>
            </w:pPr>
            <w:r>
              <w:rPr>
                <w:rFonts w:ascii="Times New Roman" w:hAnsi="Times New Roman"/>
                <w:sz w:val="24"/>
                <w:szCs w:val="24"/>
                <w:lang w:eastAsia="en-US"/>
              </w:rPr>
              <w:t>12 427 380,00</w:t>
            </w:r>
          </w:p>
        </w:tc>
        <w:tc>
          <w:tcPr>
            <w:tcW w:w="3607" w:type="dxa"/>
            <w:shd w:val="clear" w:color="auto" w:fill="auto"/>
          </w:tcPr>
          <w:p w14:paraId="74D5D391" w14:textId="1495BC85" w:rsidR="00930BA1" w:rsidRPr="001646F1" w:rsidRDefault="00930BA1" w:rsidP="001A5DF8">
            <w:pPr>
              <w:spacing w:after="0" w:line="240" w:lineRule="auto"/>
              <w:rPr>
                <w:rFonts w:ascii="Times New Roman" w:hAnsi="Times New Roman"/>
                <w:sz w:val="24"/>
                <w:szCs w:val="24"/>
                <w:lang w:eastAsia="en-US"/>
              </w:rPr>
            </w:pPr>
            <w:r>
              <w:rPr>
                <w:rFonts w:ascii="Times New Roman" w:hAnsi="Times New Roman"/>
                <w:sz w:val="24"/>
                <w:szCs w:val="24"/>
                <w:lang w:eastAsia="en-US"/>
              </w:rPr>
              <w:t>ООО «Профит»</w:t>
            </w:r>
          </w:p>
        </w:tc>
        <w:tc>
          <w:tcPr>
            <w:tcW w:w="3327" w:type="dxa"/>
            <w:shd w:val="clear" w:color="auto" w:fill="auto"/>
          </w:tcPr>
          <w:p w14:paraId="4A22481A" w14:textId="41AE4ACC"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МКУ «</w:t>
            </w:r>
            <w:r w:rsidRPr="00564B37">
              <w:rPr>
                <w:rFonts w:ascii="Times New Roman" w:hAnsi="Times New Roman"/>
                <w:sz w:val="24"/>
                <w:szCs w:val="24"/>
                <w:lang w:eastAsia="en-US"/>
              </w:rPr>
              <w:t xml:space="preserve">Управление </w:t>
            </w:r>
            <w:r>
              <w:rPr>
                <w:rFonts w:ascii="Times New Roman" w:hAnsi="Times New Roman"/>
                <w:sz w:val="24"/>
                <w:szCs w:val="24"/>
                <w:lang w:eastAsia="en-US"/>
              </w:rPr>
              <w:t>по делам ГОЧС г. Благовещенска»</w:t>
            </w:r>
          </w:p>
        </w:tc>
      </w:tr>
      <w:tr w:rsidR="00AF5C12" w:rsidRPr="001646F1" w14:paraId="631E74FD" w14:textId="77777777" w:rsidTr="00F149A9">
        <w:tc>
          <w:tcPr>
            <w:tcW w:w="847" w:type="dxa"/>
            <w:shd w:val="clear" w:color="auto" w:fill="auto"/>
          </w:tcPr>
          <w:p w14:paraId="2A5A1905" w14:textId="6977E606" w:rsidR="00AF5C12"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1965" w:type="dxa"/>
            <w:shd w:val="clear" w:color="auto" w:fill="auto"/>
          </w:tcPr>
          <w:p w14:paraId="5D7E9122" w14:textId="2EE86290" w:rsidR="00AF5C12" w:rsidRPr="001646F1" w:rsidRDefault="00930BA1" w:rsidP="001A5DF8">
            <w:pPr>
              <w:spacing w:after="0" w:line="240" w:lineRule="auto"/>
              <w:rPr>
                <w:rFonts w:ascii="Times New Roman" w:hAnsi="Times New Roman"/>
                <w:sz w:val="24"/>
                <w:szCs w:val="24"/>
                <w:lang w:eastAsia="en-US"/>
              </w:rPr>
            </w:pPr>
            <w:r>
              <w:rPr>
                <w:rFonts w:ascii="Times New Roman" w:hAnsi="Times New Roman"/>
                <w:sz w:val="24"/>
                <w:szCs w:val="24"/>
                <w:lang w:eastAsia="en-US"/>
              </w:rPr>
              <w:t>7 000 0002,00</w:t>
            </w:r>
          </w:p>
        </w:tc>
        <w:tc>
          <w:tcPr>
            <w:tcW w:w="3607" w:type="dxa"/>
            <w:shd w:val="clear" w:color="auto" w:fill="auto"/>
          </w:tcPr>
          <w:p w14:paraId="5B92A7A8" w14:textId="5B0AF0FC" w:rsidR="00AF5C12" w:rsidRPr="001646F1" w:rsidRDefault="00AF5C12"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ООО «Профит»</w:t>
            </w:r>
          </w:p>
        </w:tc>
        <w:tc>
          <w:tcPr>
            <w:tcW w:w="3327" w:type="dxa"/>
            <w:shd w:val="clear" w:color="auto" w:fill="auto"/>
          </w:tcPr>
          <w:p w14:paraId="2436BDDC" w14:textId="56785D3C" w:rsidR="00AF5C12" w:rsidRPr="001646F1" w:rsidRDefault="00AF5C12"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МКУ «</w:t>
            </w:r>
            <w:r w:rsidRPr="00564B37">
              <w:rPr>
                <w:rFonts w:ascii="Times New Roman" w:hAnsi="Times New Roman"/>
                <w:sz w:val="24"/>
                <w:szCs w:val="24"/>
                <w:lang w:eastAsia="en-US"/>
              </w:rPr>
              <w:t xml:space="preserve">Управление </w:t>
            </w:r>
            <w:r>
              <w:rPr>
                <w:rFonts w:ascii="Times New Roman" w:hAnsi="Times New Roman"/>
                <w:sz w:val="24"/>
                <w:szCs w:val="24"/>
                <w:lang w:eastAsia="en-US"/>
              </w:rPr>
              <w:t>по делам ГОЧС г.</w:t>
            </w:r>
            <w:r w:rsidR="00930BA1">
              <w:rPr>
                <w:rFonts w:ascii="Times New Roman" w:hAnsi="Times New Roman"/>
                <w:sz w:val="24"/>
                <w:szCs w:val="24"/>
                <w:lang w:eastAsia="en-US"/>
              </w:rPr>
              <w:t xml:space="preserve"> </w:t>
            </w:r>
            <w:r>
              <w:rPr>
                <w:rFonts w:ascii="Times New Roman" w:hAnsi="Times New Roman"/>
                <w:sz w:val="24"/>
                <w:szCs w:val="24"/>
                <w:lang w:eastAsia="en-US"/>
              </w:rPr>
              <w:t>Благовещенска»</w:t>
            </w:r>
          </w:p>
        </w:tc>
      </w:tr>
      <w:tr w:rsidR="00930BA1" w:rsidRPr="001646F1" w14:paraId="3954B88F" w14:textId="77777777" w:rsidTr="00F149A9">
        <w:tc>
          <w:tcPr>
            <w:tcW w:w="847" w:type="dxa"/>
            <w:shd w:val="clear" w:color="auto" w:fill="auto"/>
          </w:tcPr>
          <w:p w14:paraId="14EC4256" w14:textId="37C063D3"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1965" w:type="dxa"/>
            <w:shd w:val="clear" w:color="auto" w:fill="auto"/>
          </w:tcPr>
          <w:p w14:paraId="46B9A001" w14:textId="568362C0"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2 772 489,00</w:t>
            </w:r>
          </w:p>
        </w:tc>
        <w:tc>
          <w:tcPr>
            <w:tcW w:w="3607" w:type="dxa"/>
            <w:shd w:val="clear" w:color="auto" w:fill="auto"/>
          </w:tcPr>
          <w:p w14:paraId="5A3C1A22" w14:textId="09703732"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АО «АКС»</w:t>
            </w:r>
          </w:p>
        </w:tc>
        <w:tc>
          <w:tcPr>
            <w:tcW w:w="3327" w:type="dxa"/>
            <w:shd w:val="clear" w:color="auto" w:fill="auto"/>
          </w:tcPr>
          <w:p w14:paraId="4EC3670A" w14:textId="31022BAB"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МБОУ «Школа № 27                       г. Благовещенска»</w:t>
            </w:r>
          </w:p>
        </w:tc>
      </w:tr>
      <w:tr w:rsidR="00930BA1" w:rsidRPr="001646F1" w14:paraId="59CB34C0" w14:textId="77777777" w:rsidTr="00F149A9">
        <w:tc>
          <w:tcPr>
            <w:tcW w:w="847" w:type="dxa"/>
            <w:shd w:val="clear" w:color="auto" w:fill="auto"/>
          </w:tcPr>
          <w:p w14:paraId="6006357E" w14:textId="6AC261DA"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1965" w:type="dxa"/>
            <w:shd w:val="clear" w:color="auto" w:fill="auto"/>
          </w:tcPr>
          <w:p w14:paraId="693F0F1E" w14:textId="5C04CEBF"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2 677 669,66</w:t>
            </w:r>
          </w:p>
        </w:tc>
        <w:tc>
          <w:tcPr>
            <w:tcW w:w="3607" w:type="dxa"/>
            <w:shd w:val="clear" w:color="auto" w:fill="auto"/>
          </w:tcPr>
          <w:p w14:paraId="3333E4C4" w14:textId="21D814A3"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АО «АКС»</w:t>
            </w:r>
          </w:p>
        </w:tc>
        <w:tc>
          <w:tcPr>
            <w:tcW w:w="3327" w:type="dxa"/>
            <w:shd w:val="clear" w:color="auto" w:fill="auto"/>
          </w:tcPr>
          <w:p w14:paraId="68DBF823" w14:textId="0C7F1F7C"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МКУ «ЭХС»</w:t>
            </w:r>
          </w:p>
        </w:tc>
      </w:tr>
      <w:tr w:rsidR="00930BA1" w:rsidRPr="001646F1" w14:paraId="4D633F9D" w14:textId="77777777" w:rsidTr="00F149A9">
        <w:tc>
          <w:tcPr>
            <w:tcW w:w="847" w:type="dxa"/>
            <w:shd w:val="clear" w:color="auto" w:fill="auto"/>
          </w:tcPr>
          <w:p w14:paraId="004B9F34" w14:textId="3E30DDFC"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1965" w:type="dxa"/>
            <w:shd w:val="clear" w:color="auto" w:fill="auto"/>
          </w:tcPr>
          <w:p w14:paraId="70272BEF" w14:textId="3B5202EF"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2 568 325,20</w:t>
            </w:r>
          </w:p>
        </w:tc>
        <w:tc>
          <w:tcPr>
            <w:tcW w:w="3607" w:type="dxa"/>
            <w:shd w:val="clear" w:color="auto" w:fill="auto"/>
          </w:tcPr>
          <w:p w14:paraId="29CD69D0" w14:textId="54474D0F"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ООО «Профит»</w:t>
            </w:r>
          </w:p>
        </w:tc>
        <w:tc>
          <w:tcPr>
            <w:tcW w:w="3327" w:type="dxa"/>
            <w:shd w:val="clear" w:color="auto" w:fill="auto"/>
          </w:tcPr>
          <w:p w14:paraId="48610756" w14:textId="4E64282B"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МКУ «Управление по делам ГО и ЧС»</w:t>
            </w:r>
          </w:p>
        </w:tc>
      </w:tr>
      <w:tr w:rsidR="00930BA1" w:rsidRPr="001646F1" w14:paraId="7C576F54" w14:textId="77777777" w:rsidTr="00F149A9">
        <w:tc>
          <w:tcPr>
            <w:tcW w:w="847" w:type="dxa"/>
            <w:shd w:val="clear" w:color="auto" w:fill="auto"/>
          </w:tcPr>
          <w:p w14:paraId="6C02B74C" w14:textId="73C0D4B3"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7</w:t>
            </w:r>
          </w:p>
        </w:tc>
        <w:tc>
          <w:tcPr>
            <w:tcW w:w="1965" w:type="dxa"/>
            <w:shd w:val="clear" w:color="auto" w:fill="auto"/>
          </w:tcPr>
          <w:p w14:paraId="3F3ED8D1" w14:textId="7365CCCA"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2 475 742,20</w:t>
            </w:r>
          </w:p>
        </w:tc>
        <w:tc>
          <w:tcPr>
            <w:tcW w:w="3607" w:type="dxa"/>
            <w:shd w:val="clear" w:color="auto" w:fill="auto"/>
          </w:tcPr>
          <w:p w14:paraId="6910ADA7" w14:textId="236E530D"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АО «АКС»</w:t>
            </w:r>
          </w:p>
        </w:tc>
        <w:tc>
          <w:tcPr>
            <w:tcW w:w="3327" w:type="dxa"/>
            <w:shd w:val="clear" w:color="auto" w:fill="auto"/>
          </w:tcPr>
          <w:p w14:paraId="3FE2D6CE" w14:textId="5A74E254"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МКП «ГСТК»</w:t>
            </w:r>
          </w:p>
        </w:tc>
      </w:tr>
      <w:tr w:rsidR="00930BA1" w:rsidRPr="001646F1" w14:paraId="6D766B9A" w14:textId="77777777" w:rsidTr="00F149A9">
        <w:tc>
          <w:tcPr>
            <w:tcW w:w="847" w:type="dxa"/>
            <w:shd w:val="clear" w:color="auto" w:fill="auto"/>
          </w:tcPr>
          <w:p w14:paraId="3E70F497" w14:textId="47ACD428"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8</w:t>
            </w:r>
          </w:p>
        </w:tc>
        <w:tc>
          <w:tcPr>
            <w:tcW w:w="1965" w:type="dxa"/>
            <w:shd w:val="clear" w:color="auto" w:fill="auto"/>
          </w:tcPr>
          <w:p w14:paraId="0E642CEF" w14:textId="5F8B8A76"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1 968 460,00</w:t>
            </w:r>
          </w:p>
        </w:tc>
        <w:tc>
          <w:tcPr>
            <w:tcW w:w="3607" w:type="dxa"/>
            <w:shd w:val="clear" w:color="auto" w:fill="auto"/>
          </w:tcPr>
          <w:p w14:paraId="341C8BC4" w14:textId="074BC6BC"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ООО «</w:t>
            </w:r>
            <w:proofErr w:type="spellStart"/>
            <w:r>
              <w:rPr>
                <w:rFonts w:ascii="Times New Roman" w:hAnsi="Times New Roman"/>
                <w:sz w:val="24"/>
                <w:szCs w:val="24"/>
                <w:lang w:eastAsia="en-US"/>
              </w:rPr>
              <w:t>Промресурс</w:t>
            </w:r>
            <w:proofErr w:type="spellEnd"/>
            <w:r>
              <w:rPr>
                <w:rFonts w:ascii="Times New Roman" w:hAnsi="Times New Roman"/>
                <w:sz w:val="24"/>
                <w:szCs w:val="24"/>
                <w:lang w:eastAsia="en-US"/>
              </w:rPr>
              <w:t>»</w:t>
            </w:r>
          </w:p>
        </w:tc>
        <w:tc>
          <w:tcPr>
            <w:tcW w:w="3327" w:type="dxa"/>
            <w:shd w:val="clear" w:color="auto" w:fill="auto"/>
          </w:tcPr>
          <w:p w14:paraId="462AA7DC" w14:textId="0113C310" w:rsidR="00930BA1" w:rsidRPr="00124C6B"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МКУ «ЭХС»</w:t>
            </w:r>
          </w:p>
        </w:tc>
      </w:tr>
      <w:tr w:rsidR="00930BA1" w:rsidRPr="001646F1" w14:paraId="2F82AFBD" w14:textId="77777777" w:rsidTr="00F149A9">
        <w:tc>
          <w:tcPr>
            <w:tcW w:w="847" w:type="dxa"/>
            <w:shd w:val="clear" w:color="auto" w:fill="auto"/>
          </w:tcPr>
          <w:p w14:paraId="227B0679" w14:textId="4A33E36C"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9</w:t>
            </w:r>
          </w:p>
        </w:tc>
        <w:tc>
          <w:tcPr>
            <w:tcW w:w="1965" w:type="dxa"/>
            <w:shd w:val="clear" w:color="auto" w:fill="auto"/>
          </w:tcPr>
          <w:p w14:paraId="64B40D65" w14:textId="47452CB7"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1 847 520,00</w:t>
            </w:r>
          </w:p>
        </w:tc>
        <w:tc>
          <w:tcPr>
            <w:tcW w:w="3607" w:type="dxa"/>
            <w:shd w:val="clear" w:color="auto" w:fill="auto"/>
          </w:tcPr>
          <w:p w14:paraId="6A72D9CB" w14:textId="43D14C96"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ПАО «ДЭК</w:t>
            </w:r>
            <w:r w:rsidRPr="00564B37">
              <w:rPr>
                <w:rFonts w:ascii="Times New Roman" w:hAnsi="Times New Roman"/>
                <w:sz w:val="24"/>
                <w:szCs w:val="24"/>
                <w:lang w:eastAsia="en-US"/>
              </w:rPr>
              <w:t>»</w:t>
            </w:r>
            <w:r>
              <w:rPr>
                <w:rFonts w:ascii="Times New Roman" w:hAnsi="Times New Roman"/>
                <w:sz w:val="24"/>
                <w:szCs w:val="24"/>
                <w:lang w:eastAsia="en-US"/>
              </w:rPr>
              <w:t>- «</w:t>
            </w:r>
            <w:proofErr w:type="spellStart"/>
            <w:r>
              <w:rPr>
                <w:rFonts w:ascii="Times New Roman" w:hAnsi="Times New Roman"/>
                <w:sz w:val="24"/>
                <w:szCs w:val="24"/>
                <w:lang w:eastAsia="en-US"/>
              </w:rPr>
              <w:t>Амурэнергосбыт</w:t>
            </w:r>
            <w:proofErr w:type="spellEnd"/>
            <w:r>
              <w:rPr>
                <w:rFonts w:ascii="Times New Roman" w:hAnsi="Times New Roman"/>
                <w:sz w:val="24"/>
                <w:szCs w:val="24"/>
                <w:lang w:eastAsia="en-US"/>
              </w:rPr>
              <w:t>»</w:t>
            </w:r>
          </w:p>
        </w:tc>
        <w:tc>
          <w:tcPr>
            <w:tcW w:w="3327" w:type="dxa"/>
            <w:shd w:val="clear" w:color="auto" w:fill="auto"/>
          </w:tcPr>
          <w:p w14:paraId="531A357C" w14:textId="4F73E3BE" w:rsidR="00930BA1" w:rsidRPr="001646F1" w:rsidRDefault="00930BA1" w:rsidP="008076F9">
            <w:pPr>
              <w:spacing w:after="0" w:line="240" w:lineRule="auto"/>
              <w:rPr>
                <w:rFonts w:ascii="Times New Roman" w:hAnsi="Times New Roman"/>
                <w:sz w:val="24"/>
                <w:szCs w:val="24"/>
                <w:lang w:eastAsia="en-US"/>
              </w:rPr>
            </w:pPr>
            <w:r w:rsidRPr="00124C6B">
              <w:rPr>
                <w:rFonts w:ascii="Times New Roman" w:hAnsi="Times New Roman"/>
                <w:sz w:val="24"/>
                <w:szCs w:val="24"/>
                <w:lang w:eastAsia="en-US"/>
              </w:rPr>
              <w:t>МКУ «Управление по делам ГОЧС г.</w:t>
            </w:r>
            <w:r>
              <w:rPr>
                <w:rFonts w:ascii="Times New Roman" w:hAnsi="Times New Roman"/>
                <w:sz w:val="24"/>
                <w:szCs w:val="24"/>
                <w:lang w:eastAsia="en-US"/>
              </w:rPr>
              <w:t xml:space="preserve"> </w:t>
            </w:r>
            <w:r w:rsidRPr="00124C6B">
              <w:rPr>
                <w:rFonts w:ascii="Times New Roman" w:hAnsi="Times New Roman"/>
                <w:sz w:val="24"/>
                <w:szCs w:val="24"/>
                <w:lang w:eastAsia="en-US"/>
              </w:rPr>
              <w:t>Благовещенска»</w:t>
            </w:r>
          </w:p>
        </w:tc>
      </w:tr>
      <w:tr w:rsidR="00930BA1" w:rsidRPr="001646F1" w14:paraId="324594F9" w14:textId="77777777" w:rsidTr="00F149A9">
        <w:tc>
          <w:tcPr>
            <w:tcW w:w="847" w:type="dxa"/>
            <w:shd w:val="clear" w:color="auto" w:fill="auto"/>
          </w:tcPr>
          <w:p w14:paraId="0757CF58" w14:textId="43A88338"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10</w:t>
            </w:r>
          </w:p>
        </w:tc>
        <w:tc>
          <w:tcPr>
            <w:tcW w:w="1965" w:type="dxa"/>
            <w:shd w:val="clear" w:color="auto" w:fill="auto"/>
          </w:tcPr>
          <w:p w14:paraId="4EBA1FBC" w14:textId="18D3D25C"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1 799 985,00</w:t>
            </w:r>
          </w:p>
        </w:tc>
        <w:tc>
          <w:tcPr>
            <w:tcW w:w="3607" w:type="dxa"/>
            <w:shd w:val="clear" w:color="auto" w:fill="auto"/>
          </w:tcPr>
          <w:p w14:paraId="5560550C" w14:textId="2819F7D5"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ООО «АРС ХОЛДИНГ»</w:t>
            </w:r>
          </w:p>
        </w:tc>
        <w:tc>
          <w:tcPr>
            <w:tcW w:w="3327" w:type="dxa"/>
            <w:shd w:val="clear" w:color="auto" w:fill="auto"/>
          </w:tcPr>
          <w:p w14:paraId="6BABA0D2" w14:textId="71340FDA" w:rsidR="00930BA1" w:rsidRPr="00124C6B"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КУМИ г. Благовещенска</w:t>
            </w:r>
          </w:p>
        </w:tc>
      </w:tr>
      <w:tr w:rsidR="00930BA1" w:rsidRPr="001646F1" w14:paraId="13C9C9E9" w14:textId="77777777" w:rsidTr="00F149A9">
        <w:tc>
          <w:tcPr>
            <w:tcW w:w="847" w:type="dxa"/>
            <w:shd w:val="clear" w:color="auto" w:fill="auto"/>
          </w:tcPr>
          <w:p w14:paraId="371D4949" w14:textId="32BEE525"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11</w:t>
            </w:r>
          </w:p>
        </w:tc>
        <w:tc>
          <w:tcPr>
            <w:tcW w:w="1965" w:type="dxa"/>
            <w:shd w:val="clear" w:color="auto" w:fill="auto"/>
          </w:tcPr>
          <w:p w14:paraId="799155E0" w14:textId="49BC7BD5"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1 705 069,00</w:t>
            </w:r>
          </w:p>
        </w:tc>
        <w:tc>
          <w:tcPr>
            <w:tcW w:w="3607" w:type="dxa"/>
            <w:shd w:val="clear" w:color="auto" w:fill="auto"/>
          </w:tcPr>
          <w:p w14:paraId="579862D7" w14:textId="5EE77E55"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АО «АКС»</w:t>
            </w:r>
          </w:p>
        </w:tc>
        <w:tc>
          <w:tcPr>
            <w:tcW w:w="3327" w:type="dxa"/>
            <w:shd w:val="clear" w:color="auto" w:fill="auto"/>
          </w:tcPr>
          <w:p w14:paraId="0C14C4AD" w14:textId="71E6688E" w:rsidR="00930BA1" w:rsidRPr="00124C6B"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МБОУ «Школа № 2                       г. Благовещенска»</w:t>
            </w:r>
          </w:p>
        </w:tc>
      </w:tr>
      <w:tr w:rsidR="00930BA1" w:rsidRPr="001646F1" w14:paraId="7106B828" w14:textId="77777777" w:rsidTr="00F149A9">
        <w:tc>
          <w:tcPr>
            <w:tcW w:w="847" w:type="dxa"/>
            <w:shd w:val="clear" w:color="auto" w:fill="auto"/>
          </w:tcPr>
          <w:p w14:paraId="439CA965" w14:textId="4AB4BC7D"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12</w:t>
            </w:r>
          </w:p>
        </w:tc>
        <w:tc>
          <w:tcPr>
            <w:tcW w:w="1965" w:type="dxa"/>
            <w:shd w:val="clear" w:color="auto" w:fill="auto"/>
          </w:tcPr>
          <w:p w14:paraId="6C1B6952" w14:textId="7BFDAADC"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1 652 843,82</w:t>
            </w:r>
          </w:p>
        </w:tc>
        <w:tc>
          <w:tcPr>
            <w:tcW w:w="3607" w:type="dxa"/>
            <w:shd w:val="clear" w:color="auto" w:fill="auto"/>
          </w:tcPr>
          <w:p w14:paraId="72A462A0" w14:textId="4D90B8B3" w:rsidR="00930BA1" w:rsidRPr="001646F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ООО «Профит»</w:t>
            </w:r>
          </w:p>
        </w:tc>
        <w:tc>
          <w:tcPr>
            <w:tcW w:w="3327" w:type="dxa"/>
            <w:shd w:val="clear" w:color="auto" w:fill="auto"/>
          </w:tcPr>
          <w:p w14:paraId="27688D70" w14:textId="440A91C1" w:rsidR="00930BA1" w:rsidRPr="001646F1" w:rsidRDefault="00930BA1" w:rsidP="006948D2">
            <w:pPr>
              <w:spacing w:after="0" w:line="240" w:lineRule="auto"/>
              <w:rPr>
                <w:rFonts w:ascii="Times New Roman" w:hAnsi="Times New Roman"/>
                <w:sz w:val="24"/>
                <w:szCs w:val="24"/>
                <w:lang w:eastAsia="en-US"/>
              </w:rPr>
            </w:pPr>
            <w:r w:rsidRPr="00124C6B">
              <w:rPr>
                <w:rFonts w:ascii="Times New Roman" w:hAnsi="Times New Roman"/>
                <w:sz w:val="24"/>
                <w:szCs w:val="24"/>
                <w:lang w:eastAsia="en-US"/>
              </w:rPr>
              <w:t>МКУ «Управление по делам ГОЧС г.</w:t>
            </w:r>
            <w:r>
              <w:rPr>
                <w:rFonts w:ascii="Times New Roman" w:hAnsi="Times New Roman"/>
                <w:sz w:val="24"/>
                <w:szCs w:val="24"/>
                <w:lang w:eastAsia="en-US"/>
              </w:rPr>
              <w:t xml:space="preserve"> </w:t>
            </w:r>
            <w:r w:rsidRPr="00124C6B">
              <w:rPr>
                <w:rFonts w:ascii="Times New Roman" w:hAnsi="Times New Roman"/>
                <w:sz w:val="24"/>
                <w:szCs w:val="24"/>
                <w:lang w:eastAsia="en-US"/>
              </w:rPr>
              <w:t>Благовещенска»</w:t>
            </w:r>
          </w:p>
        </w:tc>
      </w:tr>
      <w:tr w:rsidR="00930BA1" w:rsidRPr="001646F1" w14:paraId="3A113AE5" w14:textId="77777777" w:rsidTr="00F149A9">
        <w:tc>
          <w:tcPr>
            <w:tcW w:w="847" w:type="dxa"/>
            <w:shd w:val="clear" w:color="auto" w:fill="auto"/>
          </w:tcPr>
          <w:p w14:paraId="0E7F14D7" w14:textId="12AFD8B6"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13</w:t>
            </w:r>
          </w:p>
        </w:tc>
        <w:tc>
          <w:tcPr>
            <w:tcW w:w="1965" w:type="dxa"/>
            <w:shd w:val="clear" w:color="auto" w:fill="auto"/>
          </w:tcPr>
          <w:p w14:paraId="3C4F44C9" w14:textId="59C203E6"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1 597 624,00</w:t>
            </w:r>
          </w:p>
        </w:tc>
        <w:tc>
          <w:tcPr>
            <w:tcW w:w="3607" w:type="dxa"/>
            <w:shd w:val="clear" w:color="auto" w:fill="auto"/>
          </w:tcPr>
          <w:p w14:paraId="480EB434" w14:textId="031C6793"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АО «АКС»</w:t>
            </w:r>
          </w:p>
        </w:tc>
        <w:tc>
          <w:tcPr>
            <w:tcW w:w="3327" w:type="dxa"/>
            <w:shd w:val="clear" w:color="auto" w:fill="auto"/>
          </w:tcPr>
          <w:p w14:paraId="7723F8EB" w14:textId="73BE1DC8" w:rsidR="00930BA1" w:rsidRPr="00124C6B"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МБОУ «Школа № 10                       г. Благовещенска»</w:t>
            </w:r>
          </w:p>
        </w:tc>
      </w:tr>
      <w:tr w:rsidR="00930BA1" w:rsidRPr="001646F1" w14:paraId="5E361F4A" w14:textId="77777777" w:rsidTr="00F149A9">
        <w:tc>
          <w:tcPr>
            <w:tcW w:w="847" w:type="dxa"/>
            <w:shd w:val="clear" w:color="auto" w:fill="auto"/>
          </w:tcPr>
          <w:p w14:paraId="7BE2D308" w14:textId="7F1974A9"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14</w:t>
            </w:r>
          </w:p>
        </w:tc>
        <w:tc>
          <w:tcPr>
            <w:tcW w:w="1965" w:type="dxa"/>
            <w:shd w:val="clear" w:color="auto" w:fill="auto"/>
          </w:tcPr>
          <w:p w14:paraId="47C6D922" w14:textId="5F898861"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1 517 317,82</w:t>
            </w:r>
          </w:p>
        </w:tc>
        <w:tc>
          <w:tcPr>
            <w:tcW w:w="3607" w:type="dxa"/>
            <w:shd w:val="clear" w:color="auto" w:fill="auto"/>
          </w:tcPr>
          <w:p w14:paraId="3284D7AD" w14:textId="3A41D26C"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АО «ДГК»</w:t>
            </w:r>
          </w:p>
        </w:tc>
        <w:tc>
          <w:tcPr>
            <w:tcW w:w="3327" w:type="dxa"/>
            <w:shd w:val="clear" w:color="auto" w:fill="auto"/>
          </w:tcPr>
          <w:p w14:paraId="2D52D806" w14:textId="0A324344" w:rsidR="00930BA1" w:rsidRPr="00124C6B"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МКП «ГСТК»</w:t>
            </w:r>
          </w:p>
        </w:tc>
      </w:tr>
      <w:tr w:rsidR="00930BA1" w:rsidRPr="001646F1" w14:paraId="1DC27C20" w14:textId="77777777" w:rsidTr="00F149A9">
        <w:tc>
          <w:tcPr>
            <w:tcW w:w="847" w:type="dxa"/>
            <w:shd w:val="clear" w:color="auto" w:fill="auto"/>
          </w:tcPr>
          <w:p w14:paraId="6B453E81" w14:textId="0E9D8097"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1965" w:type="dxa"/>
            <w:shd w:val="clear" w:color="auto" w:fill="auto"/>
          </w:tcPr>
          <w:p w14:paraId="5A7BDDC3" w14:textId="454B4CDD"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1 500 000,00</w:t>
            </w:r>
          </w:p>
        </w:tc>
        <w:tc>
          <w:tcPr>
            <w:tcW w:w="3607" w:type="dxa"/>
            <w:shd w:val="clear" w:color="auto" w:fill="auto"/>
          </w:tcPr>
          <w:p w14:paraId="5CF76844" w14:textId="74D086DC" w:rsidR="00930BA1" w:rsidRDefault="00930BA1" w:rsidP="008076F9">
            <w:pPr>
              <w:spacing w:after="0" w:line="240" w:lineRule="auto"/>
              <w:rPr>
                <w:rFonts w:ascii="Times New Roman" w:hAnsi="Times New Roman"/>
                <w:sz w:val="24"/>
                <w:szCs w:val="24"/>
                <w:lang w:eastAsia="en-US"/>
              </w:rPr>
            </w:pPr>
            <w:r>
              <w:rPr>
                <w:rFonts w:ascii="Times New Roman" w:hAnsi="Times New Roman"/>
                <w:sz w:val="24"/>
                <w:szCs w:val="24"/>
                <w:lang w:eastAsia="en-US"/>
              </w:rPr>
              <w:t>МП «МЦМС»</w:t>
            </w:r>
          </w:p>
        </w:tc>
        <w:tc>
          <w:tcPr>
            <w:tcW w:w="3327" w:type="dxa"/>
            <w:shd w:val="clear" w:color="auto" w:fill="auto"/>
          </w:tcPr>
          <w:p w14:paraId="1A67DE29" w14:textId="7ED2982F" w:rsidR="00930BA1" w:rsidRPr="00124C6B"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города Благовещенска</w:t>
            </w:r>
          </w:p>
        </w:tc>
      </w:tr>
      <w:tr w:rsidR="00930BA1" w:rsidRPr="001646F1" w14:paraId="10BB998E" w14:textId="77777777" w:rsidTr="00F149A9">
        <w:tc>
          <w:tcPr>
            <w:tcW w:w="847" w:type="dxa"/>
            <w:shd w:val="clear" w:color="auto" w:fill="auto"/>
          </w:tcPr>
          <w:p w14:paraId="29D3D8C2" w14:textId="79EEEBC0"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16</w:t>
            </w:r>
          </w:p>
        </w:tc>
        <w:tc>
          <w:tcPr>
            <w:tcW w:w="1965" w:type="dxa"/>
            <w:shd w:val="clear" w:color="auto" w:fill="auto"/>
          </w:tcPr>
          <w:p w14:paraId="3F2F58A1" w14:textId="1A6F15CF"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1 217 900,00</w:t>
            </w:r>
          </w:p>
        </w:tc>
        <w:tc>
          <w:tcPr>
            <w:tcW w:w="3607" w:type="dxa"/>
            <w:shd w:val="clear" w:color="auto" w:fill="auto"/>
          </w:tcPr>
          <w:p w14:paraId="1667DD46" w14:textId="32A4563B"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ООО «Восток-УАЗ»</w:t>
            </w:r>
          </w:p>
        </w:tc>
        <w:tc>
          <w:tcPr>
            <w:tcW w:w="3327" w:type="dxa"/>
            <w:shd w:val="clear" w:color="auto" w:fill="auto"/>
          </w:tcPr>
          <w:p w14:paraId="29A09688" w14:textId="658CD977" w:rsidR="00930BA1" w:rsidRPr="001646F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МКУ «</w:t>
            </w:r>
            <w:r w:rsidRPr="00564B37">
              <w:rPr>
                <w:rFonts w:ascii="Times New Roman" w:hAnsi="Times New Roman"/>
                <w:sz w:val="24"/>
                <w:szCs w:val="24"/>
                <w:lang w:eastAsia="en-US"/>
              </w:rPr>
              <w:t xml:space="preserve">Управление </w:t>
            </w:r>
            <w:r>
              <w:rPr>
                <w:rFonts w:ascii="Times New Roman" w:hAnsi="Times New Roman"/>
                <w:sz w:val="24"/>
                <w:szCs w:val="24"/>
                <w:lang w:eastAsia="en-US"/>
              </w:rPr>
              <w:t>по делам ГОЧС г. Благовещенска»</w:t>
            </w:r>
          </w:p>
        </w:tc>
      </w:tr>
      <w:tr w:rsidR="00930BA1" w:rsidRPr="001646F1" w14:paraId="0F746461" w14:textId="77777777" w:rsidTr="00F149A9">
        <w:tc>
          <w:tcPr>
            <w:tcW w:w="847" w:type="dxa"/>
            <w:shd w:val="clear" w:color="auto" w:fill="auto"/>
          </w:tcPr>
          <w:p w14:paraId="5BF2E802" w14:textId="2052C62B"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17</w:t>
            </w:r>
          </w:p>
        </w:tc>
        <w:tc>
          <w:tcPr>
            <w:tcW w:w="1965" w:type="dxa"/>
            <w:shd w:val="clear" w:color="auto" w:fill="auto"/>
          </w:tcPr>
          <w:p w14:paraId="10BB7D54" w14:textId="15BD4808"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1 000 001,00</w:t>
            </w:r>
          </w:p>
        </w:tc>
        <w:tc>
          <w:tcPr>
            <w:tcW w:w="3607" w:type="dxa"/>
            <w:shd w:val="clear" w:color="auto" w:fill="auto"/>
          </w:tcPr>
          <w:p w14:paraId="03C3C8E0" w14:textId="69AA6FD2" w:rsidR="00930BA1" w:rsidRDefault="00930BA1" w:rsidP="006948D2">
            <w:pPr>
              <w:spacing w:after="0" w:line="240" w:lineRule="auto"/>
              <w:rPr>
                <w:rFonts w:ascii="Times New Roman" w:hAnsi="Times New Roman"/>
                <w:sz w:val="24"/>
                <w:szCs w:val="24"/>
                <w:lang w:eastAsia="en-US"/>
              </w:rPr>
            </w:pPr>
            <w:r>
              <w:rPr>
                <w:rFonts w:ascii="Times New Roman" w:hAnsi="Times New Roman"/>
                <w:sz w:val="24"/>
                <w:szCs w:val="24"/>
                <w:lang w:eastAsia="en-US"/>
              </w:rPr>
              <w:t>ООО «Профит»</w:t>
            </w:r>
          </w:p>
        </w:tc>
        <w:tc>
          <w:tcPr>
            <w:tcW w:w="3327" w:type="dxa"/>
            <w:shd w:val="clear" w:color="auto" w:fill="auto"/>
          </w:tcPr>
          <w:p w14:paraId="08FDE630" w14:textId="67F4565C" w:rsidR="00930BA1" w:rsidRDefault="00930BA1" w:rsidP="006948D2">
            <w:pPr>
              <w:spacing w:after="0" w:line="240" w:lineRule="auto"/>
              <w:rPr>
                <w:rFonts w:ascii="Times New Roman" w:hAnsi="Times New Roman"/>
                <w:sz w:val="24"/>
                <w:szCs w:val="24"/>
                <w:lang w:eastAsia="en-US"/>
              </w:rPr>
            </w:pPr>
            <w:r w:rsidRPr="00124C6B">
              <w:rPr>
                <w:rFonts w:ascii="Times New Roman" w:hAnsi="Times New Roman"/>
                <w:sz w:val="24"/>
                <w:szCs w:val="24"/>
                <w:lang w:eastAsia="en-US"/>
              </w:rPr>
              <w:t>МКУ «Управление по делам ГОЧС г.</w:t>
            </w:r>
            <w:r>
              <w:rPr>
                <w:rFonts w:ascii="Times New Roman" w:hAnsi="Times New Roman"/>
                <w:sz w:val="24"/>
                <w:szCs w:val="24"/>
                <w:lang w:eastAsia="en-US"/>
              </w:rPr>
              <w:t xml:space="preserve"> </w:t>
            </w:r>
            <w:r w:rsidRPr="00124C6B">
              <w:rPr>
                <w:rFonts w:ascii="Times New Roman" w:hAnsi="Times New Roman"/>
                <w:sz w:val="24"/>
                <w:szCs w:val="24"/>
                <w:lang w:eastAsia="en-US"/>
              </w:rPr>
              <w:t>Благовещенска»</w:t>
            </w:r>
          </w:p>
        </w:tc>
      </w:tr>
    </w:tbl>
    <w:p w14:paraId="3E43BB81" w14:textId="77777777" w:rsidR="00CE1F71" w:rsidRDefault="00CE1F71" w:rsidP="00881796">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507A709F" w14:textId="6D6CC783" w:rsidR="00881796" w:rsidRPr="002D4811" w:rsidRDefault="00F440FD"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4A1BE8">
        <w:rPr>
          <w:rFonts w:ascii="Times New Roman" w:eastAsia="Times New Roman" w:hAnsi="Times New Roman"/>
          <w:b/>
          <w:sz w:val="28"/>
          <w:szCs w:val="28"/>
          <w:lang w:eastAsia="en-US"/>
        </w:rPr>
        <w:t>1</w:t>
      </w:r>
      <w:r w:rsidR="009E775C" w:rsidRPr="002D4811">
        <w:rPr>
          <w:rFonts w:ascii="Times New Roman" w:eastAsia="Times New Roman" w:hAnsi="Times New Roman"/>
          <w:b/>
          <w:sz w:val="28"/>
          <w:szCs w:val="28"/>
          <w:lang w:eastAsia="en-US"/>
        </w:rPr>
        <w:t>.</w:t>
      </w:r>
      <w:r w:rsidRPr="002D4811">
        <w:rPr>
          <w:rFonts w:ascii="Times New Roman" w:eastAsia="Times New Roman" w:hAnsi="Times New Roman"/>
          <w:b/>
          <w:sz w:val="28"/>
          <w:szCs w:val="28"/>
          <w:lang w:eastAsia="en-US"/>
        </w:rPr>
        <w:t>9</w:t>
      </w:r>
      <w:r w:rsidR="009E775C" w:rsidRPr="002D4811">
        <w:rPr>
          <w:rFonts w:ascii="Times New Roman" w:eastAsia="Times New Roman" w:hAnsi="Times New Roman"/>
          <w:b/>
          <w:sz w:val="28"/>
          <w:szCs w:val="28"/>
          <w:lang w:eastAsia="en-US"/>
        </w:rPr>
        <w:t xml:space="preserve">. </w:t>
      </w:r>
      <w:r w:rsidR="00B356EC" w:rsidRPr="002D4811">
        <w:rPr>
          <w:rFonts w:ascii="Times New Roman" w:eastAsia="Times New Roman" w:hAnsi="Times New Roman"/>
          <w:b/>
          <w:sz w:val="28"/>
          <w:szCs w:val="28"/>
          <w:lang w:eastAsia="en-US"/>
        </w:rPr>
        <w:t>Закупки</w:t>
      </w:r>
      <w:r w:rsidR="009E775C" w:rsidRPr="002D4811">
        <w:rPr>
          <w:rFonts w:ascii="Times New Roman" w:eastAsia="Times New Roman" w:hAnsi="Times New Roman"/>
          <w:b/>
          <w:sz w:val="28"/>
          <w:szCs w:val="28"/>
          <w:lang w:eastAsia="en-US"/>
        </w:rPr>
        <w:t xml:space="preserve"> в разрезе номенклатуры товаров, работ и услуг</w:t>
      </w:r>
    </w:p>
    <w:p w14:paraId="1D8B5522" w14:textId="77777777" w:rsidR="0043675D" w:rsidRPr="002D4811" w:rsidRDefault="0043675D" w:rsidP="00B31E9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C8A48AF" w14:textId="4F5B751F" w:rsidR="00B31E96" w:rsidRPr="002D4811" w:rsidRDefault="00B31E96" w:rsidP="00B31E9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D4811">
        <w:rPr>
          <w:rFonts w:ascii="Times New Roman" w:eastAsia="Times New Roman" w:hAnsi="Times New Roman"/>
          <w:sz w:val="28"/>
          <w:szCs w:val="28"/>
          <w:lang w:eastAsia="en-US"/>
        </w:rPr>
        <w:t>В структуре проведенных закупок (в стоимостном выражении) по номенклатуре товаров, работ, услуг большую часть занима</w:t>
      </w:r>
      <w:r w:rsidR="00381BCA" w:rsidRPr="002D4811">
        <w:rPr>
          <w:rFonts w:ascii="Times New Roman" w:eastAsia="Times New Roman" w:hAnsi="Times New Roman"/>
          <w:sz w:val="28"/>
          <w:szCs w:val="28"/>
          <w:lang w:eastAsia="en-US"/>
        </w:rPr>
        <w:t>е</w:t>
      </w:r>
      <w:r w:rsidR="008231CC" w:rsidRPr="002D4811">
        <w:rPr>
          <w:rFonts w:ascii="Times New Roman" w:eastAsia="Times New Roman" w:hAnsi="Times New Roman"/>
          <w:sz w:val="28"/>
          <w:szCs w:val="28"/>
          <w:lang w:eastAsia="en-US"/>
        </w:rPr>
        <w:t xml:space="preserve">т </w:t>
      </w:r>
      <w:r w:rsidR="00783C22" w:rsidRPr="002D4811">
        <w:rPr>
          <w:rFonts w:ascii="Times New Roman" w:eastAsia="Times New Roman" w:hAnsi="Times New Roman"/>
          <w:sz w:val="28"/>
          <w:szCs w:val="28"/>
          <w:lang w:eastAsia="en-US"/>
        </w:rPr>
        <w:t>выполнение строительных и ремонтных работ</w:t>
      </w:r>
      <w:r w:rsidR="002D4811" w:rsidRPr="002D4811">
        <w:rPr>
          <w:rFonts w:ascii="Times New Roman" w:eastAsia="Times New Roman" w:hAnsi="Times New Roman"/>
          <w:sz w:val="28"/>
          <w:szCs w:val="28"/>
          <w:lang w:eastAsia="en-US"/>
        </w:rPr>
        <w:t>, работ по благоустройству территорий</w:t>
      </w:r>
      <w:r w:rsidR="00783C22" w:rsidRPr="002D4811">
        <w:rPr>
          <w:rFonts w:ascii="Times New Roman" w:eastAsia="Times New Roman" w:hAnsi="Times New Roman"/>
          <w:sz w:val="28"/>
          <w:szCs w:val="28"/>
          <w:lang w:eastAsia="en-US"/>
        </w:rPr>
        <w:t xml:space="preserve"> – </w:t>
      </w:r>
      <w:r w:rsidR="002D4811" w:rsidRPr="002D4811">
        <w:rPr>
          <w:rFonts w:ascii="Times New Roman" w:eastAsia="Times New Roman" w:hAnsi="Times New Roman"/>
          <w:sz w:val="28"/>
          <w:szCs w:val="28"/>
          <w:lang w:eastAsia="en-US"/>
        </w:rPr>
        <w:t>58</w:t>
      </w:r>
      <w:r w:rsidR="00931A57" w:rsidRPr="002D4811">
        <w:rPr>
          <w:rFonts w:ascii="Times New Roman" w:eastAsia="Times New Roman" w:hAnsi="Times New Roman"/>
          <w:sz w:val="28"/>
          <w:szCs w:val="28"/>
          <w:lang w:eastAsia="en-US"/>
        </w:rPr>
        <w:t>,</w:t>
      </w:r>
      <w:r w:rsidR="002D4811" w:rsidRPr="002D4811">
        <w:rPr>
          <w:rFonts w:ascii="Times New Roman" w:eastAsia="Times New Roman" w:hAnsi="Times New Roman"/>
          <w:sz w:val="28"/>
          <w:szCs w:val="28"/>
          <w:lang w:eastAsia="en-US"/>
        </w:rPr>
        <w:t>5</w:t>
      </w:r>
      <w:r w:rsidR="00783C22" w:rsidRPr="002D4811">
        <w:rPr>
          <w:rFonts w:ascii="Times New Roman" w:eastAsia="Times New Roman" w:hAnsi="Times New Roman"/>
          <w:sz w:val="28"/>
          <w:szCs w:val="28"/>
          <w:lang w:eastAsia="en-US"/>
        </w:rPr>
        <w:t xml:space="preserve">% или </w:t>
      </w:r>
      <w:r w:rsidR="002D4811" w:rsidRPr="002D4811">
        <w:rPr>
          <w:rFonts w:ascii="Times New Roman" w:eastAsia="Times New Roman" w:hAnsi="Times New Roman"/>
          <w:sz w:val="28"/>
          <w:szCs w:val="28"/>
          <w:lang w:eastAsia="en-US"/>
        </w:rPr>
        <w:t>1 232 274,59</w:t>
      </w:r>
      <w:r w:rsidR="00783C22" w:rsidRPr="002D4811">
        <w:rPr>
          <w:rFonts w:ascii="Times New Roman" w:eastAsia="Times New Roman" w:hAnsi="Times New Roman"/>
          <w:sz w:val="28"/>
          <w:szCs w:val="28"/>
          <w:lang w:eastAsia="en-US"/>
        </w:rPr>
        <w:t xml:space="preserve"> тыс. руб. и п</w:t>
      </w:r>
      <w:r w:rsidR="00381BCA" w:rsidRPr="002D4811">
        <w:rPr>
          <w:rFonts w:ascii="Times New Roman" w:eastAsia="Times New Roman" w:hAnsi="Times New Roman"/>
          <w:sz w:val="28"/>
          <w:szCs w:val="28"/>
          <w:lang w:eastAsia="en-US"/>
        </w:rPr>
        <w:t>риобретение жилых помещений (квартир) для детей-сирот</w:t>
      </w:r>
      <w:r w:rsidR="00D20AD3" w:rsidRPr="002D4811">
        <w:rPr>
          <w:rFonts w:ascii="Times New Roman" w:eastAsia="Times New Roman" w:hAnsi="Times New Roman"/>
          <w:sz w:val="28"/>
          <w:szCs w:val="28"/>
          <w:lang w:eastAsia="en-US"/>
        </w:rPr>
        <w:t xml:space="preserve"> и граждан, переселяемых из аварийного жилищного фонда</w:t>
      </w:r>
      <w:r w:rsidR="00381BCA" w:rsidRPr="002D4811">
        <w:rPr>
          <w:rFonts w:ascii="Times New Roman" w:eastAsia="Times New Roman" w:hAnsi="Times New Roman"/>
          <w:sz w:val="28"/>
          <w:szCs w:val="28"/>
          <w:lang w:eastAsia="en-US"/>
        </w:rPr>
        <w:t xml:space="preserve">  </w:t>
      </w:r>
      <w:r w:rsidR="00931A57" w:rsidRPr="002D4811">
        <w:rPr>
          <w:rFonts w:ascii="Times New Roman" w:eastAsia="Times New Roman" w:hAnsi="Times New Roman"/>
          <w:sz w:val="28"/>
          <w:szCs w:val="28"/>
          <w:lang w:eastAsia="en-US"/>
        </w:rPr>
        <w:t xml:space="preserve">– </w:t>
      </w:r>
      <w:r w:rsidR="002D4811" w:rsidRPr="002D4811">
        <w:rPr>
          <w:rFonts w:ascii="Times New Roman" w:eastAsia="Times New Roman" w:hAnsi="Times New Roman"/>
          <w:sz w:val="28"/>
          <w:szCs w:val="28"/>
          <w:lang w:eastAsia="en-US"/>
        </w:rPr>
        <w:t>12,0</w:t>
      </w:r>
      <w:r w:rsidR="00D20AD3" w:rsidRPr="002D4811">
        <w:rPr>
          <w:rFonts w:ascii="Times New Roman" w:eastAsia="Times New Roman" w:hAnsi="Times New Roman"/>
          <w:sz w:val="28"/>
          <w:szCs w:val="28"/>
          <w:lang w:eastAsia="en-US"/>
        </w:rPr>
        <w:t>%</w:t>
      </w:r>
      <w:r w:rsidRPr="002D4811">
        <w:rPr>
          <w:rFonts w:ascii="Times New Roman" w:eastAsia="Times New Roman" w:hAnsi="Times New Roman"/>
          <w:sz w:val="28"/>
          <w:szCs w:val="28"/>
          <w:lang w:eastAsia="en-US"/>
        </w:rPr>
        <w:t xml:space="preserve"> или </w:t>
      </w:r>
      <w:r w:rsidR="002D4811" w:rsidRPr="002D4811">
        <w:rPr>
          <w:rFonts w:ascii="Times New Roman" w:eastAsia="Times New Roman" w:hAnsi="Times New Roman"/>
          <w:sz w:val="28"/>
          <w:szCs w:val="28"/>
          <w:lang w:eastAsia="en-US"/>
        </w:rPr>
        <w:t>252 450,75</w:t>
      </w:r>
      <w:r w:rsidR="008231CC" w:rsidRPr="002D4811">
        <w:rPr>
          <w:rFonts w:ascii="Times New Roman" w:eastAsia="Times New Roman" w:hAnsi="Times New Roman"/>
          <w:sz w:val="28"/>
          <w:szCs w:val="28"/>
          <w:lang w:eastAsia="en-US"/>
        </w:rPr>
        <w:t xml:space="preserve"> тыс</w:t>
      </w:r>
      <w:r w:rsidRPr="002D4811">
        <w:rPr>
          <w:rFonts w:ascii="Times New Roman" w:eastAsia="Times New Roman" w:hAnsi="Times New Roman"/>
          <w:sz w:val="28"/>
          <w:szCs w:val="28"/>
          <w:lang w:eastAsia="en-US"/>
        </w:rPr>
        <w:t>. руб.</w:t>
      </w:r>
    </w:p>
    <w:p w14:paraId="65569A58" w14:textId="243E4A90" w:rsidR="00422D40" w:rsidRPr="002D4811" w:rsidRDefault="00B31E96" w:rsidP="00B31E9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D4811">
        <w:rPr>
          <w:rFonts w:ascii="Times New Roman" w:eastAsia="Times New Roman" w:hAnsi="Times New Roman"/>
          <w:sz w:val="28"/>
          <w:szCs w:val="28"/>
          <w:lang w:eastAsia="en-US"/>
        </w:rPr>
        <w:t>В 201</w:t>
      </w:r>
      <w:r w:rsidR="002D4811" w:rsidRPr="002D4811">
        <w:rPr>
          <w:rFonts w:ascii="Times New Roman" w:eastAsia="Times New Roman" w:hAnsi="Times New Roman"/>
          <w:sz w:val="28"/>
          <w:szCs w:val="28"/>
          <w:lang w:eastAsia="en-US"/>
        </w:rPr>
        <w:t>7</w:t>
      </w:r>
      <w:r w:rsidRPr="002D4811">
        <w:rPr>
          <w:rFonts w:ascii="Times New Roman" w:eastAsia="Times New Roman" w:hAnsi="Times New Roman"/>
          <w:sz w:val="28"/>
          <w:szCs w:val="28"/>
          <w:lang w:eastAsia="en-US"/>
        </w:rPr>
        <w:t xml:space="preserve"> г</w:t>
      </w:r>
      <w:r w:rsidR="00A20398" w:rsidRPr="002D4811">
        <w:rPr>
          <w:rFonts w:ascii="Times New Roman" w:eastAsia="Times New Roman" w:hAnsi="Times New Roman"/>
          <w:sz w:val="28"/>
          <w:szCs w:val="28"/>
          <w:lang w:eastAsia="en-US"/>
        </w:rPr>
        <w:t>од</w:t>
      </w:r>
      <w:r w:rsidR="00931A57" w:rsidRPr="002D4811">
        <w:rPr>
          <w:rFonts w:ascii="Times New Roman" w:eastAsia="Times New Roman" w:hAnsi="Times New Roman"/>
          <w:sz w:val="28"/>
          <w:szCs w:val="28"/>
          <w:lang w:eastAsia="en-US"/>
        </w:rPr>
        <w:t>у</w:t>
      </w:r>
      <w:r w:rsidRPr="002D4811">
        <w:rPr>
          <w:rFonts w:ascii="Times New Roman" w:eastAsia="Times New Roman" w:hAnsi="Times New Roman"/>
          <w:sz w:val="28"/>
          <w:szCs w:val="28"/>
          <w:lang w:eastAsia="en-US"/>
        </w:rPr>
        <w:t xml:space="preserve"> наибольшую часть </w:t>
      </w:r>
      <w:r w:rsidR="002D4811" w:rsidRPr="002D4811">
        <w:rPr>
          <w:rFonts w:ascii="Times New Roman" w:eastAsia="Times New Roman" w:hAnsi="Times New Roman"/>
          <w:sz w:val="28"/>
          <w:szCs w:val="28"/>
          <w:lang w:eastAsia="en-US"/>
        </w:rPr>
        <w:t xml:space="preserve">также </w:t>
      </w:r>
      <w:r w:rsidRPr="002D4811">
        <w:rPr>
          <w:rFonts w:ascii="Times New Roman" w:eastAsia="Times New Roman" w:hAnsi="Times New Roman"/>
          <w:sz w:val="28"/>
          <w:szCs w:val="28"/>
          <w:lang w:eastAsia="en-US"/>
        </w:rPr>
        <w:t>занима</w:t>
      </w:r>
      <w:r w:rsidR="00381BCA" w:rsidRPr="002D4811">
        <w:rPr>
          <w:rFonts w:ascii="Times New Roman" w:eastAsia="Times New Roman" w:hAnsi="Times New Roman"/>
          <w:sz w:val="28"/>
          <w:szCs w:val="28"/>
          <w:lang w:eastAsia="en-US"/>
        </w:rPr>
        <w:t>ет</w:t>
      </w:r>
      <w:r w:rsidR="00EC7951" w:rsidRPr="002D4811">
        <w:rPr>
          <w:rFonts w:ascii="Times New Roman" w:eastAsia="Times New Roman" w:hAnsi="Times New Roman"/>
          <w:sz w:val="28"/>
          <w:szCs w:val="28"/>
          <w:lang w:eastAsia="en-US"/>
        </w:rPr>
        <w:t xml:space="preserve"> </w:t>
      </w:r>
      <w:r w:rsidR="002D4811" w:rsidRPr="002D4811">
        <w:rPr>
          <w:rFonts w:ascii="Times New Roman" w:eastAsia="Times New Roman" w:hAnsi="Times New Roman"/>
          <w:sz w:val="28"/>
          <w:szCs w:val="28"/>
          <w:lang w:eastAsia="en-US"/>
        </w:rPr>
        <w:t xml:space="preserve">выполнение строительных и ремонтных работ, работ по благоустройству территорий (42,0% или 883 690,34 тыс. руб.)  и </w:t>
      </w:r>
      <w:r w:rsidR="00931A57" w:rsidRPr="002D4811">
        <w:rPr>
          <w:rFonts w:ascii="Times New Roman" w:eastAsia="Times New Roman" w:hAnsi="Times New Roman"/>
          <w:sz w:val="28"/>
          <w:szCs w:val="28"/>
          <w:lang w:eastAsia="en-US"/>
        </w:rPr>
        <w:t xml:space="preserve">приобретение жилых помещений (квартир) </w:t>
      </w:r>
      <w:r w:rsidR="00EC7951" w:rsidRPr="002D4811">
        <w:rPr>
          <w:rFonts w:ascii="Times New Roman" w:eastAsia="Times New Roman" w:hAnsi="Times New Roman"/>
          <w:sz w:val="28"/>
          <w:szCs w:val="28"/>
          <w:lang w:eastAsia="en-US"/>
        </w:rPr>
        <w:t>(</w:t>
      </w:r>
      <w:r w:rsidR="005566EA" w:rsidRPr="002D4811">
        <w:rPr>
          <w:rFonts w:ascii="Times New Roman" w:eastAsia="Times New Roman" w:hAnsi="Times New Roman"/>
          <w:sz w:val="28"/>
          <w:szCs w:val="28"/>
          <w:lang w:eastAsia="en-US"/>
        </w:rPr>
        <w:t>2</w:t>
      </w:r>
      <w:r w:rsidR="002D4811" w:rsidRPr="002D4811">
        <w:rPr>
          <w:rFonts w:ascii="Times New Roman" w:eastAsia="Times New Roman" w:hAnsi="Times New Roman"/>
          <w:sz w:val="28"/>
          <w:szCs w:val="28"/>
          <w:lang w:eastAsia="en-US"/>
        </w:rPr>
        <w:t>2</w:t>
      </w:r>
      <w:r w:rsidR="005566EA" w:rsidRPr="002D4811">
        <w:rPr>
          <w:rFonts w:ascii="Times New Roman" w:eastAsia="Times New Roman" w:hAnsi="Times New Roman"/>
          <w:sz w:val="28"/>
          <w:szCs w:val="28"/>
          <w:lang w:eastAsia="en-US"/>
        </w:rPr>
        <w:t>,</w:t>
      </w:r>
      <w:r w:rsidR="002D4811" w:rsidRPr="002D4811">
        <w:rPr>
          <w:rFonts w:ascii="Times New Roman" w:eastAsia="Times New Roman" w:hAnsi="Times New Roman"/>
          <w:sz w:val="28"/>
          <w:szCs w:val="28"/>
          <w:lang w:eastAsia="en-US"/>
        </w:rPr>
        <w:t>2</w:t>
      </w:r>
      <w:r w:rsidR="00EC7951" w:rsidRPr="002D4811">
        <w:rPr>
          <w:rFonts w:ascii="Times New Roman" w:eastAsia="Times New Roman" w:hAnsi="Times New Roman"/>
          <w:sz w:val="28"/>
          <w:szCs w:val="28"/>
          <w:lang w:eastAsia="en-US"/>
        </w:rPr>
        <w:t xml:space="preserve">% или </w:t>
      </w:r>
      <w:r w:rsidR="002D4811" w:rsidRPr="002D4811">
        <w:rPr>
          <w:rFonts w:ascii="Times New Roman" w:eastAsia="Times New Roman" w:hAnsi="Times New Roman"/>
          <w:sz w:val="28"/>
          <w:szCs w:val="28"/>
          <w:lang w:eastAsia="en-US"/>
        </w:rPr>
        <w:t>467 623,53</w:t>
      </w:r>
      <w:r w:rsidR="00EC7951" w:rsidRPr="002D4811">
        <w:rPr>
          <w:rFonts w:ascii="Times New Roman" w:eastAsia="Times New Roman" w:hAnsi="Times New Roman"/>
          <w:sz w:val="28"/>
          <w:szCs w:val="28"/>
          <w:lang w:eastAsia="en-US"/>
        </w:rPr>
        <w:t xml:space="preserve"> тыс. руб.)</w:t>
      </w:r>
      <w:r w:rsidR="005566EA" w:rsidRPr="002D4811">
        <w:rPr>
          <w:rFonts w:ascii="Times New Roman" w:eastAsia="Times New Roman" w:hAnsi="Times New Roman"/>
          <w:sz w:val="28"/>
          <w:szCs w:val="28"/>
          <w:lang w:eastAsia="en-US"/>
        </w:rPr>
        <w:t>.</w:t>
      </w:r>
      <w:r w:rsidR="00783C22" w:rsidRPr="002D4811">
        <w:rPr>
          <w:rFonts w:ascii="Times New Roman" w:eastAsia="Times New Roman" w:hAnsi="Times New Roman"/>
          <w:sz w:val="28"/>
          <w:szCs w:val="28"/>
          <w:lang w:eastAsia="en-US"/>
        </w:rPr>
        <w:t xml:space="preserve"> </w:t>
      </w:r>
    </w:p>
    <w:p w14:paraId="4140DC8F" w14:textId="385AA831" w:rsidR="002B2446" w:rsidRPr="0001549E" w:rsidRDefault="002B2446" w:rsidP="00777508">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highlight w:val="yellow"/>
          <w:lang w:eastAsia="en-US"/>
        </w:rPr>
      </w:pPr>
    </w:p>
    <w:p w14:paraId="37A3E112" w14:textId="77777777" w:rsidR="002B2446" w:rsidRPr="009877A0" w:rsidRDefault="002B2446" w:rsidP="002B244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877A0">
        <w:rPr>
          <w:rFonts w:ascii="Times New Roman" w:eastAsia="Times New Roman" w:hAnsi="Times New Roman"/>
          <w:sz w:val="28"/>
          <w:szCs w:val="28"/>
          <w:lang w:eastAsia="en-US"/>
        </w:rPr>
        <w:t>Наибольший удельный вес по количеству проведенных закупок занимают:</w:t>
      </w:r>
    </w:p>
    <w:p w14:paraId="7907DCA4" w14:textId="64DDDE0F" w:rsidR="008231CC" w:rsidRPr="009877A0" w:rsidRDefault="008231CC" w:rsidP="008231CC">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877A0">
        <w:rPr>
          <w:rFonts w:ascii="Times New Roman" w:eastAsia="Times New Roman" w:hAnsi="Times New Roman"/>
          <w:sz w:val="28"/>
          <w:szCs w:val="28"/>
          <w:lang w:eastAsia="en-US"/>
        </w:rPr>
        <w:t>1.</w:t>
      </w:r>
      <w:r w:rsidRPr="009877A0">
        <w:rPr>
          <w:rFonts w:ascii="Times New Roman" w:eastAsia="Times New Roman" w:hAnsi="Times New Roman"/>
          <w:sz w:val="28"/>
          <w:szCs w:val="28"/>
          <w:lang w:eastAsia="en-US"/>
        </w:rPr>
        <w:tab/>
        <w:t xml:space="preserve">Приобретение жилых помещений (квартир) для детей-сирот  </w:t>
      </w:r>
      <w:r w:rsidR="008C6386" w:rsidRPr="009877A0">
        <w:rPr>
          <w:rFonts w:ascii="Times New Roman" w:eastAsia="Times New Roman" w:hAnsi="Times New Roman"/>
          <w:sz w:val="28"/>
          <w:szCs w:val="28"/>
          <w:lang w:eastAsia="en-US"/>
        </w:rPr>
        <w:t xml:space="preserve">и граждан, переселяемых из аварийного жилищного фонда – </w:t>
      </w:r>
      <w:r w:rsidR="00777508" w:rsidRPr="009877A0">
        <w:rPr>
          <w:rFonts w:ascii="Times New Roman" w:eastAsia="Times New Roman" w:hAnsi="Times New Roman"/>
          <w:sz w:val="28"/>
          <w:szCs w:val="28"/>
          <w:lang w:eastAsia="en-US"/>
        </w:rPr>
        <w:t>61</w:t>
      </w:r>
      <w:r w:rsidRPr="009877A0">
        <w:rPr>
          <w:rFonts w:ascii="Times New Roman" w:eastAsia="Times New Roman" w:hAnsi="Times New Roman"/>
          <w:sz w:val="28"/>
          <w:szCs w:val="28"/>
          <w:lang w:eastAsia="en-US"/>
        </w:rPr>
        <w:t xml:space="preserve"> ед. или </w:t>
      </w:r>
      <w:r w:rsidR="009877A0" w:rsidRPr="009877A0">
        <w:rPr>
          <w:rFonts w:ascii="Times New Roman" w:eastAsia="Times New Roman" w:hAnsi="Times New Roman"/>
          <w:sz w:val="28"/>
          <w:szCs w:val="28"/>
          <w:lang w:eastAsia="en-US"/>
        </w:rPr>
        <w:t>10,4</w:t>
      </w:r>
      <w:r w:rsidRPr="009877A0">
        <w:rPr>
          <w:rFonts w:ascii="Times New Roman" w:eastAsia="Times New Roman" w:hAnsi="Times New Roman"/>
          <w:sz w:val="28"/>
          <w:szCs w:val="28"/>
          <w:lang w:eastAsia="en-US"/>
        </w:rPr>
        <w:t>%;</w:t>
      </w:r>
    </w:p>
    <w:p w14:paraId="46BA094B" w14:textId="1A0C1B79" w:rsidR="002B2446" w:rsidRPr="0097298F" w:rsidRDefault="008C6386" w:rsidP="008231CC">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7298F">
        <w:rPr>
          <w:rFonts w:ascii="Times New Roman" w:eastAsia="Times New Roman" w:hAnsi="Times New Roman"/>
          <w:sz w:val="28"/>
          <w:szCs w:val="28"/>
          <w:lang w:eastAsia="en-US"/>
        </w:rPr>
        <w:t>2</w:t>
      </w:r>
      <w:r w:rsidR="002B2446" w:rsidRPr="0097298F">
        <w:rPr>
          <w:rFonts w:ascii="Times New Roman" w:eastAsia="Times New Roman" w:hAnsi="Times New Roman"/>
          <w:sz w:val="28"/>
          <w:szCs w:val="28"/>
          <w:lang w:eastAsia="en-US"/>
        </w:rPr>
        <w:t>.</w:t>
      </w:r>
      <w:r w:rsidR="002B2446" w:rsidRPr="0097298F">
        <w:rPr>
          <w:rFonts w:ascii="Times New Roman" w:eastAsia="Times New Roman" w:hAnsi="Times New Roman"/>
          <w:sz w:val="28"/>
          <w:szCs w:val="28"/>
          <w:lang w:eastAsia="en-US"/>
        </w:rPr>
        <w:tab/>
      </w:r>
      <w:r w:rsidR="008231CC" w:rsidRPr="0097298F">
        <w:rPr>
          <w:rFonts w:ascii="Times New Roman" w:eastAsia="Times New Roman" w:hAnsi="Times New Roman"/>
          <w:sz w:val="28"/>
          <w:szCs w:val="28"/>
          <w:lang w:eastAsia="en-US"/>
        </w:rPr>
        <w:t xml:space="preserve">Закупки прочих услуг </w:t>
      </w:r>
      <w:r w:rsidR="008231CC" w:rsidRPr="0097298F">
        <w:rPr>
          <w:rFonts w:ascii="Times New Roman" w:eastAsia="Times New Roman" w:hAnsi="Times New Roman"/>
          <w:i/>
          <w:sz w:val="28"/>
          <w:szCs w:val="28"/>
          <w:lang w:eastAsia="en-US"/>
        </w:rPr>
        <w:t xml:space="preserve">(организация перевозок, </w:t>
      </w:r>
      <w:r w:rsidR="0097298F" w:rsidRPr="0097298F">
        <w:rPr>
          <w:rFonts w:ascii="Times New Roman" w:eastAsia="Times New Roman" w:hAnsi="Times New Roman"/>
          <w:i/>
          <w:sz w:val="28"/>
          <w:szCs w:val="28"/>
          <w:lang w:eastAsia="en-US"/>
        </w:rPr>
        <w:t xml:space="preserve">организация культурно-массовых мероприятий, </w:t>
      </w:r>
      <w:r w:rsidR="008231CC" w:rsidRPr="0097298F">
        <w:rPr>
          <w:rFonts w:ascii="Times New Roman" w:eastAsia="Times New Roman" w:hAnsi="Times New Roman"/>
          <w:i/>
          <w:sz w:val="28"/>
          <w:szCs w:val="28"/>
          <w:lang w:eastAsia="en-US"/>
        </w:rPr>
        <w:t>медицинское обслуживание</w:t>
      </w:r>
      <w:r w:rsidR="0097298F" w:rsidRPr="0097298F">
        <w:rPr>
          <w:rFonts w:ascii="Times New Roman" w:eastAsia="Times New Roman" w:hAnsi="Times New Roman"/>
          <w:i/>
          <w:sz w:val="28"/>
          <w:szCs w:val="28"/>
          <w:lang w:eastAsia="en-US"/>
        </w:rPr>
        <w:t xml:space="preserve">, </w:t>
      </w:r>
      <w:r w:rsidRPr="0097298F">
        <w:rPr>
          <w:rFonts w:ascii="Times New Roman" w:eastAsia="Times New Roman" w:hAnsi="Times New Roman"/>
          <w:i/>
          <w:sz w:val="28"/>
          <w:szCs w:val="28"/>
          <w:lang w:eastAsia="en-US"/>
        </w:rPr>
        <w:t>услуги по отлову безнадзорных животных</w:t>
      </w:r>
      <w:r w:rsidR="0025274D" w:rsidRPr="0097298F">
        <w:rPr>
          <w:rFonts w:ascii="Times New Roman" w:eastAsia="Times New Roman" w:hAnsi="Times New Roman"/>
          <w:i/>
          <w:sz w:val="28"/>
          <w:szCs w:val="28"/>
          <w:lang w:eastAsia="en-US"/>
        </w:rPr>
        <w:t xml:space="preserve">, </w:t>
      </w:r>
      <w:r w:rsidR="0075151E" w:rsidRPr="0097298F">
        <w:rPr>
          <w:rFonts w:ascii="Times New Roman" w:eastAsia="Times New Roman" w:hAnsi="Times New Roman"/>
          <w:i/>
          <w:sz w:val="28"/>
          <w:szCs w:val="28"/>
          <w:lang w:eastAsia="en-US"/>
        </w:rPr>
        <w:t xml:space="preserve">снос аварийных помещений, </w:t>
      </w:r>
      <w:r w:rsidRPr="0097298F">
        <w:rPr>
          <w:rFonts w:ascii="Times New Roman" w:eastAsia="Times New Roman" w:hAnsi="Times New Roman"/>
          <w:i/>
          <w:sz w:val="28"/>
          <w:szCs w:val="28"/>
          <w:lang w:eastAsia="en-US"/>
        </w:rPr>
        <w:t xml:space="preserve">техническое </w:t>
      </w:r>
      <w:r w:rsidR="0025274D" w:rsidRPr="0097298F">
        <w:rPr>
          <w:rFonts w:ascii="Times New Roman" w:eastAsia="Times New Roman" w:hAnsi="Times New Roman"/>
          <w:i/>
          <w:sz w:val="28"/>
          <w:szCs w:val="28"/>
          <w:lang w:eastAsia="en-US"/>
        </w:rPr>
        <w:t xml:space="preserve">обслуживание </w:t>
      </w:r>
      <w:r w:rsidRPr="0097298F">
        <w:rPr>
          <w:rFonts w:ascii="Times New Roman" w:eastAsia="Times New Roman" w:hAnsi="Times New Roman"/>
          <w:i/>
          <w:sz w:val="28"/>
          <w:szCs w:val="28"/>
          <w:lang w:eastAsia="en-US"/>
        </w:rPr>
        <w:t>транспорта</w:t>
      </w:r>
      <w:r w:rsidR="008231CC" w:rsidRPr="0097298F">
        <w:rPr>
          <w:rFonts w:ascii="Times New Roman" w:eastAsia="Times New Roman" w:hAnsi="Times New Roman"/>
          <w:i/>
          <w:sz w:val="28"/>
          <w:szCs w:val="28"/>
          <w:lang w:eastAsia="en-US"/>
        </w:rPr>
        <w:t xml:space="preserve"> т.д.)</w:t>
      </w:r>
      <w:r w:rsidR="0025274D" w:rsidRPr="0097298F">
        <w:rPr>
          <w:rFonts w:ascii="Times New Roman" w:eastAsia="Times New Roman" w:hAnsi="Times New Roman"/>
          <w:i/>
          <w:sz w:val="28"/>
          <w:szCs w:val="28"/>
          <w:lang w:eastAsia="en-US"/>
        </w:rPr>
        <w:t xml:space="preserve"> </w:t>
      </w:r>
      <w:r w:rsidR="00B7390D" w:rsidRPr="0097298F">
        <w:rPr>
          <w:rFonts w:ascii="Times New Roman" w:eastAsia="Times New Roman" w:hAnsi="Times New Roman"/>
          <w:i/>
          <w:sz w:val="28"/>
          <w:szCs w:val="28"/>
          <w:lang w:eastAsia="en-US"/>
        </w:rPr>
        <w:t>5</w:t>
      </w:r>
      <w:r w:rsidR="0075151E" w:rsidRPr="0097298F">
        <w:rPr>
          <w:rFonts w:ascii="Times New Roman" w:eastAsia="Times New Roman" w:hAnsi="Times New Roman"/>
          <w:i/>
          <w:sz w:val="28"/>
          <w:szCs w:val="28"/>
          <w:lang w:eastAsia="en-US"/>
        </w:rPr>
        <w:t>3</w:t>
      </w:r>
      <w:r w:rsidR="0025274D" w:rsidRPr="0097298F">
        <w:rPr>
          <w:rFonts w:ascii="Times New Roman" w:eastAsia="Times New Roman" w:hAnsi="Times New Roman"/>
          <w:i/>
          <w:sz w:val="28"/>
          <w:szCs w:val="28"/>
          <w:lang w:eastAsia="en-US"/>
        </w:rPr>
        <w:t xml:space="preserve"> </w:t>
      </w:r>
      <w:r w:rsidR="008231CC" w:rsidRPr="0097298F">
        <w:rPr>
          <w:rFonts w:ascii="Times New Roman" w:eastAsia="Times New Roman" w:hAnsi="Times New Roman"/>
          <w:sz w:val="28"/>
          <w:szCs w:val="28"/>
          <w:lang w:eastAsia="en-US"/>
        </w:rPr>
        <w:t xml:space="preserve">ед. или </w:t>
      </w:r>
      <w:r w:rsidR="0075151E" w:rsidRPr="0097298F">
        <w:rPr>
          <w:rFonts w:ascii="Times New Roman" w:eastAsia="Times New Roman" w:hAnsi="Times New Roman"/>
          <w:sz w:val="28"/>
          <w:szCs w:val="28"/>
          <w:lang w:eastAsia="en-US"/>
        </w:rPr>
        <w:t>9</w:t>
      </w:r>
      <w:r w:rsidRPr="0097298F">
        <w:rPr>
          <w:rFonts w:ascii="Times New Roman" w:eastAsia="Times New Roman" w:hAnsi="Times New Roman"/>
          <w:sz w:val="28"/>
          <w:szCs w:val="28"/>
          <w:lang w:eastAsia="en-US"/>
        </w:rPr>
        <w:t>,</w:t>
      </w:r>
      <w:r w:rsidR="0075151E" w:rsidRPr="0097298F">
        <w:rPr>
          <w:rFonts w:ascii="Times New Roman" w:eastAsia="Times New Roman" w:hAnsi="Times New Roman"/>
          <w:sz w:val="28"/>
          <w:szCs w:val="28"/>
          <w:lang w:eastAsia="en-US"/>
        </w:rPr>
        <w:t>0</w:t>
      </w:r>
      <w:r w:rsidR="008231CC" w:rsidRPr="0097298F">
        <w:rPr>
          <w:rFonts w:ascii="Times New Roman" w:eastAsia="Times New Roman" w:hAnsi="Times New Roman"/>
          <w:sz w:val="28"/>
          <w:szCs w:val="28"/>
          <w:lang w:eastAsia="en-US"/>
        </w:rPr>
        <w:t>%;</w:t>
      </w:r>
    </w:p>
    <w:p w14:paraId="6A036A05" w14:textId="6915E7CF" w:rsidR="002B2446" w:rsidRPr="0075151E" w:rsidRDefault="00E26ABB" w:rsidP="002B244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5151E">
        <w:rPr>
          <w:rFonts w:ascii="Times New Roman" w:eastAsia="Times New Roman" w:hAnsi="Times New Roman"/>
          <w:sz w:val="28"/>
          <w:szCs w:val="28"/>
          <w:lang w:eastAsia="en-US"/>
        </w:rPr>
        <w:t>3</w:t>
      </w:r>
      <w:r w:rsidR="002B2446" w:rsidRPr="0075151E">
        <w:rPr>
          <w:rFonts w:ascii="Times New Roman" w:eastAsia="Times New Roman" w:hAnsi="Times New Roman"/>
          <w:sz w:val="28"/>
          <w:szCs w:val="28"/>
          <w:lang w:eastAsia="en-US"/>
        </w:rPr>
        <w:t>.</w:t>
      </w:r>
      <w:r w:rsidR="008231CC" w:rsidRPr="0075151E">
        <w:rPr>
          <w:rFonts w:ascii="Times New Roman" w:eastAsia="Times New Roman" w:hAnsi="Times New Roman"/>
          <w:sz w:val="28"/>
          <w:szCs w:val="28"/>
          <w:lang w:eastAsia="en-US"/>
        </w:rPr>
        <w:t xml:space="preserve"> Закупки компьютерной техники</w:t>
      </w:r>
      <w:r w:rsidR="00777508" w:rsidRPr="0075151E">
        <w:rPr>
          <w:rFonts w:ascii="Times New Roman" w:eastAsia="Times New Roman" w:hAnsi="Times New Roman"/>
          <w:sz w:val="28"/>
          <w:szCs w:val="28"/>
          <w:lang w:eastAsia="en-US"/>
        </w:rPr>
        <w:t>, оказание услуг по заправке картриджей</w:t>
      </w:r>
      <w:r w:rsidR="008231CC" w:rsidRPr="0075151E">
        <w:rPr>
          <w:rFonts w:ascii="Times New Roman" w:eastAsia="Times New Roman" w:hAnsi="Times New Roman"/>
          <w:sz w:val="28"/>
          <w:szCs w:val="28"/>
          <w:lang w:eastAsia="en-US"/>
        </w:rPr>
        <w:t xml:space="preserve"> – </w:t>
      </w:r>
      <w:r w:rsidR="0075151E" w:rsidRPr="0075151E">
        <w:rPr>
          <w:rFonts w:ascii="Times New Roman" w:eastAsia="Times New Roman" w:hAnsi="Times New Roman"/>
          <w:sz w:val="28"/>
          <w:szCs w:val="28"/>
          <w:lang w:eastAsia="en-US"/>
        </w:rPr>
        <w:t>30</w:t>
      </w:r>
      <w:r w:rsidR="008231CC" w:rsidRPr="0075151E">
        <w:rPr>
          <w:rFonts w:ascii="Times New Roman" w:eastAsia="Times New Roman" w:hAnsi="Times New Roman"/>
          <w:sz w:val="28"/>
          <w:szCs w:val="28"/>
          <w:lang w:eastAsia="en-US"/>
        </w:rPr>
        <w:t xml:space="preserve"> ед. или </w:t>
      </w:r>
      <w:r w:rsidR="0075151E" w:rsidRPr="0075151E">
        <w:rPr>
          <w:rFonts w:ascii="Times New Roman" w:eastAsia="Times New Roman" w:hAnsi="Times New Roman"/>
          <w:sz w:val="28"/>
          <w:szCs w:val="28"/>
          <w:lang w:eastAsia="en-US"/>
        </w:rPr>
        <w:t>5</w:t>
      </w:r>
      <w:r w:rsidR="006E5D25" w:rsidRPr="0075151E">
        <w:rPr>
          <w:rFonts w:ascii="Times New Roman" w:eastAsia="Times New Roman" w:hAnsi="Times New Roman"/>
          <w:sz w:val="28"/>
          <w:szCs w:val="28"/>
          <w:lang w:eastAsia="en-US"/>
        </w:rPr>
        <w:t>,</w:t>
      </w:r>
      <w:r w:rsidR="0075151E" w:rsidRPr="0075151E">
        <w:rPr>
          <w:rFonts w:ascii="Times New Roman" w:eastAsia="Times New Roman" w:hAnsi="Times New Roman"/>
          <w:sz w:val="28"/>
          <w:szCs w:val="28"/>
          <w:lang w:eastAsia="en-US"/>
        </w:rPr>
        <w:t>1</w:t>
      </w:r>
      <w:r w:rsidR="008231CC" w:rsidRPr="0075151E">
        <w:rPr>
          <w:rFonts w:ascii="Times New Roman" w:eastAsia="Times New Roman" w:hAnsi="Times New Roman"/>
          <w:sz w:val="28"/>
          <w:szCs w:val="28"/>
          <w:lang w:eastAsia="en-US"/>
        </w:rPr>
        <w:t>%.</w:t>
      </w:r>
      <w:r w:rsidR="002B2446" w:rsidRPr="0075151E">
        <w:rPr>
          <w:rFonts w:ascii="Times New Roman" w:eastAsia="Times New Roman" w:hAnsi="Times New Roman"/>
          <w:sz w:val="28"/>
          <w:szCs w:val="28"/>
          <w:lang w:eastAsia="en-US"/>
        </w:rPr>
        <w:tab/>
      </w:r>
    </w:p>
    <w:p w14:paraId="1BF4324A" w14:textId="77488257" w:rsidR="002B2446" w:rsidRDefault="002B2446" w:rsidP="002B244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B65847">
        <w:rPr>
          <w:rFonts w:ascii="Times New Roman" w:eastAsia="Times New Roman" w:hAnsi="Times New Roman"/>
          <w:sz w:val="28"/>
          <w:szCs w:val="28"/>
          <w:lang w:eastAsia="en-US"/>
        </w:rPr>
        <w:t>В 201</w:t>
      </w:r>
      <w:r w:rsidR="00777508" w:rsidRPr="00B65847">
        <w:rPr>
          <w:rFonts w:ascii="Times New Roman" w:eastAsia="Times New Roman" w:hAnsi="Times New Roman"/>
          <w:sz w:val="28"/>
          <w:szCs w:val="28"/>
          <w:lang w:eastAsia="en-US"/>
        </w:rPr>
        <w:t>7</w:t>
      </w:r>
      <w:r w:rsidRPr="00B65847">
        <w:rPr>
          <w:rFonts w:ascii="Times New Roman" w:eastAsia="Times New Roman" w:hAnsi="Times New Roman"/>
          <w:sz w:val="28"/>
          <w:szCs w:val="28"/>
          <w:lang w:eastAsia="en-US"/>
        </w:rPr>
        <w:t xml:space="preserve"> год</w:t>
      </w:r>
      <w:r w:rsidR="004A1BE8" w:rsidRPr="00B65847">
        <w:rPr>
          <w:rFonts w:ascii="Times New Roman" w:eastAsia="Times New Roman" w:hAnsi="Times New Roman"/>
          <w:sz w:val="28"/>
          <w:szCs w:val="28"/>
          <w:lang w:eastAsia="en-US"/>
        </w:rPr>
        <w:t>у</w:t>
      </w:r>
      <w:r w:rsidRPr="00B65847">
        <w:rPr>
          <w:rFonts w:ascii="Times New Roman" w:eastAsia="Times New Roman" w:hAnsi="Times New Roman"/>
          <w:sz w:val="28"/>
          <w:szCs w:val="28"/>
          <w:lang w:eastAsia="en-US"/>
        </w:rPr>
        <w:t xml:space="preserve"> </w:t>
      </w:r>
      <w:r w:rsidR="00381BCA" w:rsidRPr="00B65847">
        <w:rPr>
          <w:rFonts w:ascii="Times New Roman" w:eastAsia="Times New Roman" w:hAnsi="Times New Roman"/>
          <w:sz w:val="28"/>
          <w:szCs w:val="28"/>
          <w:lang w:eastAsia="en-US"/>
        </w:rPr>
        <w:t xml:space="preserve">приобретение жилых помещений (квартир) </w:t>
      </w:r>
      <w:r w:rsidRPr="00B65847">
        <w:rPr>
          <w:rFonts w:ascii="Times New Roman" w:eastAsia="Times New Roman" w:hAnsi="Times New Roman"/>
          <w:sz w:val="28"/>
          <w:szCs w:val="28"/>
          <w:lang w:eastAsia="en-US"/>
        </w:rPr>
        <w:t xml:space="preserve"> составляли </w:t>
      </w:r>
      <w:r w:rsidR="004A1BE8" w:rsidRPr="00B65847">
        <w:rPr>
          <w:rFonts w:ascii="Times New Roman" w:eastAsia="Times New Roman" w:hAnsi="Times New Roman"/>
          <w:sz w:val="28"/>
          <w:szCs w:val="28"/>
          <w:lang w:eastAsia="en-US"/>
        </w:rPr>
        <w:t>2</w:t>
      </w:r>
      <w:r w:rsidR="00777508" w:rsidRPr="00B65847">
        <w:rPr>
          <w:rFonts w:ascii="Times New Roman" w:eastAsia="Times New Roman" w:hAnsi="Times New Roman"/>
          <w:sz w:val="28"/>
          <w:szCs w:val="28"/>
          <w:lang w:eastAsia="en-US"/>
        </w:rPr>
        <w:t>15</w:t>
      </w:r>
      <w:r w:rsidR="004A1BE8" w:rsidRPr="00B65847">
        <w:rPr>
          <w:rFonts w:ascii="Times New Roman" w:eastAsia="Times New Roman" w:hAnsi="Times New Roman"/>
          <w:sz w:val="28"/>
          <w:szCs w:val="28"/>
          <w:lang w:eastAsia="en-US"/>
        </w:rPr>
        <w:t xml:space="preserve"> </w:t>
      </w:r>
      <w:r w:rsidRPr="00B65847">
        <w:rPr>
          <w:rFonts w:ascii="Times New Roman" w:eastAsia="Times New Roman" w:hAnsi="Times New Roman"/>
          <w:sz w:val="28"/>
          <w:szCs w:val="28"/>
          <w:lang w:eastAsia="en-US"/>
        </w:rPr>
        <w:t xml:space="preserve">ед. или </w:t>
      </w:r>
      <w:r w:rsidR="00777508" w:rsidRPr="00B65847">
        <w:rPr>
          <w:rFonts w:ascii="Times New Roman" w:eastAsia="Times New Roman" w:hAnsi="Times New Roman"/>
          <w:sz w:val="28"/>
          <w:szCs w:val="28"/>
          <w:lang w:eastAsia="en-US"/>
        </w:rPr>
        <w:t>32,6</w:t>
      </w:r>
      <w:r w:rsidRPr="00B65847">
        <w:rPr>
          <w:rFonts w:ascii="Times New Roman" w:eastAsia="Times New Roman" w:hAnsi="Times New Roman"/>
          <w:sz w:val="28"/>
          <w:szCs w:val="28"/>
          <w:lang w:eastAsia="en-US"/>
        </w:rPr>
        <w:t xml:space="preserve">%; </w:t>
      </w:r>
      <w:r w:rsidR="004A1BE8" w:rsidRPr="00B65847">
        <w:rPr>
          <w:rFonts w:ascii="Times New Roman" w:eastAsia="Times New Roman" w:hAnsi="Times New Roman"/>
          <w:sz w:val="28"/>
          <w:szCs w:val="28"/>
          <w:lang w:eastAsia="en-US"/>
        </w:rPr>
        <w:t xml:space="preserve">выполнение </w:t>
      </w:r>
      <w:r w:rsidR="005D7CB6" w:rsidRPr="00B65847">
        <w:rPr>
          <w:rFonts w:ascii="Times New Roman" w:eastAsia="Times New Roman" w:hAnsi="Times New Roman"/>
          <w:sz w:val="28"/>
          <w:szCs w:val="28"/>
          <w:lang w:eastAsia="en-US"/>
        </w:rPr>
        <w:t xml:space="preserve">строительных и ремонтных работ, работ по благоустройству территорий </w:t>
      </w:r>
      <w:r w:rsidR="004A1BE8" w:rsidRPr="00B65847">
        <w:rPr>
          <w:rFonts w:ascii="Times New Roman" w:eastAsia="Times New Roman" w:hAnsi="Times New Roman"/>
          <w:sz w:val="28"/>
          <w:szCs w:val="28"/>
          <w:lang w:eastAsia="en-US"/>
        </w:rPr>
        <w:t>– 3</w:t>
      </w:r>
      <w:r w:rsidR="00B65847" w:rsidRPr="00B65847">
        <w:rPr>
          <w:rFonts w:ascii="Times New Roman" w:eastAsia="Times New Roman" w:hAnsi="Times New Roman"/>
          <w:sz w:val="28"/>
          <w:szCs w:val="28"/>
          <w:lang w:eastAsia="en-US"/>
        </w:rPr>
        <w:t>0</w:t>
      </w:r>
      <w:r w:rsidR="004A1BE8" w:rsidRPr="00B65847">
        <w:rPr>
          <w:rFonts w:ascii="Times New Roman" w:eastAsia="Times New Roman" w:hAnsi="Times New Roman"/>
          <w:sz w:val="28"/>
          <w:szCs w:val="28"/>
          <w:lang w:eastAsia="en-US"/>
        </w:rPr>
        <w:t xml:space="preserve"> ед. или </w:t>
      </w:r>
      <w:r w:rsidR="00B65847">
        <w:rPr>
          <w:rFonts w:ascii="Times New Roman" w:eastAsia="Times New Roman" w:hAnsi="Times New Roman"/>
          <w:sz w:val="28"/>
          <w:szCs w:val="28"/>
          <w:lang w:eastAsia="en-US"/>
        </w:rPr>
        <w:t>4,5</w:t>
      </w:r>
      <w:r w:rsidR="004A1BE8" w:rsidRPr="00B65847">
        <w:rPr>
          <w:rFonts w:ascii="Times New Roman" w:eastAsia="Times New Roman" w:hAnsi="Times New Roman"/>
          <w:sz w:val="28"/>
          <w:szCs w:val="28"/>
          <w:lang w:eastAsia="en-US"/>
        </w:rPr>
        <w:t xml:space="preserve">%; </w:t>
      </w:r>
      <w:r w:rsidRPr="00B65847">
        <w:rPr>
          <w:rFonts w:ascii="Times New Roman" w:eastAsia="Times New Roman" w:hAnsi="Times New Roman"/>
          <w:sz w:val="28"/>
          <w:szCs w:val="28"/>
          <w:lang w:eastAsia="en-US"/>
        </w:rPr>
        <w:t>закупки</w:t>
      </w:r>
      <w:r w:rsidR="00381BCA" w:rsidRPr="00B65847">
        <w:rPr>
          <w:rFonts w:ascii="Times New Roman" w:eastAsia="Times New Roman" w:hAnsi="Times New Roman"/>
          <w:sz w:val="28"/>
          <w:szCs w:val="28"/>
          <w:lang w:eastAsia="en-US"/>
        </w:rPr>
        <w:t xml:space="preserve"> прочих услуг </w:t>
      </w:r>
      <w:r w:rsidRPr="00B65847">
        <w:rPr>
          <w:rFonts w:ascii="Times New Roman" w:eastAsia="Times New Roman" w:hAnsi="Times New Roman"/>
          <w:sz w:val="28"/>
          <w:szCs w:val="28"/>
          <w:lang w:eastAsia="en-US"/>
        </w:rPr>
        <w:t xml:space="preserve">– </w:t>
      </w:r>
      <w:r w:rsidR="00777508" w:rsidRPr="00B65847">
        <w:rPr>
          <w:rFonts w:ascii="Times New Roman" w:eastAsia="Times New Roman" w:hAnsi="Times New Roman"/>
          <w:sz w:val="28"/>
          <w:szCs w:val="28"/>
          <w:lang w:eastAsia="en-US"/>
        </w:rPr>
        <w:t>56</w:t>
      </w:r>
      <w:r w:rsidRPr="00B65847">
        <w:rPr>
          <w:rFonts w:ascii="Times New Roman" w:eastAsia="Times New Roman" w:hAnsi="Times New Roman"/>
          <w:sz w:val="28"/>
          <w:szCs w:val="28"/>
          <w:lang w:eastAsia="en-US"/>
        </w:rPr>
        <w:t xml:space="preserve"> ед. или </w:t>
      </w:r>
      <w:r w:rsidR="00B65847" w:rsidRPr="00B65847">
        <w:rPr>
          <w:rFonts w:ascii="Times New Roman" w:eastAsia="Times New Roman" w:hAnsi="Times New Roman"/>
          <w:sz w:val="28"/>
          <w:szCs w:val="28"/>
          <w:lang w:eastAsia="en-US"/>
        </w:rPr>
        <w:t>8,5</w:t>
      </w:r>
      <w:r w:rsidRPr="00B65847">
        <w:rPr>
          <w:rFonts w:ascii="Times New Roman" w:eastAsia="Times New Roman" w:hAnsi="Times New Roman"/>
          <w:sz w:val="28"/>
          <w:szCs w:val="28"/>
          <w:lang w:eastAsia="en-US"/>
        </w:rPr>
        <w:t>%;</w:t>
      </w:r>
      <w:r w:rsidR="00381BCA" w:rsidRPr="00B65847">
        <w:rPr>
          <w:rFonts w:ascii="Times New Roman" w:eastAsia="Times New Roman" w:hAnsi="Times New Roman"/>
          <w:sz w:val="28"/>
          <w:szCs w:val="28"/>
          <w:lang w:eastAsia="en-US"/>
        </w:rPr>
        <w:t xml:space="preserve">  закупки </w:t>
      </w:r>
      <w:r w:rsidR="005D7CB6" w:rsidRPr="00B65847">
        <w:rPr>
          <w:rFonts w:ascii="Times New Roman" w:eastAsia="Times New Roman" w:hAnsi="Times New Roman"/>
          <w:sz w:val="28"/>
          <w:szCs w:val="28"/>
          <w:lang w:eastAsia="en-US"/>
        </w:rPr>
        <w:t>компьютерной техники</w:t>
      </w:r>
      <w:r w:rsidRPr="00B65847">
        <w:rPr>
          <w:rFonts w:ascii="Times New Roman" w:eastAsia="Times New Roman" w:hAnsi="Times New Roman"/>
          <w:sz w:val="28"/>
          <w:szCs w:val="28"/>
          <w:lang w:eastAsia="en-US"/>
        </w:rPr>
        <w:t xml:space="preserve"> -  </w:t>
      </w:r>
      <w:r w:rsidR="00E26ABB" w:rsidRPr="00B65847">
        <w:rPr>
          <w:rFonts w:ascii="Times New Roman" w:eastAsia="Times New Roman" w:hAnsi="Times New Roman"/>
          <w:sz w:val="28"/>
          <w:szCs w:val="28"/>
          <w:lang w:eastAsia="en-US"/>
        </w:rPr>
        <w:t xml:space="preserve"> 2</w:t>
      </w:r>
      <w:r w:rsidR="005D7CB6" w:rsidRPr="00B65847">
        <w:rPr>
          <w:rFonts w:ascii="Times New Roman" w:eastAsia="Times New Roman" w:hAnsi="Times New Roman"/>
          <w:sz w:val="28"/>
          <w:szCs w:val="28"/>
          <w:lang w:eastAsia="en-US"/>
        </w:rPr>
        <w:t>5</w:t>
      </w:r>
      <w:r w:rsidR="00E26ABB" w:rsidRPr="00B65847">
        <w:rPr>
          <w:rFonts w:ascii="Times New Roman" w:eastAsia="Times New Roman" w:hAnsi="Times New Roman"/>
          <w:sz w:val="28"/>
          <w:szCs w:val="28"/>
          <w:lang w:eastAsia="en-US"/>
        </w:rPr>
        <w:t xml:space="preserve"> </w:t>
      </w:r>
      <w:r w:rsidRPr="00B65847">
        <w:rPr>
          <w:rFonts w:ascii="Times New Roman" w:eastAsia="Times New Roman" w:hAnsi="Times New Roman"/>
          <w:sz w:val="28"/>
          <w:szCs w:val="28"/>
          <w:lang w:eastAsia="en-US"/>
        </w:rPr>
        <w:t xml:space="preserve">ед. или </w:t>
      </w:r>
      <w:r w:rsidR="00B65847" w:rsidRPr="00B65847">
        <w:rPr>
          <w:rFonts w:ascii="Times New Roman" w:eastAsia="Times New Roman" w:hAnsi="Times New Roman"/>
          <w:sz w:val="28"/>
          <w:szCs w:val="28"/>
          <w:lang w:eastAsia="en-US"/>
        </w:rPr>
        <w:t>3,8</w:t>
      </w:r>
      <w:r w:rsidRPr="00B65847">
        <w:rPr>
          <w:rFonts w:ascii="Times New Roman" w:eastAsia="Times New Roman" w:hAnsi="Times New Roman"/>
          <w:sz w:val="28"/>
          <w:szCs w:val="28"/>
          <w:lang w:eastAsia="en-US"/>
        </w:rPr>
        <w:t>%.</w:t>
      </w:r>
    </w:p>
    <w:p w14:paraId="0239FE1A" w14:textId="77777777" w:rsidR="002B2446" w:rsidRDefault="002B2446" w:rsidP="00A6276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A7960C1" w14:textId="77777777" w:rsidR="00A37729" w:rsidRDefault="00A37729"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45027DB6" w14:textId="5D4A34EE" w:rsidR="00881796" w:rsidRPr="00F440FD" w:rsidRDefault="00F440FD"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lastRenderedPageBreak/>
        <w:t>1</w:t>
      </w:r>
      <w:r w:rsidR="00B356EC" w:rsidRPr="009F7543">
        <w:rPr>
          <w:rFonts w:ascii="Times New Roman" w:eastAsia="Times New Roman" w:hAnsi="Times New Roman"/>
          <w:b/>
          <w:sz w:val="28"/>
          <w:szCs w:val="28"/>
          <w:lang w:eastAsia="en-US"/>
        </w:rPr>
        <w:t>.1</w:t>
      </w:r>
      <w:r>
        <w:rPr>
          <w:rFonts w:ascii="Times New Roman" w:eastAsia="Times New Roman" w:hAnsi="Times New Roman"/>
          <w:b/>
          <w:sz w:val="28"/>
          <w:szCs w:val="28"/>
          <w:lang w:eastAsia="en-US"/>
        </w:rPr>
        <w:t>0</w:t>
      </w:r>
      <w:r w:rsidR="00B356EC" w:rsidRPr="009F7543">
        <w:rPr>
          <w:rFonts w:ascii="Times New Roman" w:eastAsia="Times New Roman" w:hAnsi="Times New Roman"/>
          <w:b/>
          <w:sz w:val="28"/>
          <w:szCs w:val="28"/>
          <w:lang w:eastAsia="en-US"/>
        </w:rPr>
        <w:t>. Централизация закупок</w:t>
      </w:r>
    </w:p>
    <w:p w14:paraId="054DCBED" w14:textId="77777777" w:rsidR="0043675D" w:rsidRDefault="0043675D" w:rsidP="009E2F8F">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F00A3CA" w14:textId="2D98C817" w:rsidR="006404EC" w:rsidRPr="009E2F8F" w:rsidRDefault="006404EC" w:rsidP="009E2F8F">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E2F8F">
        <w:rPr>
          <w:rFonts w:ascii="Times New Roman" w:eastAsia="Times New Roman" w:hAnsi="Times New Roman"/>
          <w:sz w:val="28"/>
          <w:szCs w:val="28"/>
          <w:lang w:eastAsia="en-US"/>
        </w:rPr>
        <w:t>В 201</w:t>
      </w:r>
      <w:r w:rsidR="00C6229B">
        <w:rPr>
          <w:rFonts w:ascii="Times New Roman" w:eastAsia="Times New Roman" w:hAnsi="Times New Roman"/>
          <w:sz w:val="28"/>
          <w:szCs w:val="28"/>
          <w:lang w:eastAsia="en-US"/>
        </w:rPr>
        <w:t>8</w:t>
      </w:r>
      <w:r w:rsidRPr="009E2F8F">
        <w:rPr>
          <w:rFonts w:ascii="Times New Roman" w:eastAsia="Times New Roman" w:hAnsi="Times New Roman"/>
          <w:sz w:val="28"/>
          <w:szCs w:val="28"/>
          <w:lang w:eastAsia="en-US"/>
        </w:rPr>
        <w:t xml:space="preserve"> год</w:t>
      </w:r>
      <w:r w:rsidR="00D902AF">
        <w:rPr>
          <w:rFonts w:ascii="Times New Roman" w:eastAsia="Times New Roman" w:hAnsi="Times New Roman"/>
          <w:sz w:val="28"/>
          <w:szCs w:val="28"/>
          <w:lang w:eastAsia="en-US"/>
        </w:rPr>
        <w:t>у</w:t>
      </w:r>
      <w:r w:rsidRPr="009E2F8F">
        <w:rPr>
          <w:rFonts w:ascii="Times New Roman" w:eastAsia="Times New Roman" w:hAnsi="Times New Roman"/>
          <w:sz w:val="28"/>
          <w:szCs w:val="28"/>
          <w:lang w:eastAsia="en-US"/>
        </w:rPr>
        <w:t xml:space="preserve"> </w:t>
      </w:r>
      <w:r w:rsidR="0071197A">
        <w:rPr>
          <w:rFonts w:ascii="Times New Roman" w:eastAsia="Times New Roman" w:hAnsi="Times New Roman"/>
          <w:sz w:val="28"/>
          <w:szCs w:val="28"/>
          <w:lang w:eastAsia="en-US"/>
        </w:rPr>
        <w:t>Управлением</w:t>
      </w:r>
      <w:r w:rsidRPr="009E2F8F">
        <w:rPr>
          <w:rFonts w:ascii="Times New Roman" w:eastAsia="Times New Roman" w:hAnsi="Times New Roman"/>
          <w:sz w:val="28"/>
          <w:szCs w:val="28"/>
          <w:lang w:eastAsia="en-US"/>
        </w:rPr>
        <w:t xml:space="preserve"> было проведено </w:t>
      </w:r>
      <w:r w:rsidR="00C35556">
        <w:rPr>
          <w:rFonts w:ascii="Times New Roman" w:eastAsia="Times New Roman" w:hAnsi="Times New Roman"/>
          <w:sz w:val="28"/>
          <w:szCs w:val="28"/>
          <w:lang w:eastAsia="en-US"/>
        </w:rPr>
        <w:t>4</w:t>
      </w:r>
      <w:r w:rsidR="00C6229B">
        <w:rPr>
          <w:rFonts w:ascii="Times New Roman" w:eastAsia="Times New Roman" w:hAnsi="Times New Roman"/>
          <w:sz w:val="28"/>
          <w:szCs w:val="28"/>
          <w:lang w:eastAsia="en-US"/>
        </w:rPr>
        <w:t xml:space="preserve">94 </w:t>
      </w:r>
      <w:r w:rsidRPr="009E2F8F">
        <w:rPr>
          <w:rFonts w:ascii="Times New Roman" w:eastAsia="Times New Roman" w:hAnsi="Times New Roman"/>
          <w:sz w:val="28"/>
          <w:szCs w:val="28"/>
          <w:lang w:eastAsia="en-US"/>
        </w:rPr>
        <w:t>определени</w:t>
      </w:r>
      <w:r w:rsidR="00C6229B">
        <w:rPr>
          <w:rFonts w:ascii="Times New Roman" w:eastAsia="Times New Roman" w:hAnsi="Times New Roman"/>
          <w:sz w:val="28"/>
          <w:szCs w:val="28"/>
          <w:lang w:eastAsia="en-US"/>
        </w:rPr>
        <w:t>я</w:t>
      </w:r>
      <w:r w:rsidRPr="009E2F8F">
        <w:rPr>
          <w:rFonts w:ascii="Times New Roman" w:eastAsia="Times New Roman" w:hAnsi="Times New Roman"/>
          <w:sz w:val="28"/>
          <w:szCs w:val="28"/>
          <w:lang w:eastAsia="en-US"/>
        </w:rPr>
        <w:t xml:space="preserve"> поставщиков (подрядчик</w:t>
      </w:r>
      <w:r w:rsidR="00C6229B">
        <w:rPr>
          <w:rFonts w:ascii="Times New Roman" w:eastAsia="Times New Roman" w:hAnsi="Times New Roman"/>
          <w:sz w:val="28"/>
          <w:szCs w:val="28"/>
          <w:lang w:eastAsia="en-US"/>
        </w:rPr>
        <w:t>ов</w:t>
      </w:r>
      <w:r w:rsidRPr="009E2F8F">
        <w:rPr>
          <w:rFonts w:ascii="Times New Roman" w:eastAsia="Times New Roman" w:hAnsi="Times New Roman"/>
          <w:sz w:val="28"/>
          <w:szCs w:val="28"/>
          <w:lang w:eastAsia="en-US"/>
        </w:rPr>
        <w:t>, исполнител</w:t>
      </w:r>
      <w:r w:rsidR="00C6229B">
        <w:rPr>
          <w:rFonts w:ascii="Times New Roman" w:eastAsia="Times New Roman" w:hAnsi="Times New Roman"/>
          <w:sz w:val="28"/>
          <w:szCs w:val="28"/>
          <w:lang w:eastAsia="en-US"/>
        </w:rPr>
        <w:t>ей</w:t>
      </w:r>
      <w:r w:rsidRPr="009E2F8F">
        <w:rPr>
          <w:rFonts w:ascii="Times New Roman" w:eastAsia="Times New Roman" w:hAnsi="Times New Roman"/>
          <w:sz w:val="28"/>
          <w:szCs w:val="28"/>
          <w:lang w:eastAsia="en-US"/>
        </w:rPr>
        <w:t xml:space="preserve">) общим объемом </w:t>
      </w:r>
      <w:r w:rsidR="00DB43CE">
        <w:rPr>
          <w:rFonts w:ascii="Times New Roman" w:eastAsia="Times New Roman" w:hAnsi="Times New Roman"/>
          <w:sz w:val="28"/>
          <w:szCs w:val="28"/>
          <w:lang w:eastAsia="en-US"/>
        </w:rPr>
        <w:t>1 966 793,53</w:t>
      </w:r>
      <w:r w:rsidR="00440E9C">
        <w:rPr>
          <w:rFonts w:ascii="Times New Roman" w:eastAsia="Times New Roman" w:hAnsi="Times New Roman"/>
          <w:sz w:val="28"/>
          <w:szCs w:val="28"/>
          <w:lang w:eastAsia="en-US"/>
        </w:rPr>
        <w:t xml:space="preserve"> </w:t>
      </w:r>
      <w:r w:rsidR="0071197A">
        <w:rPr>
          <w:rFonts w:ascii="Times New Roman" w:eastAsia="Times New Roman" w:hAnsi="Times New Roman"/>
          <w:sz w:val="28"/>
          <w:szCs w:val="28"/>
          <w:lang w:eastAsia="en-US"/>
        </w:rPr>
        <w:t>тыс</w:t>
      </w:r>
      <w:r w:rsidRPr="009E2F8F">
        <w:rPr>
          <w:rFonts w:ascii="Times New Roman" w:eastAsia="Times New Roman" w:hAnsi="Times New Roman"/>
          <w:sz w:val="28"/>
          <w:szCs w:val="28"/>
          <w:lang w:eastAsia="en-US"/>
        </w:rPr>
        <w:t xml:space="preserve">. руб., что составляет </w:t>
      </w:r>
      <w:r w:rsidR="00C6229B">
        <w:rPr>
          <w:rFonts w:ascii="Times New Roman" w:eastAsia="Times New Roman" w:hAnsi="Times New Roman"/>
          <w:sz w:val="28"/>
          <w:szCs w:val="28"/>
          <w:lang w:eastAsia="en-US"/>
        </w:rPr>
        <w:t>84,3</w:t>
      </w:r>
      <w:r w:rsidRPr="009E2F8F">
        <w:rPr>
          <w:rFonts w:ascii="Times New Roman" w:eastAsia="Times New Roman" w:hAnsi="Times New Roman"/>
          <w:sz w:val="28"/>
          <w:szCs w:val="28"/>
          <w:lang w:eastAsia="en-US"/>
        </w:rPr>
        <w:t xml:space="preserve">% от общего количества и </w:t>
      </w:r>
      <w:r w:rsidR="0071197A">
        <w:rPr>
          <w:rFonts w:ascii="Times New Roman" w:eastAsia="Times New Roman" w:hAnsi="Times New Roman"/>
          <w:sz w:val="28"/>
          <w:szCs w:val="28"/>
          <w:lang w:eastAsia="en-US"/>
        </w:rPr>
        <w:t>9</w:t>
      </w:r>
      <w:r w:rsidR="002F446D">
        <w:rPr>
          <w:rFonts w:ascii="Times New Roman" w:eastAsia="Times New Roman" w:hAnsi="Times New Roman"/>
          <w:sz w:val="28"/>
          <w:szCs w:val="28"/>
          <w:lang w:eastAsia="en-US"/>
        </w:rPr>
        <w:t>9</w:t>
      </w:r>
      <w:r w:rsidRPr="009E2F8F">
        <w:rPr>
          <w:rFonts w:ascii="Times New Roman" w:eastAsia="Times New Roman" w:hAnsi="Times New Roman"/>
          <w:sz w:val="28"/>
          <w:szCs w:val="28"/>
          <w:lang w:eastAsia="en-US"/>
        </w:rPr>
        <w:t>,</w:t>
      </w:r>
      <w:r w:rsidR="002F446D">
        <w:rPr>
          <w:rFonts w:ascii="Times New Roman" w:eastAsia="Times New Roman" w:hAnsi="Times New Roman"/>
          <w:sz w:val="28"/>
          <w:szCs w:val="28"/>
          <w:lang w:eastAsia="en-US"/>
        </w:rPr>
        <w:t>6</w:t>
      </w:r>
      <w:r w:rsidRPr="009E2F8F">
        <w:rPr>
          <w:rFonts w:ascii="Times New Roman" w:eastAsia="Times New Roman" w:hAnsi="Times New Roman"/>
          <w:sz w:val="28"/>
          <w:szCs w:val="28"/>
          <w:lang w:eastAsia="en-US"/>
        </w:rPr>
        <w:t>% от общего объема определений поставщиков (подрядчиков, исполнителей), проведенных в данном периоде.</w:t>
      </w:r>
    </w:p>
    <w:p w14:paraId="069879E4" w14:textId="7C042076" w:rsidR="006404EC" w:rsidRPr="009E2F8F" w:rsidRDefault="006404EC" w:rsidP="009E2F8F">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E2F8F">
        <w:rPr>
          <w:rFonts w:ascii="Times New Roman" w:eastAsia="Times New Roman" w:hAnsi="Times New Roman"/>
          <w:sz w:val="28"/>
          <w:szCs w:val="28"/>
          <w:lang w:eastAsia="en-US"/>
        </w:rPr>
        <w:t xml:space="preserve">По результатам определений поставщиков (подрядчиков, исполнителей), проведенных </w:t>
      </w:r>
      <w:r w:rsidR="0071197A">
        <w:rPr>
          <w:rFonts w:ascii="Times New Roman" w:eastAsia="Times New Roman" w:hAnsi="Times New Roman"/>
          <w:sz w:val="28"/>
          <w:szCs w:val="28"/>
          <w:lang w:eastAsia="en-US"/>
        </w:rPr>
        <w:t>Управлением</w:t>
      </w:r>
      <w:r w:rsidRPr="009E2F8F">
        <w:rPr>
          <w:rFonts w:ascii="Times New Roman" w:eastAsia="Times New Roman" w:hAnsi="Times New Roman"/>
          <w:sz w:val="28"/>
          <w:szCs w:val="28"/>
          <w:lang w:eastAsia="en-US"/>
        </w:rPr>
        <w:t xml:space="preserve"> в 201</w:t>
      </w:r>
      <w:r w:rsidR="00C6229B">
        <w:rPr>
          <w:rFonts w:ascii="Times New Roman" w:eastAsia="Times New Roman" w:hAnsi="Times New Roman"/>
          <w:sz w:val="28"/>
          <w:szCs w:val="28"/>
          <w:lang w:eastAsia="en-US"/>
        </w:rPr>
        <w:t>8</w:t>
      </w:r>
      <w:r w:rsidRPr="009E2F8F">
        <w:rPr>
          <w:rFonts w:ascii="Times New Roman" w:eastAsia="Times New Roman" w:hAnsi="Times New Roman"/>
          <w:sz w:val="28"/>
          <w:szCs w:val="28"/>
          <w:lang w:eastAsia="en-US"/>
        </w:rPr>
        <w:t xml:space="preserve"> год</w:t>
      </w:r>
      <w:r w:rsidR="008A0377">
        <w:rPr>
          <w:rFonts w:ascii="Times New Roman" w:eastAsia="Times New Roman" w:hAnsi="Times New Roman"/>
          <w:sz w:val="28"/>
          <w:szCs w:val="28"/>
          <w:lang w:eastAsia="en-US"/>
        </w:rPr>
        <w:t>у</w:t>
      </w:r>
      <w:r w:rsidRPr="009E2F8F">
        <w:rPr>
          <w:rFonts w:ascii="Times New Roman" w:eastAsia="Times New Roman" w:hAnsi="Times New Roman"/>
          <w:sz w:val="28"/>
          <w:szCs w:val="28"/>
          <w:lang w:eastAsia="en-US"/>
        </w:rPr>
        <w:t xml:space="preserve">, было заключено контрактов на сумму </w:t>
      </w:r>
      <w:r w:rsidR="002F446D">
        <w:rPr>
          <w:rFonts w:ascii="Times New Roman" w:eastAsia="Times New Roman" w:hAnsi="Times New Roman"/>
          <w:sz w:val="28"/>
          <w:szCs w:val="28"/>
          <w:lang w:eastAsia="en-US"/>
        </w:rPr>
        <w:t>1 921 605,19</w:t>
      </w:r>
      <w:r w:rsidR="00967770" w:rsidRPr="008A0377">
        <w:rPr>
          <w:rFonts w:ascii="Times New Roman" w:eastAsia="Times New Roman" w:hAnsi="Times New Roman"/>
          <w:sz w:val="28"/>
          <w:szCs w:val="28"/>
          <w:lang w:eastAsia="en-US"/>
        </w:rPr>
        <w:t xml:space="preserve"> </w:t>
      </w:r>
      <w:r w:rsidR="0071197A" w:rsidRPr="008A0377">
        <w:rPr>
          <w:rFonts w:ascii="Times New Roman" w:eastAsia="Times New Roman" w:hAnsi="Times New Roman"/>
          <w:sz w:val="28"/>
          <w:szCs w:val="28"/>
          <w:lang w:eastAsia="en-US"/>
        </w:rPr>
        <w:t>тыс</w:t>
      </w:r>
      <w:r w:rsidRPr="008A0377">
        <w:rPr>
          <w:rFonts w:ascii="Times New Roman" w:eastAsia="Times New Roman" w:hAnsi="Times New Roman"/>
          <w:sz w:val="28"/>
          <w:szCs w:val="28"/>
          <w:lang w:eastAsia="en-US"/>
        </w:rPr>
        <w:t>. руб.</w:t>
      </w:r>
      <w:r w:rsidR="00313AC0">
        <w:rPr>
          <w:rFonts w:ascii="Times New Roman" w:eastAsia="Times New Roman" w:hAnsi="Times New Roman"/>
          <w:sz w:val="28"/>
          <w:szCs w:val="28"/>
          <w:lang w:eastAsia="en-US"/>
        </w:rPr>
        <w:t xml:space="preserve"> </w:t>
      </w:r>
    </w:p>
    <w:p w14:paraId="778F1873" w14:textId="6C65CDB6" w:rsidR="006404EC" w:rsidRPr="001B49C0" w:rsidRDefault="006404EC" w:rsidP="001B49C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E2F8F">
        <w:rPr>
          <w:rFonts w:ascii="Times New Roman" w:eastAsia="Times New Roman" w:hAnsi="Times New Roman"/>
          <w:sz w:val="28"/>
          <w:szCs w:val="28"/>
          <w:lang w:eastAsia="en-US"/>
        </w:rPr>
        <w:t xml:space="preserve">Таким образом, </w:t>
      </w:r>
      <w:r w:rsidR="002F446D">
        <w:rPr>
          <w:rFonts w:ascii="Times New Roman" w:eastAsia="Times New Roman" w:hAnsi="Times New Roman"/>
          <w:sz w:val="28"/>
          <w:szCs w:val="28"/>
          <w:lang w:eastAsia="en-US"/>
        </w:rPr>
        <w:t xml:space="preserve">большая часть средств, направленных в 2018 </w:t>
      </w:r>
      <w:r w:rsidRPr="009E2F8F">
        <w:rPr>
          <w:rFonts w:ascii="Times New Roman" w:eastAsia="Times New Roman" w:hAnsi="Times New Roman"/>
          <w:sz w:val="28"/>
          <w:szCs w:val="28"/>
          <w:lang w:eastAsia="en-US"/>
        </w:rPr>
        <w:t>год</w:t>
      </w:r>
      <w:r w:rsidR="008A0377">
        <w:rPr>
          <w:rFonts w:ascii="Times New Roman" w:eastAsia="Times New Roman" w:hAnsi="Times New Roman"/>
          <w:sz w:val="28"/>
          <w:szCs w:val="28"/>
          <w:lang w:eastAsia="en-US"/>
        </w:rPr>
        <w:t>у</w:t>
      </w:r>
      <w:r w:rsidRPr="009E2F8F">
        <w:rPr>
          <w:rFonts w:ascii="Times New Roman" w:eastAsia="Times New Roman" w:hAnsi="Times New Roman"/>
          <w:sz w:val="28"/>
          <w:szCs w:val="28"/>
          <w:lang w:eastAsia="en-US"/>
        </w:rPr>
        <w:t xml:space="preserve"> на закупки товаров, работ, услуг для обеспечения муниципальных нужд, расходуются в рамках централизованных закупок, осуществленных </w:t>
      </w:r>
      <w:r w:rsidR="0071197A">
        <w:rPr>
          <w:rFonts w:ascii="Times New Roman" w:eastAsia="Times New Roman" w:hAnsi="Times New Roman"/>
          <w:sz w:val="28"/>
          <w:szCs w:val="28"/>
          <w:lang w:eastAsia="en-US"/>
        </w:rPr>
        <w:t>Управлением</w:t>
      </w:r>
      <w:r w:rsidRPr="009E2F8F">
        <w:rPr>
          <w:rFonts w:ascii="Times New Roman" w:eastAsia="Times New Roman" w:hAnsi="Times New Roman"/>
          <w:sz w:val="28"/>
          <w:szCs w:val="28"/>
          <w:lang w:eastAsia="en-US"/>
        </w:rPr>
        <w:t>.</w:t>
      </w:r>
    </w:p>
    <w:p w14:paraId="36801101" w14:textId="77777777" w:rsidR="00881796" w:rsidRDefault="00881796" w:rsidP="00A6276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3343717" w14:textId="5B0C5963" w:rsidR="00881796" w:rsidRPr="00F440FD" w:rsidRDefault="00F440FD"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1</w:t>
      </w:r>
      <w:r w:rsidR="00B356EC" w:rsidRPr="009F7543">
        <w:rPr>
          <w:rFonts w:ascii="Times New Roman" w:eastAsia="Times New Roman" w:hAnsi="Times New Roman"/>
          <w:b/>
          <w:sz w:val="28"/>
          <w:szCs w:val="28"/>
          <w:lang w:eastAsia="en-US"/>
        </w:rPr>
        <w:t>.1</w:t>
      </w:r>
      <w:r>
        <w:rPr>
          <w:rFonts w:ascii="Times New Roman" w:eastAsia="Times New Roman" w:hAnsi="Times New Roman"/>
          <w:b/>
          <w:sz w:val="28"/>
          <w:szCs w:val="28"/>
          <w:lang w:eastAsia="en-US"/>
        </w:rPr>
        <w:t>1</w:t>
      </w:r>
      <w:r w:rsidR="00B356EC" w:rsidRPr="009F7543">
        <w:rPr>
          <w:rFonts w:ascii="Times New Roman" w:eastAsia="Times New Roman" w:hAnsi="Times New Roman"/>
          <w:b/>
          <w:sz w:val="28"/>
          <w:szCs w:val="28"/>
          <w:lang w:eastAsia="en-US"/>
        </w:rPr>
        <w:t>. Применение антидемпинговых мер</w:t>
      </w:r>
    </w:p>
    <w:p w14:paraId="1494FD05" w14:textId="77777777" w:rsidR="0043675D" w:rsidRDefault="0043675D" w:rsidP="001B49C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3EE03A3" w14:textId="71F8E6AE" w:rsidR="001B49C0" w:rsidRPr="00451788" w:rsidRDefault="001B49C0" w:rsidP="001B49C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8248C0">
        <w:rPr>
          <w:rFonts w:ascii="Times New Roman" w:eastAsia="Times New Roman" w:hAnsi="Times New Roman"/>
          <w:sz w:val="28"/>
          <w:szCs w:val="28"/>
          <w:lang w:eastAsia="en-US"/>
        </w:rPr>
        <w:t>В 201</w:t>
      </w:r>
      <w:r w:rsidR="008248C0" w:rsidRPr="008248C0">
        <w:rPr>
          <w:rFonts w:ascii="Times New Roman" w:eastAsia="Times New Roman" w:hAnsi="Times New Roman"/>
          <w:sz w:val="28"/>
          <w:szCs w:val="28"/>
          <w:lang w:eastAsia="en-US"/>
        </w:rPr>
        <w:t>8</w:t>
      </w:r>
      <w:r w:rsidRPr="008248C0">
        <w:rPr>
          <w:rFonts w:ascii="Times New Roman" w:eastAsia="Times New Roman" w:hAnsi="Times New Roman"/>
          <w:sz w:val="28"/>
          <w:szCs w:val="28"/>
          <w:lang w:eastAsia="en-US"/>
        </w:rPr>
        <w:t xml:space="preserve"> год</w:t>
      </w:r>
      <w:r w:rsidR="00650212" w:rsidRPr="008248C0">
        <w:rPr>
          <w:rFonts w:ascii="Times New Roman" w:eastAsia="Times New Roman" w:hAnsi="Times New Roman"/>
          <w:sz w:val="28"/>
          <w:szCs w:val="28"/>
          <w:lang w:eastAsia="en-US"/>
        </w:rPr>
        <w:t>у</w:t>
      </w:r>
      <w:r w:rsidRPr="008248C0">
        <w:rPr>
          <w:rFonts w:ascii="Times New Roman" w:eastAsia="Times New Roman" w:hAnsi="Times New Roman"/>
          <w:sz w:val="28"/>
          <w:szCs w:val="28"/>
          <w:lang w:eastAsia="en-US"/>
        </w:rPr>
        <w:t xml:space="preserve"> по результатам проведения процедур определения поставщик</w:t>
      </w:r>
      <w:r w:rsidR="008248C0" w:rsidRPr="008248C0">
        <w:rPr>
          <w:rFonts w:ascii="Times New Roman" w:eastAsia="Times New Roman" w:hAnsi="Times New Roman"/>
          <w:sz w:val="28"/>
          <w:szCs w:val="28"/>
          <w:lang w:eastAsia="en-US"/>
        </w:rPr>
        <w:t>ов (подрядчиков, исполнителей)</w:t>
      </w:r>
      <w:r w:rsidRPr="008248C0">
        <w:rPr>
          <w:rFonts w:ascii="Times New Roman" w:eastAsia="Times New Roman" w:hAnsi="Times New Roman"/>
          <w:sz w:val="28"/>
          <w:szCs w:val="28"/>
          <w:lang w:eastAsia="en-US"/>
        </w:rPr>
        <w:t xml:space="preserve"> с применением антидемпинговых мер было заключено </w:t>
      </w:r>
      <w:r w:rsidR="008248C0" w:rsidRPr="008248C0">
        <w:rPr>
          <w:rFonts w:ascii="Times New Roman" w:eastAsia="Times New Roman" w:hAnsi="Times New Roman"/>
          <w:sz w:val="28"/>
          <w:szCs w:val="28"/>
          <w:lang w:eastAsia="en-US"/>
        </w:rPr>
        <w:t>6</w:t>
      </w:r>
      <w:r w:rsidR="00451788">
        <w:rPr>
          <w:rFonts w:ascii="Times New Roman" w:eastAsia="Times New Roman" w:hAnsi="Times New Roman"/>
          <w:sz w:val="28"/>
          <w:szCs w:val="28"/>
          <w:lang w:eastAsia="en-US"/>
        </w:rPr>
        <w:t>4</w:t>
      </w:r>
      <w:r w:rsidR="00ED22E5" w:rsidRPr="008248C0">
        <w:rPr>
          <w:rFonts w:ascii="Times New Roman" w:eastAsia="Times New Roman" w:hAnsi="Times New Roman"/>
          <w:sz w:val="28"/>
          <w:szCs w:val="28"/>
          <w:lang w:eastAsia="en-US"/>
        </w:rPr>
        <w:t xml:space="preserve"> </w:t>
      </w:r>
      <w:r w:rsidRPr="008248C0">
        <w:rPr>
          <w:rFonts w:ascii="Times New Roman" w:eastAsia="Times New Roman" w:hAnsi="Times New Roman"/>
          <w:sz w:val="28"/>
          <w:szCs w:val="28"/>
          <w:lang w:eastAsia="en-US"/>
        </w:rPr>
        <w:t>контракт</w:t>
      </w:r>
      <w:r w:rsidR="00DB124B">
        <w:rPr>
          <w:rFonts w:ascii="Times New Roman" w:eastAsia="Times New Roman" w:hAnsi="Times New Roman"/>
          <w:sz w:val="28"/>
          <w:szCs w:val="28"/>
          <w:lang w:eastAsia="en-US"/>
        </w:rPr>
        <w:t>а</w:t>
      </w:r>
      <w:r w:rsidRPr="008248C0">
        <w:rPr>
          <w:rFonts w:ascii="Times New Roman" w:eastAsia="Times New Roman" w:hAnsi="Times New Roman"/>
          <w:sz w:val="28"/>
          <w:szCs w:val="28"/>
          <w:lang w:eastAsia="en-US"/>
        </w:rPr>
        <w:t xml:space="preserve"> общим объемом </w:t>
      </w:r>
      <w:r w:rsidR="008248C0" w:rsidRPr="008248C0">
        <w:rPr>
          <w:rFonts w:ascii="Times New Roman" w:eastAsia="Times New Roman" w:hAnsi="Times New Roman"/>
          <w:sz w:val="28"/>
          <w:szCs w:val="28"/>
          <w:lang w:eastAsia="en-US"/>
        </w:rPr>
        <w:t>46</w:t>
      </w:r>
      <w:r w:rsidR="00ED22E5" w:rsidRPr="008248C0">
        <w:rPr>
          <w:rFonts w:ascii="Times New Roman" w:eastAsia="Times New Roman" w:hAnsi="Times New Roman"/>
          <w:sz w:val="28"/>
          <w:szCs w:val="28"/>
          <w:lang w:eastAsia="en-US"/>
        </w:rPr>
        <w:t> </w:t>
      </w:r>
      <w:r w:rsidR="008248C0" w:rsidRPr="008248C0">
        <w:rPr>
          <w:rFonts w:ascii="Times New Roman" w:eastAsia="Times New Roman" w:hAnsi="Times New Roman"/>
          <w:sz w:val="28"/>
          <w:szCs w:val="28"/>
          <w:lang w:eastAsia="en-US"/>
        </w:rPr>
        <w:t>71</w:t>
      </w:r>
      <w:r w:rsidR="00451788">
        <w:rPr>
          <w:rFonts w:ascii="Times New Roman" w:eastAsia="Times New Roman" w:hAnsi="Times New Roman"/>
          <w:sz w:val="28"/>
          <w:szCs w:val="28"/>
          <w:lang w:eastAsia="en-US"/>
        </w:rPr>
        <w:t>7</w:t>
      </w:r>
      <w:r w:rsidR="00ED22E5" w:rsidRPr="008248C0">
        <w:rPr>
          <w:rFonts w:ascii="Times New Roman" w:eastAsia="Times New Roman" w:hAnsi="Times New Roman"/>
          <w:sz w:val="28"/>
          <w:szCs w:val="28"/>
          <w:lang w:eastAsia="en-US"/>
        </w:rPr>
        <w:t>,</w:t>
      </w:r>
      <w:r w:rsidR="00451788">
        <w:rPr>
          <w:rFonts w:ascii="Times New Roman" w:eastAsia="Times New Roman" w:hAnsi="Times New Roman"/>
          <w:sz w:val="28"/>
          <w:szCs w:val="28"/>
          <w:lang w:eastAsia="en-US"/>
        </w:rPr>
        <w:t>4</w:t>
      </w:r>
      <w:r w:rsidR="008248C0" w:rsidRPr="008248C0">
        <w:rPr>
          <w:rFonts w:ascii="Times New Roman" w:eastAsia="Times New Roman" w:hAnsi="Times New Roman"/>
          <w:sz w:val="28"/>
          <w:szCs w:val="28"/>
          <w:lang w:eastAsia="en-US"/>
        </w:rPr>
        <w:t>0</w:t>
      </w:r>
      <w:r w:rsidR="00ED22E5" w:rsidRPr="008248C0">
        <w:rPr>
          <w:rFonts w:ascii="Times New Roman" w:eastAsia="Times New Roman" w:hAnsi="Times New Roman"/>
          <w:sz w:val="28"/>
          <w:szCs w:val="28"/>
          <w:lang w:eastAsia="en-US"/>
        </w:rPr>
        <w:t xml:space="preserve"> тыс</w:t>
      </w:r>
      <w:r w:rsidRPr="008248C0">
        <w:rPr>
          <w:rFonts w:ascii="Times New Roman" w:eastAsia="Times New Roman" w:hAnsi="Times New Roman"/>
          <w:sz w:val="28"/>
          <w:szCs w:val="28"/>
          <w:lang w:eastAsia="en-US"/>
        </w:rPr>
        <w:t>. руб</w:t>
      </w:r>
      <w:r w:rsidR="008248C0">
        <w:rPr>
          <w:rFonts w:ascii="Times New Roman" w:eastAsia="Times New Roman" w:hAnsi="Times New Roman"/>
          <w:sz w:val="28"/>
          <w:szCs w:val="28"/>
          <w:lang w:eastAsia="en-US"/>
        </w:rPr>
        <w:t xml:space="preserve">. </w:t>
      </w:r>
      <w:r w:rsidRPr="008248C0">
        <w:rPr>
          <w:rFonts w:ascii="Times New Roman" w:eastAsia="Times New Roman" w:hAnsi="Times New Roman"/>
          <w:sz w:val="28"/>
          <w:szCs w:val="28"/>
          <w:lang w:eastAsia="en-US"/>
        </w:rPr>
        <w:t>При этом в сравнении с аналогичными показателями 201</w:t>
      </w:r>
      <w:r w:rsidR="008248C0" w:rsidRPr="008248C0">
        <w:rPr>
          <w:rFonts w:ascii="Times New Roman" w:eastAsia="Times New Roman" w:hAnsi="Times New Roman"/>
          <w:sz w:val="28"/>
          <w:szCs w:val="28"/>
          <w:lang w:eastAsia="en-US"/>
        </w:rPr>
        <w:t>7</w:t>
      </w:r>
      <w:r w:rsidRPr="008248C0">
        <w:rPr>
          <w:rFonts w:ascii="Times New Roman" w:eastAsia="Times New Roman" w:hAnsi="Times New Roman"/>
          <w:sz w:val="28"/>
          <w:szCs w:val="28"/>
          <w:lang w:eastAsia="en-US"/>
        </w:rPr>
        <w:t xml:space="preserve"> года количество контрактов, заключенных по результатам процедур с применением антидемпинговых мер, у</w:t>
      </w:r>
      <w:r w:rsidR="00756691" w:rsidRPr="008248C0">
        <w:rPr>
          <w:rFonts w:ascii="Times New Roman" w:eastAsia="Times New Roman" w:hAnsi="Times New Roman"/>
          <w:sz w:val="28"/>
          <w:szCs w:val="28"/>
          <w:lang w:eastAsia="en-US"/>
        </w:rPr>
        <w:t>величи</w:t>
      </w:r>
      <w:r w:rsidRPr="008248C0">
        <w:rPr>
          <w:rFonts w:ascii="Times New Roman" w:eastAsia="Times New Roman" w:hAnsi="Times New Roman"/>
          <w:sz w:val="28"/>
          <w:szCs w:val="28"/>
          <w:lang w:eastAsia="en-US"/>
        </w:rPr>
        <w:t xml:space="preserve">лось на </w:t>
      </w:r>
      <w:r w:rsidR="00451788">
        <w:rPr>
          <w:rFonts w:ascii="Times New Roman" w:eastAsia="Times New Roman" w:hAnsi="Times New Roman"/>
          <w:sz w:val="28"/>
          <w:szCs w:val="28"/>
          <w:lang w:eastAsia="en-US"/>
        </w:rPr>
        <w:t>28</w:t>
      </w:r>
      <w:r w:rsidR="00756691" w:rsidRPr="008248C0">
        <w:rPr>
          <w:rFonts w:ascii="Times New Roman" w:eastAsia="Times New Roman" w:hAnsi="Times New Roman"/>
          <w:sz w:val="28"/>
          <w:szCs w:val="28"/>
          <w:lang w:eastAsia="en-US"/>
        </w:rPr>
        <w:t>,</w:t>
      </w:r>
      <w:r w:rsidR="008248C0">
        <w:rPr>
          <w:rFonts w:ascii="Times New Roman" w:eastAsia="Times New Roman" w:hAnsi="Times New Roman"/>
          <w:sz w:val="28"/>
          <w:szCs w:val="28"/>
          <w:lang w:eastAsia="en-US"/>
        </w:rPr>
        <w:t>0</w:t>
      </w:r>
      <w:r w:rsidRPr="008248C0">
        <w:rPr>
          <w:rFonts w:ascii="Times New Roman" w:eastAsia="Times New Roman" w:hAnsi="Times New Roman"/>
          <w:sz w:val="28"/>
          <w:szCs w:val="28"/>
          <w:lang w:eastAsia="en-US"/>
        </w:rPr>
        <w:t xml:space="preserve">% с одновременным </w:t>
      </w:r>
      <w:r w:rsidR="00756691" w:rsidRPr="008248C0">
        <w:rPr>
          <w:rFonts w:ascii="Times New Roman" w:eastAsia="Times New Roman" w:hAnsi="Times New Roman"/>
          <w:sz w:val="28"/>
          <w:szCs w:val="28"/>
          <w:lang w:eastAsia="en-US"/>
        </w:rPr>
        <w:t>у</w:t>
      </w:r>
      <w:r w:rsidR="008248C0">
        <w:rPr>
          <w:rFonts w:ascii="Times New Roman" w:eastAsia="Times New Roman" w:hAnsi="Times New Roman"/>
          <w:sz w:val="28"/>
          <w:szCs w:val="28"/>
          <w:lang w:eastAsia="en-US"/>
        </w:rPr>
        <w:t>меньше</w:t>
      </w:r>
      <w:r w:rsidR="00756691" w:rsidRPr="008248C0">
        <w:rPr>
          <w:rFonts w:ascii="Times New Roman" w:eastAsia="Times New Roman" w:hAnsi="Times New Roman"/>
          <w:sz w:val="28"/>
          <w:szCs w:val="28"/>
          <w:lang w:eastAsia="en-US"/>
        </w:rPr>
        <w:t>нием</w:t>
      </w:r>
      <w:r w:rsidRPr="008248C0">
        <w:rPr>
          <w:rFonts w:ascii="Times New Roman" w:eastAsia="Times New Roman" w:hAnsi="Times New Roman"/>
          <w:sz w:val="28"/>
          <w:szCs w:val="28"/>
          <w:lang w:eastAsia="en-US"/>
        </w:rPr>
        <w:t xml:space="preserve"> </w:t>
      </w:r>
      <w:r w:rsidR="008248C0">
        <w:rPr>
          <w:rFonts w:ascii="Times New Roman" w:eastAsia="Times New Roman" w:hAnsi="Times New Roman"/>
          <w:sz w:val="28"/>
          <w:szCs w:val="28"/>
          <w:lang w:eastAsia="en-US"/>
        </w:rPr>
        <w:t>на 51,0%</w:t>
      </w:r>
      <w:r w:rsidR="00782BA6" w:rsidRPr="008248C0">
        <w:rPr>
          <w:rFonts w:ascii="Times New Roman" w:eastAsia="Times New Roman" w:hAnsi="Times New Roman"/>
          <w:sz w:val="28"/>
          <w:szCs w:val="28"/>
          <w:lang w:eastAsia="en-US"/>
        </w:rPr>
        <w:t xml:space="preserve"> суммы</w:t>
      </w:r>
      <w:r w:rsidRPr="008248C0">
        <w:rPr>
          <w:rFonts w:ascii="Times New Roman" w:eastAsia="Times New Roman" w:hAnsi="Times New Roman"/>
          <w:sz w:val="28"/>
          <w:szCs w:val="28"/>
          <w:lang w:eastAsia="en-US"/>
        </w:rPr>
        <w:t xml:space="preserve"> таких контрактов</w:t>
      </w:r>
      <w:r w:rsidR="00940160" w:rsidRPr="008248C0">
        <w:rPr>
          <w:rFonts w:ascii="Times New Roman" w:eastAsia="Times New Roman" w:hAnsi="Times New Roman"/>
          <w:sz w:val="28"/>
          <w:szCs w:val="28"/>
          <w:lang w:eastAsia="en-US"/>
        </w:rPr>
        <w:t xml:space="preserve"> </w:t>
      </w:r>
      <w:r w:rsidR="00940160" w:rsidRPr="00451788">
        <w:rPr>
          <w:rFonts w:ascii="Times New Roman" w:eastAsia="Times New Roman" w:hAnsi="Times New Roman"/>
          <w:sz w:val="28"/>
          <w:szCs w:val="28"/>
          <w:lang w:eastAsia="en-US"/>
        </w:rPr>
        <w:t>(среднее снижение НМЦК в рамках таких закупок в отчетном периоде 201</w:t>
      </w:r>
      <w:r w:rsidR="008248C0" w:rsidRPr="00451788">
        <w:rPr>
          <w:rFonts w:ascii="Times New Roman" w:eastAsia="Times New Roman" w:hAnsi="Times New Roman"/>
          <w:sz w:val="28"/>
          <w:szCs w:val="28"/>
          <w:lang w:eastAsia="en-US"/>
        </w:rPr>
        <w:t>8</w:t>
      </w:r>
      <w:r w:rsidR="00940160" w:rsidRPr="00451788">
        <w:rPr>
          <w:rFonts w:ascii="Times New Roman" w:eastAsia="Times New Roman" w:hAnsi="Times New Roman"/>
          <w:sz w:val="28"/>
          <w:szCs w:val="28"/>
          <w:lang w:eastAsia="en-US"/>
        </w:rPr>
        <w:t xml:space="preserve"> года составило </w:t>
      </w:r>
      <w:r w:rsidR="00451788" w:rsidRPr="00451788">
        <w:rPr>
          <w:rFonts w:ascii="Times New Roman" w:eastAsia="Times New Roman" w:hAnsi="Times New Roman"/>
          <w:sz w:val="28"/>
          <w:szCs w:val="28"/>
          <w:lang w:eastAsia="en-US"/>
        </w:rPr>
        <w:t>52</w:t>
      </w:r>
      <w:r w:rsidR="006600F2" w:rsidRPr="00451788">
        <w:rPr>
          <w:rFonts w:ascii="Times New Roman" w:eastAsia="Times New Roman" w:hAnsi="Times New Roman"/>
          <w:sz w:val="28"/>
          <w:szCs w:val="28"/>
          <w:lang w:eastAsia="en-US"/>
        </w:rPr>
        <w:t>,</w:t>
      </w:r>
      <w:r w:rsidR="00451788" w:rsidRPr="00451788">
        <w:rPr>
          <w:rFonts w:ascii="Times New Roman" w:eastAsia="Times New Roman" w:hAnsi="Times New Roman"/>
          <w:sz w:val="28"/>
          <w:szCs w:val="28"/>
          <w:lang w:eastAsia="en-US"/>
        </w:rPr>
        <w:t>7</w:t>
      </w:r>
      <w:r w:rsidRPr="00451788">
        <w:rPr>
          <w:rFonts w:ascii="Times New Roman" w:eastAsia="Times New Roman" w:hAnsi="Times New Roman"/>
          <w:sz w:val="28"/>
          <w:szCs w:val="28"/>
          <w:lang w:eastAsia="en-US"/>
        </w:rPr>
        <w:t>%</w:t>
      </w:r>
      <w:r w:rsidR="00940160" w:rsidRPr="00451788">
        <w:rPr>
          <w:rFonts w:ascii="Times New Roman" w:eastAsia="Times New Roman" w:hAnsi="Times New Roman"/>
          <w:sz w:val="28"/>
          <w:szCs w:val="28"/>
          <w:lang w:eastAsia="en-US"/>
        </w:rPr>
        <w:t>)</w:t>
      </w:r>
      <w:r w:rsidRPr="00451788">
        <w:rPr>
          <w:rFonts w:ascii="Times New Roman" w:eastAsia="Times New Roman" w:hAnsi="Times New Roman"/>
          <w:sz w:val="28"/>
          <w:szCs w:val="28"/>
          <w:lang w:eastAsia="en-US"/>
        </w:rPr>
        <w:t xml:space="preserve">. </w:t>
      </w:r>
    </w:p>
    <w:p w14:paraId="6030D64C" w14:textId="14722E24" w:rsidR="001B49C0" w:rsidRDefault="001B49C0" w:rsidP="0045178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51788">
        <w:rPr>
          <w:rFonts w:ascii="Times New Roman" w:eastAsia="Times New Roman" w:hAnsi="Times New Roman"/>
          <w:sz w:val="28"/>
          <w:szCs w:val="28"/>
          <w:lang w:eastAsia="en-US"/>
        </w:rPr>
        <w:t xml:space="preserve">Так, среднее снижение </w:t>
      </w:r>
      <w:r w:rsidR="00164CBA" w:rsidRPr="00451788">
        <w:rPr>
          <w:rFonts w:ascii="Times New Roman" w:eastAsia="Times New Roman" w:hAnsi="Times New Roman"/>
          <w:sz w:val="28"/>
          <w:szCs w:val="28"/>
          <w:lang w:eastAsia="en-US"/>
        </w:rPr>
        <w:t>НМЦК</w:t>
      </w:r>
      <w:r w:rsidRPr="00451788">
        <w:rPr>
          <w:rFonts w:ascii="Times New Roman" w:eastAsia="Times New Roman" w:hAnsi="Times New Roman"/>
          <w:sz w:val="28"/>
          <w:szCs w:val="28"/>
          <w:lang w:eastAsia="en-US"/>
        </w:rPr>
        <w:t xml:space="preserve"> в рамках таких закупок </w:t>
      </w:r>
      <w:r w:rsidR="001E7638" w:rsidRPr="00451788">
        <w:rPr>
          <w:rFonts w:ascii="Times New Roman" w:eastAsia="Times New Roman" w:hAnsi="Times New Roman"/>
          <w:sz w:val="28"/>
          <w:szCs w:val="28"/>
          <w:lang w:eastAsia="en-US"/>
        </w:rPr>
        <w:t xml:space="preserve">в 2017 году </w:t>
      </w:r>
      <w:r w:rsidRPr="00451788">
        <w:rPr>
          <w:rFonts w:ascii="Times New Roman" w:eastAsia="Times New Roman" w:hAnsi="Times New Roman"/>
          <w:sz w:val="28"/>
          <w:szCs w:val="28"/>
          <w:lang w:eastAsia="en-US"/>
        </w:rPr>
        <w:t xml:space="preserve">составило </w:t>
      </w:r>
      <w:r w:rsidR="00451788" w:rsidRPr="00451788">
        <w:rPr>
          <w:rFonts w:ascii="Times New Roman" w:eastAsia="Times New Roman" w:hAnsi="Times New Roman"/>
          <w:sz w:val="28"/>
          <w:szCs w:val="28"/>
          <w:lang w:eastAsia="en-US"/>
        </w:rPr>
        <w:t>28</w:t>
      </w:r>
      <w:r w:rsidRPr="00451788">
        <w:rPr>
          <w:rFonts w:ascii="Times New Roman" w:eastAsia="Times New Roman" w:hAnsi="Times New Roman"/>
          <w:sz w:val="28"/>
          <w:szCs w:val="28"/>
          <w:lang w:eastAsia="en-US"/>
        </w:rPr>
        <w:t>,</w:t>
      </w:r>
      <w:r w:rsidR="00451788" w:rsidRPr="00451788">
        <w:rPr>
          <w:rFonts w:ascii="Times New Roman" w:eastAsia="Times New Roman" w:hAnsi="Times New Roman"/>
          <w:sz w:val="28"/>
          <w:szCs w:val="28"/>
          <w:lang w:eastAsia="en-US"/>
        </w:rPr>
        <w:t>3</w:t>
      </w:r>
      <w:r w:rsidR="00B75522" w:rsidRPr="00451788">
        <w:rPr>
          <w:rFonts w:ascii="Times New Roman" w:eastAsia="Times New Roman" w:hAnsi="Times New Roman"/>
          <w:sz w:val="28"/>
          <w:szCs w:val="28"/>
          <w:lang w:eastAsia="en-US"/>
        </w:rPr>
        <w:t>%</w:t>
      </w:r>
      <w:r w:rsidRPr="00451788">
        <w:rPr>
          <w:rFonts w:ascii="Times New Roman" w:eastAsia="Times New Roman" w:hAnsi="Times New Roman"/>
          <w:sz w:val="28"/>
          <w:szCs w:val="28"/>
          <w:lang w:eastAsia="en-US"/>
        </w:rPr>
        <w:t>.</w:t>
      </w:r>
      <w:r w:rsidRPr="001B49C0">
        <w:rPr>
          <w:rFonts w:ascii="Times New Roman" w:eastAsia="Times New Roman" w:hAnsi="Times New Roman"/>
          <w:sz w:val="28"/>
          <w:szCs w:val="28"/>
          <w:lang w:eastAsia="en-US"/>
        </w:rPr>
        <w:t xml:space="preserve"> </w:t>
      </w:r>
    </w:p>
    <w:p w14:paraId="4F6A0EAD" w14:textId="77777777" w:rsidR="000E1971" w:rsidRDefault="000E1971" w:rsidP="001B49C0">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6B59618D" w14:textId="32FF377A" w:rsidR="00B02346" w:rsidRDefault="00A81551" w:rsidP="00A81551">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1</w:t>
      </w:r>
      <w:r w:rsidRPr="009F7543">
        <w:rPr>
          <w:rFonts w:ascii="Times New Roman" w:eastAsia="Times New Roman" w:hAnsi="Times New Roman"/>
          <w:b/>
          <w:sz w:val="28"/>
          <w:szCs w:val="28"/>
          <w:lang w:eastAsia="en-US"/>
        </w:rPr>
        <w:t>.1</w:t>
      </w:r>
      <w:r>
        <w:rPr>
          <w:rFonts w:ascii="Times New Roman" w:eastAsia="Times New Roman" w:hAnsi="Times New Roman"/>
          <w:b/>
          <w:sz w:val="28"/>
          <w:szCs w:val="28"/>
          <w:lang w:eastAsia="en-US"/>
        </w:rPr>
        <w:t>2</w:t>
      </w:r>
      <w:r w:rsidRPr="009F7543">
        <w:rPr>
          <w:rFonts w:ascii="Times New Roman" w:eastAsia="Times New Roman" w:hAnsi="Times New Roman"/>
          <w:b/>
          <w:sz w:val="28"/>
          <w:szCs w:val="28"/>
          <w:lang w:eastAsia="en-US"/>
        </w:rPr>
        <w:t>. Пр</w:t>
      </w:r>
      <w:r>
        <w:rPr>
          <w:rFonts w:ascii="Times New Roman" w:eastAsia="Times New Roman" w:hAnsi="Times New Roman"/>
          <w:b/>
          <w:sz w:val="28"/>
          <w:szCs w:val="28"/>
          <w:lang w:eastAsia="en-US"/>
        </w:rPr>
        <w:t>едварительный отбор участников</w:t>
      </w:r>
    </w:p>
    <w:p w14:paraId="3CDADA8D" w14:textId="77777777" w:rsidR="00A81551" w:rsidRDefault="00A81551" w:rsidP="00A81551">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60509A3C" w14:textId="1DFF54CF" w:rsidR="009D0C74" w:rsidRPr="009D0C74" w:rsidRDefault="009D0C74" w:rsidP="009D0C74">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ab/>
      </w:r>
      <w:r w:rsidRPr="009D0C74">
        <w:rPr>
          <w:rFonts w:ascii="Times New Roman" w:eastAsia="Times New Roman" w:hAnsi="Times New Roman"/>
          <w:sz w:val="28"/>
          <w:szCs w:val="28"/>
        </w:rPr>
        <w:t>В целях оказания гуманитарной помощи либо ликвидации последствий чрезвычайных ситуаций природного или техногенного характера проводился</w:t>
      </w:r>
      <w:r w:rsidRPr="009D0C74">
        <w:rPr>
          <w:rFonts w:ascii="Times New Roman" w:eastAsia="Times New Roman" w:hAnsi="Times New Roman"/>
          <w:color w:val="000000"/>
          <w:spacing w:val="15"/>
          <w:sz w:val="28"/>
          <w:szCs w:val="28"/>
        </w:rPr>
        <w:t xml:space="preserve"> </w:t>
      </w:r>
      <w:r w:rsidRPr="009D0C74">
        <w:rPr>
          <w:rFonts w:ascii="Times New Roman" w:eastAsia="Times New Roman" w:hAnsi="Times New Roman"/>
          <w:b/>
          <w:color w:val="000000"/>
          <w:sz w:val="28"/>
          <w:szCs w:val="28"/>
        </w:rPr>
        <w:t>предварительный отбор учас</w:t>
      </w:r>
      <w:r w:rsidR="00572D48">
        <w:rPr>
          <w:rFonts w:ascii="Times New Roman" w:eastAsia="Times New Roman" w:hAnsi="Times New Roman"/>
          <w:b/>
          <w:color w:val="000000"/>
          <w:sz w:val="28"/>
          <w:szCs w:val="28"/>
        </w:rPr>
        <w:t>тников закупки по 23 позициям (63 закупки</w:t>
      </w:r>
      <w:r w:rsidRPr="009D0C74">
        <w:rPr>
          <w:rFonts w:ascii="Times New Roman" w:eastAsia="Times New Roman" w:hAnsi="Times New Roman"/>
          <w:b/>
          <w:color w:val="000000"/>
          <w:sz w:val="28"/>
          <w:szCs w:val="28"/>
        </w:rPr>
        <w:t>)</w:t>
      </w:r>
      <w:r w:rsidRPr="009D0C74">
        <w:rPr>
          <w:rFonts w:ascii="Times New Roman" w:eastAsia="Times New Roman" w:hAnsi="Times New Roman"/>
          <w:color w:val="000000"/>
          <w:sz w:val="28"/>
          <w:szCs w:val="28"/>
        </w:rPr>
        <w:t>, по результатам которого утвержден Перечень поставщиков, подрядчиков, исполнителей по осуществлению закупок товаров, работ и услуг в целях оказания гуманитарной помощи либо ликвидации последствий чрезвычайных ситуаций природного или техногенного характера на 201</w:t>
      </w:r>
      <w:r w:rsidR="00572D48">
        <w:rPr>
          <w:rFonts w:ascii="Times New Roman" w:eastAsia="Times New Roman" w:hAnsi="Times New Roman"/>
          <w:color w:val="000000"/>
          <w:sz w:val="28"/>
          <w:szCs w:val="28"/>
        </w:rPr>
        <w:t>9</w:t>
      </w:r>
      <w:r w:rsidRPr="009D0C74">
        <w:rPr>
          <w:rFonts w:ascii="Times New Roman" w:eastAsia="Times New Roman" w:hAnsi="Times New Roman"/>
          <w:color w:val="000000"/>
          <w:sz w:val="28"/>
          <w:szCs w:val="28"/>
        </w:rPr>
        <w:t xml:space="preserve"> год, в который включены </w:t>
      </w:r>
      <w:r w:rsidR="00572D48" w:rsidRPr="00572D48">
        <w:rPr>
          <w:rFonts w:ascii="Times New Roman" w:eastAsia="Times New Roman" w:hAnsi="Times New Roman"/>
          <w:color w:val="000000"/>
          <w:sz w:val="28"/>
          <w:szCs w:val="28"/>
        </w:rPr>
        <w:t>2</w:t>
      </w:r>
      <w:r w:rsidRPr="00572D48">
        <w:rPr>
          <w:rFonts w:ascii="Times New Roman" w:eastAsia="Times New Roman" w:hAnsi="Times New Roman"/>
          <w:color w:val="000000"/>
          <w:sz w:val="28"/>
          <w:szCs w:val="28"/>
        </w:rPr>
        <w:t xml:space="preserve"> организаци</w:t>
      </w:r>
      <w:r w:rsidR="00835F87">
        <w:rPr>
          <w:rFonts w:ascii="Times New Roman" w:eastAsia="Times New Roman" w:hAnsi="Times New Roman"/>
          <w:color w:val="000000"/>
          <w:sz w:val="28"/>
          <w:szCs w:val="28"/>
        </w:rPr>
        <w:t>и</w:t>
      </w:r>
      <w:r w:rsidRPr="00572D48">
        <w:rPr>
          <w:rFonts w:ascii="Times New Roman" w:eastAsia="Times New Roman" w:hAnsi="Times New Roman"/>
          <w:color w:val="000000"/>
          <w:sz w:val="28"/>
          <w:szCs w:val="28"/>
        </w:rPr>
        <w:t xml:space="preserve"> и 1 индивидуальный предприниматель</w:t>
      </w:r>
      <w:r w:rsidR="00572D48" w:rsidRPr="00572D48">
        <w:rPr>
          <w:rFonts w:ascii="Times New Roman" w:eastAsia="Times New Roman" w:hAnsi="Times New Roman"/>
          <w:color w:val="000000"/>
          <w:sz w:val="28"/>
          <w:szCs w:val="28"/>
        </w:rPr>
        <w:t xml:space="preserve"> (в Перечень на 2018 год были включены 8 организаций и 2 индивидуальных предпринимателя).</w:t>
      </w:r>
    </w:p>
    <w:p w14:paraId="04001E83" w14:textId="77777777" w:rsidR="00A81551" w:rsidRDefault="00A81551" w:rsidP="00A81551">
      <w:pPr>
        <w:widowControl w:val="0"/>
        <w:tabs>
          <w:tab w:val="left" w:pos="1134"/>
        </w:tabs>
        <w:autoSpaceDE w:val="0"/>
        <w:autoSpaceDN w:val="0"/>
        <w:adjustRightInd w:val="0"/>
        <w:spacing w:after="0" w:line="240" w:lineRule="auto"/>
        <w:jc w:val="center"/>
        <w:outlineLvl w:val="1"/>
        <w:rPr>
          <w:rFonts w:ascii="Times New Roman" w:eastAsia="Times New Roman" w:hAnsi="Times New Roman"/>
          <w:sz w:val="28"/>
          <w:szCs w:val="28"/>
          <w:lang w:eastAsia="en-US"/>
        </w:rPr>
      </w:pPr>
    </w:p>
    <w:p w14:paraId="2555A3D8" w14:textId="15997313" w:rsidR="00881796" w:rsidRPr="00242A48" w:rsidRDefault="006D10AF" w:rsidP="006D10AF">
      <w:pPr>
        <w:widowControl w:val="0"/>
        <w:tabs>
          <w:tab w:val="left" w:pos="709"/>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242A48">
        <w:rPr>
          <w:rFonts w:ascii="Times New Roman" w:eastAsia="Times New Roman" w:hAnsi="Times New Roman"/>
          <w:b/>
          <w:sz w:val="28"/>
          <w:szCs w:val="28"/>
          <w:lang w:eastAsia="en-US"/>
        </w:rPr>
        <w:t>2</w:t>
      </w:r>
      <w:r w:rsidR="001A4B1E" w:rsidRPr="00242A48">
        <w:rPr>
          <w:rFonts w:ascii="Times New Roman" w:eastAsia="Times New Roman" w:hAnsi="Times New Roman"/>
          <w:b/>
          <w:sz w:val="28"/>
          <w:szCs w:val="28"/>
          <w:lang w:eastAsia="en-US"/>
        </w:rPr>
        <w:t>.</w:t>
      </w:r>
      <w:r w:rsidRPr="00242A48">
        <w:rPr>
          <w:rFonts w:ascii="Times New Roman" w:eastAsia="Times New Roman" w:hAnsi="Times New Roman"/>
          <w:b/>
          <w:sz w:val="28"/>
          <w:szCs w:val="28"/>
          <w:lang w:eastAsia="en-US"/>
        </w:rPr>
        <w:t>1</w:t>
      </w:r>
      <w:r w:rsidR="001A4B1E" w:rsidRPr="00242A48">
        <w:rPr>
          <w:rFonts w:ascii="Times New Roman" w:eastAsia="Times New Roman" w:hAnsi="Times New Roman"/>
          <w:b/>
          <w:sz w:val="28"/>
          <w:szCs w:val="28"/>
          <w:lang w:eastAsia="en-US"/>
        </w:rPr>
        <w:t>. У</w:t>
      </w:r>
      <w:r w:rsidR="00422D40" w:rsidRPr="00242A48">
        <w:rPr>
          <w:rFonts w:ascii="Times New Roman" w:eastAsia="Times New Roman" w:hAnsi="Times New Roman"/>
          <w:b/>
          <w:sz w:val="28"/>
          <w:szCs w:val="28"/>
          <w:lang w:eastAsia="en-US"/>
        </w:rPr>
        <w:t>части</w:t>
      </w:r>
      <w:r w:rsidR="001A4B1E" w:rsidRPr="00242A48">
        <w:rPr>
          <w:rFonts w:ascii="Times New Roman" w:eastAsia="Times New Roman" w:hAnsi="Times New Roman"/>
          <w:b/>
          <w:sz w:val="28"/>
          <w:szCs w:val="28"/>
          <w:lang w:eastAsia="en-US"/>
        </w:rPr>
        <w:t>е</w:t>
      </w:r>
      <w:r w:rsidR="00422D40" w:rsidRPr="00242A48">
        <w:rPr>
          <w:rFonts w:ascii="Times New Roman" w:eastAsia="Times New Roman" w:hAnsi="Times New Roman"/>
          <w:b/>
          <w:sz w:val="28"/>
          <w:szCs w:val="28"/>
          <w:lang w:eastAsia="en-US"/>
        </w:rPr>
        <w:t xml:space="preserve"> поставщиков (подрядчиков, исполнителей) в закупках</w:t>
      </w:r>
    </w:p>
    <w:p w14:paraId="32BB6BF4" w14:textId="77777777" w:rsidR="0043675D" w:rsidRPr="00242A48" w:rsidRDefault="0043675D"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0F6FD58" w14:textId="244CE347" w:rsidR="000200B6" w:rsidRPr="00242A48" w:rsidRDefault="000200B6"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42A48">
        <w:rPr>
          <w:rFonts w:ascii="Times New Roman" w:eastAsia="Times New Roman" w:hAnsi="Times New Roman"/>
          <w:sz w:val="28"/>
          <w:szCs w:val="28"/>
          <w:lang w:eastAsia="en-US"/>
        </w:rPr>
        <w:t xml:space="preserve">За </w:t>
      </w:r>
      <w:r w:rsidR="00DF6EE5">
        <w:rPr>
          <w:rFonts w:ascii="Times New Roman" w:eastAsia="Times New Roman" w:hAnsi="Times New Roman"/>
          <w:sz w:val="28"/>
          <w:szCs w:val="28"/>
          <w:lang w:eastAsia="en-US"/>
        </w:rPr>
        <w:t>201</w:t>
      </w:r>
      <w:r w:rsidR="00897DE1">
        <w:rPr>
          <w:rFonts w:ascii="Times New Roman" w:eastAsia="Times New Roman" w:hAnsi="Times New Roman"/>
          <w:sz w:val="28"/>
          <w:szCs w:val="28"/>
          <w:lang w:eastAsia="en-US"/>
        </w:rPr>
        <w:t>8</w:t>
      </w:r>
      <w:r w:rsidR="00DF6EE5">
        <w:rPr>
          <w:rFonts w:ascii="Times New Roman" w:eastAsia="Times New Roman" w:hAnsi="Times New Roman"/>
          <w:sz w:val="28"/>
          <w:szCs w:val="28"/>
          <w:lang w:eastAsia="en-US"/>
        </w:rPr>
        <w:t xml:space="preserve"> год</w:t>
      </w:r>
      <w:r w:rsidRPr="00242A48">
        <w:rPr>
          <w:rFonts w:ascii="Times New Roman" w:eastAsia="Times New Roman" w:hAnsi="Times New Roman"/>
          <w:sz w:val="28"/>
          <w:szCs w:val="28"/>
          <w:lang w:eastAsia="en-US"/>
        </w:rPr>
        <w:t xml:space="preserve"> количество поданных заявок на участие в закупках составило </w:t>
      </w:r>
      <w:r w:rsidR="00897DE1">
        <w:rPr>
          <w:rFonts w:ascii="Times New Roman" w:eastAsia="Times New Roman" w:hAnsi="Times New Roman"/>
          <w:sz w:val="28"/>
          <w:szCs w:val="28"/>
          <w:lang w:eastAsia="en-US"/>
        </w:rPr>
        <w:t>947</w:t>
      </w:r>
      <w:r w:rsidRPr="00242A48">
        <w:rPr>
          <w:rFonts w:ascii="Times New Roman" w:eastAsia="Times New Roman" w:hAnsi="Times New Roman"/>
          <w:sz w:val="28"/>
          <w:szCs w:val="28"/>
          <w:lang w:eastAsia="en-US"/>
        </w:rPr>
        <w:t xml:space="preserve"> ед. (что на </w:t>
      </w:r>
      <w:r w:rsidR="00897DE1">
        <w:rPr>
          <w:rFonts w:ascii="Times New Roman" w:eastAsia="Times New Roman" w:hAnsi="Times New Roman"/>
          <w:sz w:val="28"/>
          <w:szCs w:val="28"/>
          <w:lang w:eastAsia="en-US"/>
        </w:rPr>
        <w:t>18,4</w:t>
      </w:r>
      <w:r w:rsidRPr="00242A48">
        <w:rPr>
          <w:rFonts w:ascii="Times New Roman" w:eastAsia="Times New Roman" w:hAnsi="Times New Roman"/>
          <w:sz w:val="28"/>
          <w:szCs w:val="28"/>
          <w:lang w:eastAsia="en-US"/>
        </w:rPr>
        <w:t xml:space="preserve">% </w:t>
      </w:r>
      <w:r w:rsidR="003B7AC4" w:rsidRPr="00242A48">
        <w:rPr>
          <w:rFonts w:ascii="Times New Roman" w:eastAsia="Times New Roman" w:hAnsi="Times New Roman"/>
          <w:sz w:val="28"/>
          <w:szCs w:val="28"/>
          <w:lang w:eastAsia="en-US"/>
        </w:rPr>
        <w:t>боль</w:t>
      </w:r>
      <w:r w:rsidRPr="00242A48">
        <w:rPr>
          <w:rFonts w:ascii="Times New Roman" w:eastAsia="Times New Roman" w:hAnsi="Times New Roman"/>
          <w:sz w:val="28"/>
          <w:szCs w:val="28"/>
          <w:lang w:eastAsia="en-US"/>
        </w:rPr>
        <w:t>ше аналогичного показателя 201</w:t>
      </w:r>
      <w:r w:rsidR="00897DE1">
        <w:rPr>
          <w:rFonts w:ascii="Times New Roman" w:eastAsia="Times New Roman" w:hAnsi="Times New Roman"/>
          <w:sz w:val="28"/>
          <w:szCs w:val="28"/>
          <w:lang w:eastAsia="en-US"/>
        </w:rPr>
        <w:t>7</w:t>
      </w:r>
      <w:r w:rsidRPr="00242A48">
        <w:rPr>
          <w:rFonts w:ascii="Times New Roman" w:eastAsia="Times New Roman" w:hAnsi="Times New Roman"/>
          <w:sz w:val="28"/>
          <w:szCs w:val="28"/>
          <w:lang w:eastAsia="en-US"/>
        </w:rPr>
        <w:t xml:space="preserve"> года – </w:t>
      </w:r>
      <w:r w:rsidR="00897DE1">
        <w:rPr>
          <w:rFonts w:ascii="Times New Roman" w:eastAsia="Times New Roman" w:hAnsi="Times New Roman"/>
          <w:sz w:val="28"/>
          <w:szCs w:val="28"/>
          <w:lang w:eastAsia="en-US"/>
        </w:rPr>
        <w:t>800</w:t>
      </w:r>
      <w:r w:rsidR="00B02346" w:rsidRPr="00242A48">
        <w:rPr>
          <w:rFonts w:ascii="Times New Roman" w:eastAsia="Times New Roman" w:hAnsi="Times New Roman"/>
          <w:sz w:val="28"/>
          <w:szCs w:val="28"/>
          <w:lang w:eastAsia="en-US"/>
        </w:rPr>
        <w:t xml:space="preserve"> ед.), из которых </w:t>
      </w:r>
      <w:r w:rsidR="0001549E" w:rsidRPr="0086098B">
        <w:rPr>
          <w:rFonts w:ascii="Times New Roman" w:eastAsia="Times New Roman" w:hAnsi="Times New Roman"/>
          <w:sz w:val="28"/>
          <w:szCs w:val="28"/>
          <w:lang w:eastAsia="en-US"/>
        </w:rPr>
        <w:t>88</w:t>
      </w:r>
      <w:r w:rsidR="00B02346" w:rsidRPr="0086098B">
        <w:rPr>
          <w:rFonts w:ascii="Times New Roman" w:eastAsia="Times New Roman" w:hAnsi="Times New Roman"/>
          <w:sz w:val="28"/>
          <w:szCs w:val="28"/>
          <w:lang w:eastAsia="en-US"/>
        </w:rPr>
        <w:t xml:space="preserve"> заяв</w:t>
      </w:r>
      <w:r w:rsidR="00893D78" w:rsidRPr="0086098B">
        <w:rPr>
          <w:rFonts w:ascii="Times New Roman" w:eastAsia="Times New Roman" w:hAnsi="Times New Roman"/>
          <w:sz w:val="28"/>
          <w:szCs w:val="28"/>
          <w:lang w:eastAsia="en-US"/>
        </w:rPr>
        <w:t>о</w:t>
      </w:r>
      <w:r w:rsidR="00B02346" w:rsidRPr="0086098B">
        <w:rPr>
          <w:rFonts w:ascii="Times New Roman" w:eastAsia="Times New Roman" w:hAnsi="Times New Roman"/>
          <w:sz w:val="28"/>
          <w:szCs w:val="28"/>
          <w:lang w:eastAsia="en-US"/>
        </w:rPr>
        <w:t>к</w:t>
      </w:r>
      <w:r w:rsidRPr="0086098B">
        <w:rPr>
          <w:rFonts w:ascii="Times New Roman" w:eastAsia="Times New Roman" w:hAnsi="Times New Roman"/>
          <w:sz w:val="28"/>
          <w:szCs w:val="28"/>
          <w:lang w:eastAsia="en-US"/>
        </w:rPr>
        <w:t xml:space="preserve"> или </w:t>
      </w:r>
      <w:r w:rsidR="0086098B" w:rsidRPr="0086098B">
        <w:rPr>
          <w:rFonts w:ascii="Times New Roman" w:eastAsia="Times New Roman" w:hAnsi="Times New Roman"/>
          <w:sz w:val="28"/>
          <w:szCs w:val="28"/>
          <w:lang w:eastAsia="en-US"/>
        </w:rPr>
        <w:t>9,3</w:t>
      </w:r>
      <w:r w:rsidRPr="0086098B">
        <w:rPr>
          <w:rFonts w:ascii="Times New Roman" w:eastAsia="Times New Roman" w:hAnsi="Times New Roman"/>
          <w:sz w:val="28"/>
          <w:szCs w:val="28"/>
          <w:lang w:eastAsia="en-US"/>
        </w:rPr>
        <w:t>%</w:t>
      </w:r>
      <w:r w:rsidRPr="004C2D1D">
        <w:rPr>
          <w:rFonts w:ascii="Times New Roman" w:eastAsia="Times New Roman" w:hAnsi="Times New Roman"/>
          <w:sz w:val="28"/>
          <w:szCs w:val="28"/>
          <w:lang w:eastAsia="en-US"/>
        </w:rPr>
        <w:t xml:space="preserve">  не были допущены</w:t>
      </w:r>
      <w:r w:rsidRPr="00242A48">
        <w:rPr>
          <w:rFonts w:ascii="Times New Roman" w:eastAsia="Times New Roman" w:hAnsi="Times New Roman"/>
          <w:sz w:val="28"/>
          <w:szCs w:val="28"/>
          <w:lang w:eastAsia="en-US"/>
        </w:rPr>
        <w:t xml:space="preserve"> к участию в закупках (за январь - </w:t>
      </w:r>
      <w:r w:rsidR="003749EB">
        <w:rPr>
          <w:rFonts w:ascii="Times New Roman" w:eastAsia="Times New Roman" w:hAnsi="Times New Roman"/>
          <w:sz w:val="28"/>
          <w:szCs w:val="28"/>
          <w:lang w:eastAsia="en-US"/>
        </w:rPr>
        <w:t>декабрь</w:t>
      </w:r>
      <w:r w:rsidRPr="00242A48">
        <w:rPr>
          <w:rFonts w:ascii="Times New Roman" w:eastAsia="Times New Roman" w:hAnsi="Times New Roman"/>
          <w:sz w:val="28"/>
          <w:szCs w:val="28"/>
          <w:lang w:eastAsia="en-US"/>
        </w:rPr>
        <w:t xml:space="preserve"> 201</w:t>
      </w:r>
      <w:r w:rsidR="00897DE1">
        <w:rPr>
          <w:rFonts w:ascii="Times New Roman" w:eastAsia="Times New Roman" w:hAnsi="Times New Roman"/>
          <w:sz w:val="28"/>
          <w:szCs w:val="28"/>
          <w:lang w:eastAsia="en-US"/>
        </w:rPr>
        <w:t>7</w:t>
      </w:r>
      <w:r w:rsidRPr="00242A48">
        <w:rPr>
          <w:rFonts w:ascii="Times New Roman" w:eastAsia="Times New Roman" w:hAnsi="Times New Roman"/>
          <w:sz w:val="28"/>
          <w:szCs w:val="28"/>
          <w:lang w:eastAsia="en-US"/>
        </w:rPr>
        <w:t>г. –</w:t>
      </w:r>
      <w:r w:rsidR="003749EB">
        <w:rPr>
          <w:rFonts w:ascii="Times New Roman" w:eastAsia="Times New Roman" w:hAnsi="Times New Roman"/>
          <w:sz w:val="28"/>
          <w:szCs w:val="28"/>
          <w:lang w:eastAsia="en-US"/>
        </w:rPr>
        <w:t>1</w:t>
      </w:r>
      <w:r w:rsidR="00897DE1">
        <w:rPr>
          <w:rFonts w:ascii="Times New Roman" w:eastAsia="Times New Roman" w:hAnsi="Times New Roman"/>
          <w:sz w:val="28"/>
          <w:szCs w:val="28"/>
          <w:lang w:eastAsia="en-US"/>
        </w:rPr>
        <w:t>39</w:t>
      </w:r>
      <w:r w:rsidRPr="00242A48">
        <w:rPr>
          <w:rFonts w:ascii="Times New Roman" w:eastAsia="Times New Roman" w:hAnsi="Times New Roman"/>
          <w:sz w:val="28"/>
          <w:szCs w:val="28"/>
          <w:lang w:eastAsia="en-US"/>
        </w:rPr>
        <w:t xml:space="preserve"> ед.  или </w:t>
      </w:r>
      <w:r w:rsidR="00897DE1">
        <w:rPr>
          <w:rFonts w:ascii="Times New Roman" w:eastAsia="Times New Roman" w:hAnsi="Times New Roman"/>
          <w:sz w:val="28"/>
          <w:szCs w:val="28"/>
          <w:lang w:eastAsia="en-US"/>
        </w:rPr>
        <w:t>17</w:t>
      </w:r>
      <w:r w:rsidR="003B7AC4" w:rsidRPr="00242A48">
        <w:rPr>
          <w:rFonts w:ascii="Times New Roman" w:eastAsia="Times New Roman" w:hAnsi="Times New Roman"/>
          <w:sz w:val="28"/>
          <w:szCs w:val="28"/>
          <w:lang w:eastAsia="en-US"/>
        </w:rPr>
        <w:t>,</w:t>
      </w:r>
      <w:r w:rsidR="003749EB">
        <w:rPr>
          <w:rFonts w:ascii="Times New Roman" w:eastAsia="Times New Roman" w:hAnsi="Times New Roman"/>
          <w:sz w:val="28"/>
          <w:szCs w:val="28"/>
          <w:lang w:eastAsia="en-US"/>
        </w:rPr>
        <w:t>4</w:t>
      </w:r>
      <w:r w:rsidRPr="00242A48">
        <w:rPr>
          <w:rFonts w:ascii="Times New Roman" w:eastAsia="Times New Roman" w:hAnsi="Times New Roman"/>
          <w:sz w:val="28"/>
          <w:szCs w:val="28"/>
          <w:lang w:eastAsia="en-US"/>
        </w:rPr>
        <w:t xml:space="preserve">%). </w:t>
      </w:r>
    </w:p>
    <w:p w14:paraId="0E61EDF1" w14:textId="6DB6AD9A" w:rsidR="000200B6" w:rsidRPr="00242A48" w:rsidRDefault="000200B6"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42A48">
        <w:rPr>
          <w:rFonts w:ascii="Times New Roman" w:eastAsia="Times New Roman" w:hAnsi="Times New Roman"/>
          <w:sz w:val="28"/>
          <w:szCs w:val="28"/>
          <w:lang w:eastAsia="en-US"/>
        </w:rPr>
        <w:lastRenderedPageBreak/>
        <w:t>Среднее количество поданных заявок на участие в закупке в 201</w:t>
      </w:r>
      <w:r w:rsidR="0057675A">
        <w:rPr>
          <w:rFonts w:ascii="Times New Roman" w:eastAsia="Times New Roman" w:hAnsi="Times New Roman"/>
          <w:sz w:val="28"/>
          <w:szCs w:val="28"/>
          <w:lang w:eastAsia="en-US"/>
        </w:rPr>
        <w:t>8</w:t>
      </w:r>
      <w:r w:rsidRPr="00242A48">
        <w:rPr>
          <w:rFonts w:ascii="Times New Roman" w:eastAsia="Times New Roman" w:hAnsi="Times New Roman"/>
          <w:sz w:val="28"/>
          <w:szCs w:val="28"/>
          <w:lang w:eastAsia="en-US"/>
        </w:rPr>
        <w:t xml:space="preserve"> год</w:t>
      </w:r>
      <w:r w:rsidR="000A6B16">
        <w:rPr>
          <w:rFonts w:ascii="Times New Roman" w:eastAsia="Times New Roman" w:hAnsi="Times New Roman"/>
          <w:sz w:val="28"/>
          <w:szCs w:val="28"/>
          <w:lang w:eastAsia="en-US"/>
        </w:rPr>
        <w:t>у</w:t>
      </w:r>
      <w:r w:rsidRPr="00242A48">
        <w:rPr>
          <w:rFonts w:ascii="Times New Roman" w:eastAsia="Times New Roman" w:hAnsi="Times New Roman"/>
          <w:sz w:val="28"/>
          <w:szCs w:val="28"/>
          <w:lang w:eastAsia="en-US"/>
        </w:rPr>
        <w:t xml:space="preserve"> составляет в среднем около </w:t>
      </w:r>
      <w:r w:rsidR="003B7AC4" w:rsidRPr="00242A48">
        <w:rPr>
          <w:rFonts w:ascii="Times New Roman" w:eastAsia="Times New Roman" w:hAnsi="Times New Roman"/>
          <w:sz w:val="28"/>
          <w:szCs w:val="28"/>
          <w:lang w:eastAsia="en-US"/>
        </w:rPr>
        <w:t>1,</w:t>
      </w:r>
      <w:r w:rsidR="00EC7050">
        <w:rPr>
          <w:rFonts w:ascii="Times New Roman" w:eastAsia="Times New Roman" w:hAnsi="Times New Roman"/>
          <w:sz w:val="28"/>
          <w:szCs w:val="28"/>
          <w:lang w:eastAsia="en-US"/>
        </w:rPr>
        <w:t>6</w:t>
      </w:r>
      <w:r w:rsidRPr="00242A48">
        <w:rPr>
          <w:rFonts w:ascii="Times New Roman" w:eastAsia="Times New Roman" w:hAnsi="Times New Roman"/>
          <w:sz w:val="28"/>
          <w:szCs w:val="28"/>
          <w:lang w:eastAsia="en-US"/>
        </w:rPr>
        <w:t xml:space="preserve"> на одну процедуру определения поставщика</w:t>
      </w:r>
      <w:r w:rsidR="00D85A3D">
        <w:rPr>
          <w:rFonts w:ascii="Times New Roman" w:eastAsia="Times New Roman" w:hAnsi="Times New Roman"/>
          <w:sz w:val="28"/>
          <w:szCs w:val="28"/>
          <w:lang w:eastAsia="en-US"/>
        </w:rPr>
        <w:t xml:space="preserve"> (в 2017 году этот показатель составил 1,2 ед.</w:t>
      </w:r>
      <w:r w:rsidR="00D85A3D" w:rsidRPr="00D85A3D">
        <w:rPr>
          <w:rFonts w:ascii="Times New Roman" w:eastAsia="Times New Roman" w:hAnsi="Times New Roman"/>
          <w:sz w:val="28"/>
          <w:szCs w:val="28"/>
          <w:lang w:eastAsia="en-US"/>
        </w:rPr>
        <w:t xml:space="preserve"> </w:t>
      </w:r>
      <w:r w:rsidR="00D85A3D" w:rsidRPr="00242A48">
        <w:rPr>
          <w:rFonts w:ascii="Times New Roman" w:eastAsia="Times New Roman" w:hAnsi="Times New Roman"/>
          <w:sz w:val="28"/>
          <w:szCs w:val="28"/>
          <w:lang w:eastAsia="en-US"/>
        </w:rPr>
        <w:t>на одну процедуру определения поставщика</w:t>
      </w:r>
      <w:r w:rsidR="00D85A3D">
        <w:rPr>
          <w:rFonts w:ascii="Times New Roman" w:eastAsia="Times New Roman" w:hAnsi="Times New Roman"/>
          <w:sz w:val="28"/>
          <w:szCs w:val="28"/>
          <w:lang w:eastAsia="en-US"/>
        </w:rPr>
        <w:t>)</w:t>
      </w:r>
      <w:r w:rsidRPr="00242A48">
        <w:rPr>
          <w:rFonts w:ascii="Times New Roman" w:eastAsia="Times New Roman" w:hAnsi="Times New Roman"/>
          <w:sz w:val="28"/>
          <w:szCs w:val="28"/>
          <w:lang w:eastAsia="en-US"/>
        </w:rPr>
        <w:t>.</w:t>
      </w:r>
    </w:p>
    <w:p w14:paraId="33F31B14" w14:textId="5E6FC7D8" w:rsidR="00881796" w:rsidRPr="00242A48" w:rsidRDefault="000200B6"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42A48">
        <w:rPr>
          <w:rFonts w:ascii="Times New Roman" w:eastAsia="Times New Roman" w:hAnsi="Times New Roman"/>
          <w:sz w:val="28"/>
          <w:szCs w:val="28"/>
          <w:lang w:eastAsia="en-US"/>
        </w:rPr>
        <w:t>Наиболее конкурентным способом определения поставщика (подрядчика, исполнителя) в 201</w:t>
      </w:r>
      <w:r w:rsidR="0057675A">
        <w:rPr>
          <w:rFonts w:ascii="Times New Roman" w:eastAsia="Times New Roman" w:hAnsi="Times New Roman"/>
          <w:sz w:val="28"/>
          <w:szCs w:val="28"/>
          <w:lang w:eastAsia="en-US"/>
        </w:rPr>
        <w:t>8</w:t>
      </w:r>
      <w:r w:rsidRPr="00242A48">
        <w:rPr>
          <w:rFonts w:ascii="Times New Roman" w:eastAsia="Times New Roman" w:hAnsi="Times New Roman"/>
          <w:sz w:val="28"/>
          <w:szCs w:val="28"/>
          <w:lang w:eastAsia="en-US"/>
        </w:rPr>
        <w:t xml:space="preserve"> год</w:t>
      </w:r>
      <w:r w:rsidR="00F86B87">
        <w:rPr>
          <w:rFonts w:ascii="Times New Roman" w:eastAsia="Times New Roman" w:hAnsi="Times New Roman"/>
          <w:sz w:val="28"/>
          <w:szCs w:val="28"/>
          <w:lang w:eastAsia="en-US"/>
        </w:rPr>
        <w:t>у</w:t>
      </w:r>
      <w:r w:rsidRPr="00242A48">
        <w:rPr>
          <w:rFonts w:ascii="Times New Roman" w:eastAsia="Times New Roman" w:hAnsi="Times New Roman"/>
          <w:sz w:val="28"/>
          <w:szCs w:val="28"/>
          <w:lang w:eastAsia="en-US"/>
        </w:rPr>
        <w:t xml:space="preserve"> является </w:t>
      </w:r>
      <w:r w:rsidR="00D85A3D">
        <w:rPr>
          <w:rFonts w:ascii="Times New Roman" w:eastAsia="Times New Roman" w:hAnsi="Times New Roman"/>
          <w:sz w:val="28"/>
          <w:szCs w:val="28"/>
          <w:lang w:eastAsia="en-US"/>
        </w:rPr>
        <w:t>открытый конкурс</w:t>
      </w:r>
      <w:r w:rsidRPr="00242A48">
        <w:rPr>
          <w:rFonts w:ascii="Times New Roman" w:eastAsia="Times New Roman" w:hAnsi="Times New Roman"/>
          <w:sz w:val="28"/>
          <w:szCs w:val="28"/>
          <w:lang w:eastAsia="en-US"/>
        </w:rPr>
        <w:t xml:space="preserve">, на участие в котором в среднем было подано </w:t>
      </w:r>
      <w:r w:rsidR="00D85A3D">
        <w:rPr>
          <w:rFonts w:ascii="Times New Roman" w:eastAsia="Times New Roman" w:hAnsi="Times New Roman"/>
          <w:sz w:val="28"/>
          <w:szCs w:val="28"/>
          <w:lang w:eastAsia="en-US"/>
        </w:rPr>
        <w:t>5,3</w:t>
      </w:r>
      <w:r w:rsidRPr="00242A48">
        <w:rPr>
          <w:rFonts w:ascii="Times New Roman" w:eastAsia="Times New Roman" w:hAnsi="Times New Roman"/>
          <w:sz w:val="28"/>
          <w:szCs w:val="28"/>
          <w:lang w:eastAsia="en-US"/>
        </w:rPr>
        <w:t xml:space="preserve"> заявки. В 201</w:t>
      </w:r>
      <w:r w:rsidR="0057675A">
        <w:rPr>
          <w:rFonts w:ascii="Times New Roman" w:eastAsia="Times New Roman" w:hAnsi="Times New Roman"/>
          <w:sz w:val="28"/>
          <w:szCs w:val="28"/>
          <w:lang w:eastAsia="en-US"/>
        </w:rPr>
        <w:t>7</w:t>
      </w:r>
      <w:r w:rsidRPr="00242A48">
        <w:rPr>
          <w:rFonts w:ascii="Times New Roman" w:eastAsia="Times New Roman" w:hAnsi="Times New Roman"/>
          <w:sz w:val="28"/>
          <w:szCs w:val="28"/>
          <w:lang w:eastAsia="en-US"/>
        </w:rPr>
        <w:t xml:space="preserve"> год</w:t>
      </w:r>
      <w:r w:rsidR="00F86B87">
        <w:rPr>
          <w:rFonts w:ascii="Times New Roman" w:eastAsia="Times New Roman" w:hAnsi="Times New Roman"/>
          <w:sz w:val="28"/>
          <w:szCs w:val="28"/>
          <w:lang w:eastAsia="en-US"/>
        </w:rPr>
        <w:t>у</w:t>
      </w:r>
      <w:r w:rsidRPr="00242A48">
        <w:rPr>
          <w:rFonts w:ascii="Times New Roman" w:eastAsia="Times New Roman" w:hAnsi="Times New Roman"/>
          <w:sz w:val="28"/>
          <w:szCs w:val="28"/>
          <w:lang w:eastAsia="en-US"/>
        </w:rPr>
        <w:t xml:space="preserve"> </w:t>
      </w:r>
      <w:r w:rsidR="00D85A3D">
        <w:rPr>
          <w:rFonts w:ascii="Times New Roman" w:eastAsia="Times New Roman" w:hAnsi="Times New Roman"/>
          <w:sz w:val="28"/>
          <w:szCs w:val="28"/>
          <w:lang w:eastAsia="en-US"/>
        </w:rPr>
        <w:t>открытый конкурс</w:t>
      </w:r>
      <w:r w:rsidR="00D85A3D" w:rsidRPr="00242A48">
        <w:rPr>
          <w:rFonts w:ascii="Times New Roman" w:eastAsia="Times New Roman" w:hAnsi="Times New Roman"/>
          <w:sz w:val="28"/>
          <w:szCs w:val="28"/>
          <w:lang w:eastAsia="en-US"/>
        </w:rPr>
        <w:t xml:space="preserve"> </w:t>
      </w:r>
      <w:r w:rsidRPr="00242A48">
        <w:rPr>
          <w:rFonts w:ascii="Times New Roman" w:eastAsia="Times New Roman" w:hAnsi="Times New Roman"/>
          <w:sz w:val="28"/>
          <w:szCs w:val="28"/>
          <w:lang w:eastAsia="en-US"/>
        </w:rPr>
        <w:t>также был самым востребованным способом определения поставщика (</w:t>
      </w:r>
      <w:r w:rsidR="00D85A3D">
        <w:rPr>
          <w:rFonts w:ascii="Times New Roman" w:eastAsia="Times New Roman" w:hAnsi="Times New Roman"/>
          <w:sz w:val="28"/>
          <w:szCs w:val="28"/>
          <w:lang w:eastAsia="en-US"/>
        </w:rPr>
        <w:t>6</w:t>
      </w:r>
      <w:r w:rsidRPr="00242A48">
        <w:rPr>
          <w:rFonts w:ascii="Times New Roman" w:eastAsia="Times New Roman" w:hAnsi="Times New Roman"/>
          <w:sz w:val="28"/>
          <w:szCs w:val="28"/>
          <w:lang w:eastAsia="en-US"/>
        </w:rPr>
        <w:t xml:space="preserve"> заяв</w:t>
      </w:r>
      <w:r w:rsidR="00D85A3D">
        <w:rPr>
          <w:rFonts w:ascii="Times New Roman" w:eastAsia="Times New Roman" w:hAnsi="Times New Roman"/>
          <w:sz w:val="28"/>
          <w:szCs w:val="28"/>
          <w:lang w:eastAsia="en-US"/>
        </w:rPr>
        <w:t>о</w:t>
      </w:r>
      <w:r w:rsidRPr="00242A48">
        <w:rPr>
          <w:rFonts w:ascii="Times New Roman" w:eastAsia="Times New Roman" w:hAnsi="Times New Roman"/>
          <w:sz w:val="28"/>
          <w:szCs w:val="28"/>
          <w:lang w:eastAsia="en-US"/>
        </w:rPr>
        <w:t xml:space="preserve">к на 1 </w:t>
      </w:r>
      <w:r w:rsidR="00D85A3D">
        <w:rPr>
          <w:rFonts w:ascii="Times New Roman" w:eastAsia="Times New Roman" w:hAnsi="Times New Roman"/>
          <w:sz w:val="28"/>
          <w:szCs w:val="28"/>
          <w:lang w:eastAsia="en-US"/>
        </w:rPr>
        <w:t>конкурс</w:t>
      </w:r>
      <w:r w:rsidRPr="00242A48">
        <w:rPr>
          <w:rFonts w:ascii="Times New Roman" w:eastAsia="Times New Roman" w:hAnsi="Times New Roman"/>
          <w:sz w:val="28"/>
          <w:szCs w:val="28"/>
          <w:lang w:eastAsia="en-US"/>
        </w:rPr>
        <w:t>).</w:t>
      </w:r>
    </w:p>
    <w:p w14:paraId="59CAF5C6" w14:textId="51D9F53E" w:rsidR="00C37E06" w:rsidRDefault="00EB0620" w:rsidP="00EB062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Самое большое количество участников</w:t>
      </w:r>
      <w:r w:rsidR="00C37E06">
        <w:rPr>
          <w:rFonts w:ascii="Times New Roman" w:eastAsia="Times New Roman" w:hAnsi="Times New Roman"/>
          <w:sz w:val="28"/>
          <w:szCs w:val="28"/>
          <w:lang w:eastAsia="en-US"/>
        </w:rPr>
        <w:t>:</w:t>
      </w:r>
      <w:r>
        <w:rPr>
          <w:rFonts w:ascii="Times New Roman" w:eastAsia="Times New Roman" w:hAnsi="Times New Roman"/>
          <w:sz w:val="28"/>
          <w:szCs w:val="28"/>
          <w:lang w:eastAsia="en-US"/>
        </w:rPr>
        <w:t xml:space="preserve"> </w:t>
      </w:r>
    </w:p>
    <w:p w14:paraId="1BA56812" w14:textId="194AADD0" w:rsidR="00EB0620" w:rsidRPr="0096742F" w:rsidRDefault="00C37E06" w:rsidP="00C37E0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в открытом конкурсе  </w:t>
      </w:r>
      <w:r w:rsidR="00EB0620">
        <w:rPr>
          <w:rFonts w:ascii="Times New Roman" w:eastAsia="Times New Roman" w:hAnsi="Times New Roman"/>
          <w:sz w:val="28"/>
          <w:szCs w:val="28"/>
          <w:lang w:eastAsia="en-US"/>
        </w:rPr>
        <w:t>на  в</w:t>
      </w:r>
      <w:r w:rsidR="00EB0620" w:rsidRPr="00677F15">
        <w:rPr>
          <w:rFonts w:ascii="Times New Roman" w:eastAsia="Times New Roman" w:hAnsi="Times New Roman"/>
          <w:sz w:val="28"/>
          <w:szCs w:val="28"/>
          <w:lang w:eastAsia="en-US"/>
        </w:rPr>
        <w:t xml:space="preserve">ыполнение проектных и изыскательских работ по объекту </w:t>
      </w:r>
      <w:r w:rsidR="00EB0620">
        <w:rPr>
          <w:rFonts w:ascii="Times New Roman" w:eastAsia="Times New Roman" w:hAnsi="Times New Roman"/>
          <w:sz w:val="28"/>
          <w:szCs w:val="28"/>
          <w:lang w:eastAsia="en-US"/>
        </w:rPr>
        <w:t>«</w:t>
      </w:r>
      <w:r w:rsidR="00EB0620" w:rsidRPr="00677F15">
        <w:rPr>
          <w:rFonts w:ascii="Times New Roman" w:eastAsia="Times New Roman" w:hAnsi="Times New Roman"/>
          <w:sz w:val="28"/>
          <w:szCs w:val="28"/>
          <w:lang w:eastAsia="en-US"/>
        </w:rPr>
        <w:t>Школа на 1500 ме</w:t>
      </w:r>
      <w:proofErr w:type="gramStart"/>
      <w:r w:rsidR="00EB0620" w:rsidRPr="00677F15">
        <w:rPr>
          <w:rFonts w:ascii="Times New Roman" w:eastAsia="Times New Roman" w:hAnsi="Times New Roman"/>
          <w:sz w:val="28"/>
          <w:szCs w:val="28"/>
          <w:lang w:eastAsia="en-US"/>
        </w:rPr>
        <w:t>ст в кв</w:t>
      </w:r>
      <w:proofErr w:type="gramEnd"/>
      <w:r w:rsidR="00EB0620" w:rsidRPr="00677F15">
        <w:rPr>
          <w:rFonts w:ascii="Times New Roman" w:eastAsia="Times New Roman" w:hAnsi="Times New Roman"/>
          <w:sz w:val="28"/>
          <w:szCs w:val="28"/>
          <w:lang w:eastAsia="en-US"/>
        </w:rPr>
        <w:t>артале 406 г.</w:t>
      </w:r>
      <w:r w:rsidR="00EB0620">
        <w:rPr>
          <w:rFonts w:ascii="Times New Roman" w:eastAsia="Times New Roman" w:hAnsi="Times New Roman"/>
          <w:sz w:val="28"/>
          <w:szCs w:val="28"/>
          <w:lang w:eastAsia="en-US"/>
        </w:rPr>
        <w:t xml:space="preserve"> </w:t>
      </w:r>
      <w:r w:rsidR="00EB0620" w:rsidRPr="00677F15">
        <w:rPr>
          <w:rFonts w:ascii="Times New Roman" w:eastAsia="Times New Roman" w:hAnsi="Times New Roman"/>
          <w:sz w:val="28"/>
          <w:szCs w:val="28"/>
          <w:lang w:eastAsia="en-US"/>
        </w:rPr>
        <w:t>Благовещенск, Амурская область</w:t>
      </w:r>
      <w:r w:rsidR="00EB0620">
        <w:rPr>
          <w:rFonts w:ascii="Times New Roman" w:eastAsia="Times New Roman" w:hAnsi="Times New Roman"/>
          <w:sz w:val="28"/>
          <w:szCs w:val="28"/>
          <w:lang w:eastAsia="en-US"/>
        </w:rPr>
        <w:t>»</w:t>
      </w:r>
      <w:r>
        <w:rPr>
          <w:rFonts w:ascii="Times New Roman" w:eastAsia="Times New Roman" w:hAnsi="Times New Roman"/>
          <w:sz w:val="28"/>
          <w:szCs w:val="28"/>
          <w:lang w:eastAsia="en-US"/>
        </w:rPr>
        <w:t xml:space="preserve"> - </w:t>
      </w:r>
      <w:r w:rsidR="00EB0620" w:rsidRPr="0096742F">
        <w:rPr>
          <w:rFonts w:ascii="Times New Roman" w:eastAsia="Times New Roman" w:hAnsi="Times New Roman"/>
          <w:sz w:val="28"/>
          <w:szCs w:val="28"/>
          <w:lang w:eastAsia="en-US"/>
        </w:rPr>
        <w:t xml:space="preserve"> было подано 1</w:t>
      </w:r>
      <w:r w:rsidR="00EB0620">
        <w:rPr>
          <w:rFonts w:ascii="Times New Roman" w:eastAsia="Times New Roman" w:hAnsi="Times New Roman"/>
          <w:sz w:val="28"/>
          <w:szCs w:val="28"/>
          <w:lang w:eastAsia="en-US"/>
        </w:rPr>
        <w:t>1</w:t>
      </w:r>
      <w:r w:rsidR="00EB0620" w:rsidRPr="0096742F">
        <w:rPr>
          <w:rFonts w:ascii="Times New Roman" w:eastAsia="Times New Roman" w:hAnsi="Times New Roman"/>
          <w:sz w:val="28"/>
          <w:szCs w:val="28"/>
          <w:lang w:eastAsia="en-US"/>
        </w:rPr>
        <w:t xml:space="preserve"> заяв</w:t>
      </w:r>
      <w:r w:rsidR="00EB0620">
        <w:rPr>
          <w:rFonts w:ascii="Times New Roman" w:eastAsia="Times New Roman" w:hAnsi="Times New Roman"/>
          <w:sz w:val="28"/>
          <w:szCs w:val="28"/>
          <w:lang w:eastAsia="en-US"/>
        </w:rPr>
        <w:t>о</w:t>
      </w:r>
      <w:r w:rsidR="00EB0620" w:rsidRPr="0096742F">
        <w:rPr>
          <w:rFonts w:ascii="Times New Roman" w:eastAsia="Times New Roman" w:hAnsi="Times New Roman"/>
          <w:sz w:val="28"/>
          <w:szCs w:val="28"/>
          <w:lang w:eastAsia="en-US"/>
        </w:rPr>
        <w:t xml:space="preserve">к. </w:t>
      </w:r>
    </w:p>
    <w:p w14:paraId="5051386F" w14:textId="046E7CB7" w:rsidR="00EB0620" w:rsidRDefault="00C37E06"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00EB0620">
        <w:rPr>
          <w:rFonts w:ascii="Times New Roman" w:eastAsia="Times New Roman" w:hAnsi="Times New Roman"/>
          <w:sz w:val="28"/>
          <w:szCs w:val="28"/>
          <w:lang w:eastAsia="en-US"/>
        </w:rPr>
        <w:t>в электронном аукционе</w:t>
      </w:r>
      <w:r>
        <w:rPr>
          <w:rFonts w:ascii="Times New Roman" w:eastAsia="Times New Roman" w:hAnsi="Times New Roman"/>
          <w:sz w:val="28"/>
          <w:szCs w:val="28"/>
          <w:lang w:eastAsia="en-US"/>
        </w:rPr>
        <w:t xml:space="preserve"> </w:t>
      </w:r>
      <w:r w:rsidR="00EB0620">
        <w:rPr>
          <w:rFonts w:ascii="Times New Roman" w:eastAsia="Times New Roman" w:hAnsi="Times New Roman"/>
          <w:sz w:val="28"/>
          <w:szCs w:val="28"/>
          <w:lang w:eastAsia="en-US"/>
        </w:rPr>
        <w:t xml:space="preserve">на поставку </w:t>
      </w:r>
      <w:r w:rsidR="00EB0620" w:rsidRPr="004D697E">
        <w:rPr>
          <w:rFonts w:ascii="Times New Roman" w:eastAsia="Times New Roman" w:hAnsi="Times New Roman"/>
          <w:sz w:val="28"/>
          <w:szCs w:val="28"/>
          <w:lang w:eastAsia="en-US"/>
        </w:rPr>
        <w:t>расходных материалов к офисной технике</w:t>
      </w:r>
      <w:r>
        <w:rPr>
          <w:rFonts w:ascii="Times New Roman" w:eastAsia="Times New Roman" w:hAnsi="Times New Roman"/>
          <w:sz w:val="28"/>
          <w:szCs w:val="28"/>
          <w:lang w:eastAsia="en-US"/>
        </w:rPr>
        <w:t xml:space="preserve"> - </w:t>
      </w:r>
      <w:r w:rsidR="00EB0620">
        <w:rPr>
          <w:rFonts w:ascii="Times New Roman" w:eastAsia="Times New Roman" w:hAnsi="Times New Roman"/>
          <w:sz w:val="28"/>
          <w:szCs w:val="28"/>
          <w:lang w:eastAsia="en-US"/>
        </w:rPr>
        <w:t xml:space="preserve"> было подано 18 заявок.</w:t>
      </w:r>
    </w:p>
    <w:p w14:paraId="32C1EA2D" w14:textId="56EEED0A" w:rsidR="000E1971" w:rsidRPr="00F701C1" w:rsidRDefault="00EB0620"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en-US"/>
        </w:rPr>
      </w:pPr>
      <w:r>
        <w:rPr>
          <w:rFonts w:ascii="Times New Roman" w:eastAsia="Times New Roman" w:hAnsi="Times New Roman"/>
          <w:sz w:val="28"/>
          <w:szCs w:val="28"/>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587"/>
        <w:gridCol w:w="1795"/>
        <w:gridCol w:w="1795"/>
        <w:gridCol w:w="2687"/>
      </w:tblGrid>
      <w:tr w:rsidR="0092511B" w:rsidRPr="00934533" w14:paraId="2A615FE5" w14:textId="77777777" w:rsidTr="00B02346">
        <w:trPr>
          <w:trHeight w:val="765"/>
          <w:jc w:val="center"/>
        </w:trPr>
        <w:tc>
          <w:tcPr>
            <w:tcW w:w="1818" w:type="pct"/>
            <w:vMerge w:val="restart"/>
            <w:vAlign w:val="center"/>
          </w:tcPr>
          <w:p w14:paraId="52F5B4DA" w14:textId="77777777" w:rsidR="0092511B" w:rsidRPr="00934533" w:rsidRDefault="0092511B" w:rsidP="00B02346">
            <w:pPr>
              <w:spacing w:after="0" w:line="240" w:lineRule="auto"/>
              <w:jc w:val="center"/>
              <w:rPr>
                <w:rFonts w:ascii="Times New Roman" w:eastAsia="Times New Roman" w:hAnsi="Times New Roman"/>
                <w:sz w:val="26"/>
                <w:szCs w:val="26"/>
              </w:rPr>
            </w:pPr>
          </w:p>
          <w:p w14:paraId="3727E630" w14:textId="77777777" w:rsidR="0092511B" w:rsidRPr="00934533" w:rsidRDefault="0092511B" w:rsidP="00B02346">
            <w:pPr>
              <w:spacing w:after="0" w:line="240" w:lineRule="auto"/>
              <w:jc w:val="center"/>
              <w:rPr>
                <w:rFonts w:ascii="Times New Roman" w:eastAsia="Times New Roman" w:hAnsi="Times New Roman"/>
                <w:sz w:val="26"/>
                <w:szCs w:val="26"/>
              </w:rPr>
            </w:pPr>
            <w:r w:rsidRPr="00934533">
              <w:rPr>
                <w:rFonts w:ascii="Times New Roman" w:eastAsia="Times New Roman" w:hAnsi="Times New Roman"/>
                <w:sz w:val="26"/>
                <w:szCs w:val="26"/>
              </w:rPr>
              <w:t>Конкурентные способы</w:t>
            </w:r>
          </w:p>
          <w:p w14:paraId="10B694DC" w14:textId="77777777" w:rsidR="0092511B" w:rsidRPr="00934533" w:rsidRDefault="0092511B" w:rsidP="00B02346">
            <w:pPr>
              <w:spacing w:after="0" w:line="240" w:lineRule="auto"/>
              <w:jc w:val="center"/>
              <w:rPr>
                <w:rFonts w:ascii="Times New Roman" w:eastAsia="Times New Roman" w:hAnsi="Times New Roman"/>
                <w:sz w:val="26"/>
                <w:szCs w:val="26"/>
              </w:rPr>
            </w:pPr>
          </w:p>
        </w:tc>
        <w:tc>
          <w:tcPr>
            <w:tcW w:w="1820" w:type="pct"/>
            <w:gridSpan w:val="2"/>
          </w:tcPr>
          <w:p w14:paraId="47797218" w14:textId="72FA6299" w:rsidR="0092511B" w:rsidRPr="00934533" w:rsidRDefault="00F86B87" w:rsidP="00B02346">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К</w:t>
            </w:r>
            <w:r w:rsidR="0092511B" w:rsidRPr="00934533">
              <w:rPr>
                <w:rFonts w:ascii="Times New Roman" w:eastAsia="Times New Roman" w:hAnsi="Times New Roman"/>
                <w:sz w:val="26"/>
                <w:szCs w:val="26"/>
              </w:rPr>
              <w:t>оличество поданных участниками заявок, ед.</w:t>
            </w:r>
          </w:p>
        </w:tc>
        <w:tc>
          <w:tcPr>
            <w:tcW w:w="1362" w:type="pct"/>
            <w:vMerge w:val="restart"/>
          </w:tcPr>
          <w:p w14:paraId="191AE913" w14:textId="0A17EA0D" w:rsidR="0092511B" w:rsidRPr="00934533" w:rsidRDefault="00F86B87" w:rsidP="00B02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0092511B" w:rsidRPr="00934533">
              <w:rPr>
                <w:rFonts w:ascii="Times New Roman" w:eastAsia="Times New Roman" w:hAnsi="Times New Roman"/>
                <w:sz w:val="24"/>
                <w:szCs w:val="24"/>
              </w:rPr>
              <w:t xml:space="preserve">оля </w:t>
            </w:r>
            <w:r w:rsidR="00B02346" w:rsidRPr="00934533">
              <w:rPr>
                <w:rFonts w:ascii="Times New Roman" w:eastAsia="Times New Roman" w:hAnsi="Times New Roman"/>
                <w:sz w:val="24"/>
                <w:szCs w:val="24"/>
              </w:rPr>
              <w:t>числа заявок</w:t>
            </w:r>
          </w:p>
          <w:p w14:paraId="386C3606" w14:textId="58C3583C" w:rsidR="0092511B" w:rsidRPr="00934533" w:rsidRDefault="0092511B" w:rsidP="000E463A">
            <w:pPr>
              <w:spacing w:after="0" w:line="240" w:lineRule="auto"/>
              <w:jc w:val="center"/>
              <w:rPr>
                <w:rFonts w:ascii="Times New Roman" w:eastAsia="Times New Roman" w:hAnsi="Times New Roman"/>
                <w:sz w:val="26"/>
                <w:szCs w:val="26"/>
              </w:rPr>
            </w:pPr>
            <w:r w:rsidRPr="00934533">
              <w:rPr>
                <w:rFonts w:ascii="Times New Roman" w:eastAsia="Times New Roman" w:hAnsi="Times New Roman"/>
                <w:sz w:val="24"/>
                <w:szCs w:val="24"/>
              </w:rPr>
              <w:t>в январе-</w:t>
            </w:r>
            <w:r w:rsidR="00F86B87">
              <w:rPr>
                <w:rFonts w:ascii="Times New Roman" w:eastAsia="Times New Roman" w:hAnsi="Times New Roman"/>
                <w:sz w:val="24"/>
                <w:szCs w:val="24"/>
              </w:rPr>
              <w:t>декабр</w:t>
            </w:r>
            <w:r w:rsidRPr="00934533">
              <w:rPr>
                <w:rFonts w:ascii="Times New Roman" w:eastAsia="Times New Roman" w:hAnsi="Times New Roman"/>
                <w:sz w:val="24"/>
                <w:szCs w:val="24"/>
              </w:rPr>
              <w:t xml:space="preserve">е  </w:t>
            </w:r>
            <w:r w:rsidR="00B02346" w:rsidRPr="00934533">
              <w:rPr>
                <w:rFonts w:ascii="Times New Roman" w:eastAsia="Times New Roman" w:hAnsi="Times New Roman"/>
                <w:sz w:val="24"/>
                <w:szCs w:val="24"/>
              </w:rPr>
              <w:t>201</w:t>
            </w:r>
            <w:r w:rsidR="0057675A">
              <w:rPr>
                <w:rFonts w:ascii="Times New Roman" w:eastAsia="Times New Roman" w:hAnsi="Times New Roman"/>
                <w:sz w:val="24"/>
                <w:szCs w:val="24"/>
              </w:rPr>
              <w:t>8</w:t>
            </w:r>
            <w:r w:rsidRPr="00934533">
              <w:rPr>
                <w:rFonts w:ascii="Times New Roman" w:eastAsia="Times New Roman" w:hAnsi="Times New Roman"/>
                <w:sz w:val="24"/>
                <w:szCs w:val="24"/>
              </w:rPr>
              <w:t>г.</w:t>
            </w:r>
            <w:r w:rsidR="00B02346" w:rsidRPr="00934533">
              <w:rPr>
                <w:rFonts w:ascii="Times New Roman" w:eastAsia="Times New Roman" w:hAnsi="Times New Roman"/>
                <w:sz w:val="24"/>
                <w:szCs w:val="24"/>
              </w:rPr>
              <w:t xml:space="preserve"> по отношению </w:t>
            </w:r>
            <w:r w:rsidRPr="00934533">
              <w:rPr>
                <w:rFonts w:ascii="Times New Roman" w:eastAsia="Times New Roman" w:hAnsi="Times New Roman"/>
                <w:sz w:val="24"/>
                <w:szCs w:val="24"/>
              </w:rPr>
              <w:t>к январю-</w:t>
            </w:r>
            <w:r w:rsidR="00F86B87">
              <w:rPr>
                <w:rFonts w:ascii="Times New Roman" w:eastAsia="Times New Roman" w:hAnsi="Times New Roman"/>
                <w:sz w:val="24"/>
                <w:szCs w:val="24"/>
              </w:rPr>
              <w:t>декабр</w:t>
            </w:r>
            <w:r w:rsidR="00934533" w:rsidRPr="00934533">
              <w:rPr>
                <w:rFonts w:ascii="Times New Roman" w:eastAsia="Times New Roman" w:hAnsi="Times New Roman"/>
                <w:sz w:val="24"/>
                <w:szCs w:val="24"/>
              </w:rPr>
              <w:t>ю</w:t>
            </w:r>
            <w:r w:rsidRPr="00934533">
              <w:rPr>
                <w:rFonts w:ascii="Times New Roman" w:eastAsia="Times New Roman" w:hAnsi="Times New Roman"/>
                <w:sz w:val="24"/>
                <w:szCs w:val="24"/>
              </w:rPr>
              <w:t xml:space="preserve"> </w:t>
            </w:r>
            <w:r w:rsidR="00B02346" w:rsidRPr="00934533">
              <w:rPr>
                <w:rFonts w:ascii="Times New Roman" w:eastAsia="Times New Roman" w:hAnsi="Times New Roman"/>
                <w:sz w:val="24"/>
                <w:szCs w:val="24"/>
              </w:rPr>
              <w:br/>
            </w:r>
            <w:r w:rsidRPr="00934533">
              <w:rPr>
                <w:rFonts w:ascii="Times New Roman" w:eastAsia="Times New Roman" w:hAnsi="Times New Roman"/>
                <w:sz w:val="24"/>
                <w:szCs w:val="24"/>
              </w:rPr>
              <w:t>201</w:t>
            </w:r>
            <w:r w:rsidR="0057675A">
              <w:rPr>
                <w:rFonts w:ascii="Times New Roman" w:eastAsia="Times New Roman" w:hAnsi="Times New Roman"/>
                <w:sz w:val="24"/>
                <w:szCs w:val="24"/>
              </w:rPr>
              <w:t>7</w:t>
            </w:r>
            <w:r w:rsidRPr="00934533">
              <w:rPr>
                <w:rFonts w:ascii="Times New Roman" w:eastAsia="Times New Roman" w:hAnsi="Times New Roman"/>
                <w:sz w:val="24"/>
                <w:szCs w:val="24"/>
              </w:rPr>
              <w:t>г.</w:t>
            </w:r>
          </w:p>
        </w:tc>
      </w:tr>
      <w:tr w:rsidR="0057675A" w:rsidRPr="00934533" w14:paraId="357B1F14" w14:textId="77777777" w:rsidTr="00B02346">
        <w:trPr>
          <w:trHeight w:val="533"/>
          <w:jc w:val="center"/>
        </w:trPr>
        <w:tc>
          <w:tcPr>
            <w:tcW w:w="1818" w:type="pct"/>
            <w:vMerge/>
            <w:vAlign w:val="center"/>
          </w:tcPr>
          <w:p w14:paraId="74A89441" w14:textId="77777777" w:rsidR="0057675A" w:rsidRPr="00934533" w:rsidRDefault="0057675A" w:rsidP="00B02346">
            <w:pPr>
              <w:spacing w:after="0" w:line="240" w:lineRule="auto"/>
              <w:rPr>
                <w:rFonts w:ascii="Times New Roman" w:eastAsia="Times New Roman" w:hAnsi="Times New Roman"/>
                <w:color w:val="FF0000"/>
                <w:sz w:val="26"/>
                <w:szCs w:val="26"/>
              </w:rPr>
            </w:pPr>
          </w:p>
        </w:tc>
        <w:tc>
          <w:tcPr>
            <w:tcW w:w="910" w:type="pct"/>
          </w:tcPr>
          <w:p w14:paraId="024C6712" w14:textId="7588094A" w:rsidR="0057675A" w:rsidRPr="00934533" w:rsidRDefault="0057675A" w:rsidP="00F86B87">
            <w:pPr>
              <w:spacing w:after="0" w:line="240" w:lineRule="auto"/>
              <w:jc w:val="center"/>
              <w:rPr>
                <w:rFonts w:ascii="Times New Roman" w:eastAsia="Times New Roman" w:hAnsi="Times New Roman"/>
                <w:sz w:val="26"/>
                <w:szCs w:val="26"/>
              </w:rPr>
            </w:pPr>
            <w:r w:rsidRPr="00934533">
              <w:rPr>
                <w:rFonts w:ascii="Times New Roman" w:eastAsia="Times New Roman" w:hAnsi="Times New Roman"/>
                <w:sz w:val="26"/>
                <w:szCs w:val="26"/>
              </w:rPr>
              <w:t>январь-</w:t>
            </w:r>
            <w:r>
              <w:rPr>
                <w:rFonts w:ascii="Times New Roman" w:eastAsia="Times New Roman" w:hAnsi="Times New Roman"/>
                <w:sz w:val="26"/>
                <w:szCs w:val="26"/>
              </w:rPr>
              <w:t>декабр</w:t>
            </w:r>
            <w:r w:rsidRPr="00934533">
              <w:rPr>
                <w:rFonts w:ascii="Times New Roman" w:eastAsia="Times New Roman" w:hAnsi="Times New Roman"/>
                <w:sz w:val="26"/>
                <w:szCs w:val="26"/>
              </w:rPr>
              <w:t>ь</w:t>
            </w:r>
            <w:r w:rsidR="000E463A">
              <w:rPr>
                <w:rFonts w:ascii="Times New Roman" w:eastAsia="Times New Roman" w:hAnsi="Times New Roman"/>
                <w:sz w:val="26"/>
                <w:szCs w:val="26"/>
              </w:rPr>
              <w:t xml:space="preserve"> 2017</w:t>
            </w:r>
            <w:r w:rsidRPr="00934533">
              <w:rPr>
                <w:rFonts w:ascii="Times New Roman" w:eastAsia="Times New Roman" w:hAnsi="Times New Roman"/>
                <w:sz w:val="26"/>
                <w:szCs w:val="26"/>
              </w:rPr>
              <w:t>г.</w:t>
            </w:r>
          </w:p>
        </w:tc>
        <w:tc>
          <w:tcPr>
            <w:tcW w:w="910" w:type="pct"/>
          </w:tcPr>
          <w:p w14:paraId="481ACEEB" w14:textId="7ED957F6" w:rsidR="0057675A" w:rsidRPr="00934533" w:rsidRDefault="0057675A" w:rsidP="0057675A">
            <w:pPr>
              <w:spacing w:after="0" w:line="240" w:lineRule="auto"/>
              <w:jc w:val="center"/>
              <w:rPr>
                <w:rFonts w:ascii="Times New Roman" w:eastAsia="Times New Roman" w:hAnsi="Times New Roman"/>
                <w:sz w:val="26"/>
                <w:szCs w:val="26"/>
              </w:rPr>
            </w:pPr>
            <w:r w:rsidRPr="00934533">
              <w:rPr>
                <w:rFonts w:ascii="Times New Roman" w:eastAsia="Times New Roman" w:hAnsi="Times New Roman"/>
                <w:sz w:val="26"/>
                <w:szCs w:val="26"/>
              </w:rPr>
              <w:t>январь-</w:t>
            </w:r>
            <w:r>
              <w:rPr>
                <w:rFonts w:ascii="Times New Roman" w:eastAsia="Times New Roman" w:hAnsi="Times New Roman"/>
                <w:sz w:val="26"/>
                <w:szCs w:val="26"/>
              </w:rPr>
              <w:t>декабр</w:t>
            </w:r>
            <w:r w:rsidRPr="00934533">
              <w:rPr>
                <w:rFonts w:ascii="Times New Roman" w:eastAsia="Times New Roman" w:hAnsi="Times New Roman"/>
                <w:sz w:val="26"/>
                <w:szCs w:val="26"/>
              </w:rPr>
              <w:t>ь 201</w:t>
            </w:r>
            <w:r>
              <w:rPr>
                <w:rFonts w:ascii="Times New Roman" w:eastAsia="Times New Roman" w:hAnsi="Times New Roman"/>
                <w:sz w:val="26"/>
                <w:szCs w:val="26"/>
              </w:rPr>
              <w:t>8</w:t>
            </w:r>
            <w:r w:rsidRPr="00934533">
              <w:rPr>
                <w:rFonts w:ascii="Times New Roman" w:eastAsia="Times New Roman" w:hAnsi="Times New Roman"/>
                <w:sz w:val="26"/>
                <w:szCs w:val="26"/>
              </w:rPr>
              <w:t>г.</w:t>
            </w:r>
          </w:p>
        </w:tc>
        <w:tc>
          <w:tcPr>
            <w:tcW w:w="1362" w:type="pct"/>
            <w:vMerge/>
          </w:tcPr>
          <w:p w14:paraId="4780DBC0" w14:textId="77777777" w:rsidR="0057675A" w:rsidRPr="00934533" w:rsidRDefault="0057675A" w:rsidP="00B02346">
            <w:pPr>
              <w:spacing w:after="0" w:line="240" w:lineRule="auto"/>
              <w:rPr>
                <w:rFonts w:ascii="Times New Roman" w:eastAsia="Times New Roman" w:hAnsi="Times New Roman"/>
                <w:color w:val="FF0000"/>
                <w:sz w:val="26"/>
                <w:szCs w:val="26"/>
              </w:rPr>
            </w:pPr>
          </w:p>
        </w:tc>
      </w:tr>
      <w:tr w:rsidR="0057675A" w:rsidRPr="00934533" w14:paraId="4D8EE12A" w14:textId="77777777" w:rsidTr="00B02346">
        <w:trPr>
          <w:trHeight w:val="229"/>
          <w:jc w:val="center"/>
        </w:trPr>
        <w:tc>
          <w:tcPr>
            <w:tcW w:w="1818" w:type="pct"/>
            <w:vAlign w:val="center"/>
          </w:tcPr>
          <w:p w14:paraId="7E089C40" w14:textId="0518F23D" w:rsidR="0057675A" w:rsidRPr="00934533" w:rsidRDefault="0057675A" w:rsidP="00B02346">
            <w:pPr>
              <w:spacing w:after="0" w:line="240" w:lineRule="auto"/>
              <w:rPr>
                <w:rFonts w:ascii="Times New Roman" w:eastAsia="Times New Roman" w:hAnsi="Times New Roman"/>
                <w:sz w:val="26"/>
                <w:szCs w:val="26"/>
              </w:rPr>
            </w:pPr>
            <w:r w:rsidRPr="00934533">
              <w:rPr>
                <w:rFonts w:ascii="Times New Roman" w:eastAsia="Times New Roman" w:hAnsi="Times New Roman"/>
                <w:sz w:val="26"/>
                <w:szCs w:val="26"/>
              </w:rPr>
              <w:t xml:space="preserve">ВСЕГО, </w:t>
            </w:r>
          </w:p>
          <w:p w14:paraId="4F64234C" w14:textId="65066775" w:rsidR="0057675A" w:rsidRPr="00934533" w:rsidRDefault="0057675A" w:rsidP="00B02346">
            <w:pPr>
              <w:spacing w:after="0" w:line="240" w:lineRule="auto"/>
              <w:rPr>
                <w:rFonts w:ascii="Times New Roman" w:eastAsia="Times New Roman" w:hAnsi="Times New Roman"/>
                <w:sz w:val="26"/>
                <w:szCs w:val="26"/>
              </w:rPr>
            </w:pPr>
            <w:r w:rsidRPr="00934533">
              <w:rPr>
                <w:rFonts w:ascii="Times New Roman" w:eastAsia="Times New Roman" w:hAnsi="Times New Roman"/>
                <w:sz w:val="26"/>
                <w:szCs w:val="26"/>
              </w:rPr>
              <w:t>в том числе:</w:t>
            </w:r>
          </w:p>
        </w:tc>
        <w:tc>
          <w:tcPr>
            <w:tcW w:w="910" w:type="pct"/>
          </w:tcPr>
          <w:p w14:paraId="4FAAFD11" w14:textId="168686DE" w:rsidR="0057675A" w:rsidRPr="00934533" w:rsidRDefault="0057675A" w:rsidP="00B02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910" w:type="pct"/>
          </w:tcPr>
          <w:p w14:paraId="6DBB4293" w14:textId="3B2C937E" w:rsidR="0057675A" w:rsidRPr="00934533" w:rsidRDefault="0057675A" w:rsidP="00B02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947</w:t>
            </w:r>
          </w:p>
        </w:tc>
        <w:tc>
          <w:tcPr>
            <w:tcW w:w="1362" w:type="pct"/>
          </w:tcPr>
          <w:p w14:paraId="43F5F398" w14:textId="4C0696A0" w:rsidR="0057675A" w:rsidRPr="00934533" w:rsidRDefault="00661411" w:rsidP="002A3F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118,4</w:t>
            </w:r>
            <w:r w:rsidR="0057675A" w:rsidRPr="00934533">
              <w:rPr>
                <w:rFonts w:ascii="Times New Roman" w:eastAsia="Times New Roman" w:hAnsi="Times New Roman"/>
                <w:sz w:val="24"/>
                <w:szCs w:val="24"/>
              </w:rPr>
              <w:t>%</w:t>
            </w:r>
          </w:p>
        </w:tc>
      </w:tr>
      <w:tr w:rsidR="0057675A" w:rsidRPr="00934533" w14:paraId="0FCC2D65" w14:textId="77777777" w:rsidTr="00B02346">
        <w:trPr>
          <w:trHeight w:val="490"/>
          <w:jc w:val="center"/>
        </w:trPr>
        <w:tc>
          <w:tcPr>
            <w:tcW w:w="1818" w:type="pct"/>
            <w:vAlign w:val="center"/>
            <w:hideMark/>
          </w:tcPr>
          <w:p w14:paraId="7D60E504" w14:textId="77777777" w:rsidR="0057675A" w:rsidRPr="00934533" w:rsidRDefault="0057675A" w:rsidP="00B02346">
            <w:pPr>
              <w:spacing w:after="0" w:line="240" w:lineRule="auto"/>
              <w:rPr>
                <w:rFonts w:ascii="Times New Roman" w:eastAsia="MS Mincho" w:hAnsi="Times New Roman"/>
                <w:sz w:val="26"/>
                <w:szCs w:val="26"/>
                <w:lang w:eastAsia="ja-JP"/>
              </w:rPr>
            </w:pPr>
            <w:r w:rsidRPr="00934533">
              <w:rPr>
                <w:rFonts w:ascii="Times New Roman" w:eastAsia="MS Mincho" w:hAnsi="Times New Roman"/>
                <w:sz w:val="26"/>
                <w:szCs w:val="26"/>
                <w:lang w:eastAsia="ja-JP"/>
              </w:rPr>
              <w:t>-открытые конкурсы</w:t>
            </w:r>
          </w:p>
        </w:tc>
        <w:tc>
          <w:tcPr>
            <w:tcW w:w="910" w:type="pct"/>
            <w:vAlign w:val="center"/>
          </w:tcPr>
          <w:p w14:paraId="093EC5B7" w14:textId="4AA8AE33" w:rsidR="0057675A" w:rsidRPr="00934533" w:rsidRDefault="0057675A" w:rsidP="00B02346">
            <w:pPr>
              <w:spacing w:after="0" w:line="240" w:lineRule="auto"/>
              <w:jc w:val="center"/>
              <w:rPr>
                <w:rFonts w:ascii="Times New Roman" w:eastAsia="MS Mincho" w:hAnsi="Times New Roman"/>
                <w:sz w:val="24"/>
                <w:szCs w:val="24"/>
                <w:lang w:eastAsia="ja-JP"/>
              </w:rPr>
            </w:pPr>
            <w:r w:rsidRPr="00934533">
              <w:rPr>
                <w:rFonts w:ascii="Times New Roman" w:eastAsia="MS Mincho" w:hAnsi="Times New Roman"/>
                <w:sz w:val="24"/>
                <w:szCs w:val="24"/>
                <w:lang w:eastAsia="ja-JP"/>
              </w:rPr>
              <w:t>6</w:t>
            </w:r>
          </w:p>
        </w:tc>
        <w:tc>
          <w:tcPr>
            <w:tcW w:w="910" w:type="pct"/>
            <w:vAlign w:val="center"/>
          </w:tcPr>
          <w:p w14:paraId="4833A950" w14:textId="18701E00" w:rsidR="0057675A" w:rsidRPr="00934533" w:rsidRDefault="00661411" w:rsidP="003B7AC4">
            <w:pPr>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16</w:t>
            </w:r>
          </w:p>
        </w:tc>
        <w:tc>
          <w:tcPr>
            <w:tcW w:w="1362" w:type="pct"/>
            <w:vAlign w:val="center"/>
          </w:tcPr>
          <w:p w14:paraId="00F345DF" w14:textId="27C52FCB" w:rsidR="0057675A" w:rsidRPr="00934533" w:rsidRDefault="00661411" w:rsidP="00661411">
            <w:pPr>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в 2,7 раза</w:t>
            </w:r>
          </w:p>
        </w:tc>
      </w:tr>
      <w:tr w:rsidR="0057675A" w:rsidRPr="00934533" w14:paraId="434B0D89" w14:textId="77777777" w:rsidTr="00B02346">
        <w:trPr>
          <w:trHeight w:val="767"/>
          <w:jc w:val="center"/>
        </w:trPr>
        <w:tc>
          <w:tcPr>
            <w:tcW w:w="1818" w:type="pct"/>
            <w:vAlign w:val="center"/>
          </w:tcPr>
          <w:p w14:paraId="26F623B5" w14:textId="77777777" w:rsidR="0057675A" w:rsidRPr="00934533" w:rsidRDefault="0057675A" w:rsidP="00B02346">
            <w:pPr>
              <w:spacing w:after="0" w:line="240" w:lineRule="auto"/>
              <w:rPr>
                <w:rFonts w:ascii="Times New Roman" w:eastAsia="MS Mincho" w:hAnsi="Times New Roman"/>
                <w:sz w:val="26"/>
                <w:szCs w:val="26"/>
                <w:lang w:eastAsia="ja-JP"/>
              </w:rPr>
            </w:pPr>
            <w:r w:rsidRPr="00934533">
              <w:rPr>
                <w:rFonts w:ascii="Times New Roman" w:eastAsia="MS Mincho" w:hAnsi="Times New Roman"/>
                <w:sz w:val="26"/>
                <w:szCs w:val="26"/>
                <w:lang w:eastAsia="ja-JP"/>
              </w:rPr>
              <w:t>- открытые конкурсы с ограниченным участием</w:t>
            </w:r>
          </w:p>
        </w:tc>
        <w:tc>
          <w:tcPr>
            <w:tcW w:w="910" w:type="pct"/>
            <w:vAlign w:val="center"/>
          </w:tcPr>
          <w:p w14:paraId="4BC49595" w14:textId="741BF7D8" w:rsidR="0057675A" w:rsidRPr="00934533" w:rsidRDefault="0057675A" w:rsidP="00B02346">
            <w:pPr>
              <w:spacing w:after="0" w:line="240" w:lineRule="auto"/>
              <w:jc w:val="center"/>
              <w:rPr>
                <w:rFonts w:ascii="Times New Roman" w:eastAsia="MS Mincho" w:hAnsi="Times New Roman"/>
                <w:sz w:val="24"/>
                <w:szCs w:val="24"/>
                <w:lang w:eastAsia="ja-JP"/>
              </w:rPr>
            </w:pPr>
            <w:r w:rsidRPr="00934533">
              <w:rPr>
                <w:rFonts w:ascii="Times New Roman" w:eastAsia="MS Mincho" w:hAnsi="Times New Roman"/>
                <w:sz w:val="24"/>
                <w:szCs w:val="24"/>
                <w:lang w:eastAsia="ja-JP"/>
              </w:rPr>
              <w:t>-</w:t>
            </w:r>
          </w:p>
        </w:tc>
        <w:tc>
          <w:tcPr>
            <w:tcW w:w="910" w:type="pct"/>
            <w:vAlign w:val="center"/>
          </w:tcPr>
          <w:p w14:paraId="4FAB4783" w14:textId="77777777" w:rsidR="0057675A" w:rsidRPr="00934533" w:rsidRDefault="0057675A" w:rsidP="00B02346">
            <w:pPr>
              <w:spacing w:after="0" w:line="240" w:lineRule="auto"/>
              <w:jc w:val="center"/>
              <w:rPr>
                <w:rFonts w:ascii="Times New Roman" w:eastAsia="MS Mincho" w:hAnsi="Times New Roman"/>
                <w:sz w:val="24"/>
                <w:szCs w:val="24"/>
                <w:lang w:eastAsia="ja-JP"/>
              </w:rPr>
            </w:pPr>
            <w:r w:rsidRPr="00934533">
              <w:rPr>
                <w:rFonts w:ascii="Times New Roman" w:eastAsia="MS Mincho" w:hAnsi="Times New Roman"/>
                <w:sz w:val="24"/>
                <w:szCs w:val="24"/>
                <w:lang w:eastAsia="ja-JP"/>
              </w:rPr>
              <w:t>-</w:t>
            </w:r>
          </w:p>
        </w:tc>
        <w:tc>
          <w:tcPr>
            <w:tcW w:w="1362" w:type="pct"/>
            <w:vAlign w:val="center"/>
          </w:tcPr>
          <w:p w14:paraId="78E34E98" w14:textId="77777777" w:rsidR="0057675A" w:rsidRPr="00934533" w:rsidRDefault="0057675A" w:rsidP="00B02346">
            <w:pPr>
              <w:spacing w:after="0" w:line="240" w:lineRule="auto"/>
              <w:jc w:val="center"/>
              <w:rPr>
                <w:rFonts w:ascii="Times New Roman" w:eastAsia="MS Mincho" w:hAnsi="Times New Roman"/>
                <w:sz w:val="24"/>
                <w:szCs w:val="24"/>
                <w:lang w:eastAsia="ja-JP"/>
              </w:rPr>
            </w:pPr>
            <w:r w:rsidRPr="00934533">
              <w:rPr>
                <w:rFonts w:ascii="Times New Roman" w:eastAsia="MS Mincho" w:hAnsi="Times New Roman"/>
                <w:sz w:val="24"/>
                <w:szCs w:val="24"/>
                <w:lang w:eastAsia="ja-JP"/>
              </w:rPr>
              <w:t>-</w:t>
            </w:r>
          </w:p>
        </w:tc>
      </w:tr>
      <w:tr w:rsidR="0057675A" w:rsidRPr="00934533" w14:paraId="50DAF131" w14:textId="77777777" w:rsidTr="00B02346">
        <w:trPr>
          <w:trHeight w:val="751"/>
          <w:jc w:val="center"/>
        </w:trPr>
        <w:tc>
          <w:tcPr>
            <w:tcW w:w="1818" w:type="pct"/>
            <w:vAlign w:val="center"/>
          </w:tcPr>
          <w:p w14:paraId="31532566" w14:textId="77777777" w:rsidR="0057675A" w:rsidRPr="00934533" w:rsidRDefault="0057675A" w:rsidP="00B02346">
            <w:pPr>
              <w:spacing w:after="0" w:line="240" w:lineRule="auto"/>
              <w:rPr>
                <w:rFonts w:ascii="Times New Roman" w:eastAsia="MS Mincho" w:hAnsi="Times New Roman"/>
                <w:sz w:val="26"/>
                <w:szCs w:val="26"/>
                <w:lang w:eastAsia="ja-JP"/>
              </w:rPr>
            </w:pPr>
            <w:r w:rsidRPr="00934533">
              <w:rPr>
                <w:rFonts w:ascii="Times New Roman" w:eastAsia="MS Mincho" w:hAnsi="Times New Roman"/>
                <w:sz w:val="26"/>
                <w:szCs w:val="26"/>
                <w:lang w:eastAsia="ja-JP"/>
              </w:rPr>
              <w:t>- открытые двухэтапные конкурсы</w:t>
            </w:r>
          </w:p>
        </w:tc>
        <w:tc>
          <w:tcPr>
            <w:tcW w:w="910" w:type="pct"/>
            <w:vAlign w:val="center"/>
          </w:tcPr>
          <w:p w14:paraId="5DCE91B8" w14:textId="4EC60E94" w:rsidR="0057675A" w:rsidRPr="00934533" w:rsidRDefault="0057675A" w:rsidP="00B02346">
            <w:pPr>
              <w:spacing w:after="0" w:line="240" w:lineRule="auto"/>
              <w:jc w:val="center"/>
              <w:rPr>
                <w:rFonts w:ascii="Times New Roman" w:eastAsia="MS Mincho" w:hAnsi="Times New Roman"/>
                <w:sz w:val="24"/>
                <w:szCs w:val="24"/>
                <w:lang w:eastAsia="ja-JP"/>
              </w:rPr>
            </w:pPr>
            <w:r w:rsidRPr="00934533">
              <w:rPr>
                <w:rFonts w:ascii="Times New Roman" w:eastAsia="MS Mincho" w:hAnsi="Times New Roman"/>
                <w:sz w:val="24"/>
                <w:szCs w:val="24"/>
                <w:lang w:eastAsia="ja-JP"/>
              </w:rPr>
              <w:t>-</w:t>
            </w:r>
          </w:p>
        </w:tc>
        <w:tc>
          <w:tcPr>
            <w:tcW w:w="910" w:type="pct"/>
            <w:vAlign w:val="center"/>
          </w:tcPr>
          <w:p w14:paraId="58B92D9D" w14:textId="77777777" w:rsidR="0057675A" w:rsidRPr="00934533" w:rsidRDefault="0057675A" w:rsidP="00B02346">
            <w:pPr>
              <w:spacing w:after="0" w:line="240" w:lineRule="auto"/>
              <w:jc w:val="center"/>
              <w:rPr>
                <w:rFonts w:ascii="Times New Roman" w:eastAsia="MS Mincho" w:hAnsi="Times New Roman"/>
                <w:sz w:val="24"/>
                <w:szCs w:val="24"/>
                <w:lang w:eastAsia="ja-JP"/>
              </w:rPr>
            </w:pPr>
            <w:r w:rsidRPr="00934533">
              <w:rPr>
                <w:rFonts w:ascii="Times New Roman" w:eastAsia="MS Mincho" w:hAnsi="Times New Roman"/>
                <w:sz w:val="24"/>
                <w:szCs w:val="24"/>
                <w:lang w:eastAsia="ja-JP"/>
              </w:rPr>
              <w:t>-</w:t>
            </w:r>
          </w:p>
        </w:tc>
        <w:tc>
          <w:tcPr>
            <w:tcW w:w="1362" w:type="pct"/>
            <w:vAlign w:val="center"/>
          </w:tcPr>
          <w:p w14:paraId="5317BDD8" w14:textId="77777777" w:rsidR="0057675A" w:rsidRPr="00934533" w:rsidRDefault="0057675A" w:rsidP="00B02346">
            <w:pPr>
              <w:spacing w:after="0" w:line="240" w:lineRule="auto"/>
              <w:jc w:val="center"/>
              <w:rPr>
                <w:rFonts w:ascii="Times New Roman" w:eastAsia="MS Mincho" w:hAnsi="Times New Roman"/>
                <w:sz w:val="24"/>
                <w:szCs w:val="24"/>
                <w:lang w:eastAsia="ja-JP"/>
              </w:rPr>
            </w:pPr>
            <w:r w:rsidRPr="00934533">
              <w:rPr>
                <w:rFonts w:ascii="Times New Roman" w:eastAsia="MS Mincho" w:hAnsi="Times New Roman"/>
                <w:sz w:val="24"/>
                <w:szCs w:val="24"/>
                <w:lang w:eastAsia="ja-JP"/>
              </w:rPr>
              <w:t>-</w:t>
            </w:r>
          </w:p>
        </w:tc>
      </w:tr>
      <w:tr w:rsidR="0057675A" w:rsidRPr="00934533" w14:paraId="0B1C6133" w14:textId="77777777" w:rsidTr="00B02346">
        <w:trPr>
          <w:trHeight w:val="241"/>
          <w:jc w:val="center"/>
        </w:trPr>
        <w:tc>
          <w:tcPr>
            <w:tcW w:w="1818" w:type="pct"/>
            <w:vAlign w:val="center"/>
            <w:hideMark/>
          </w:tcPr>
          <w:p w14:paraId="7A63C9F3" w14:textId="77777777" w:rsidR="0057675A" w:rsidRPr="00934533" w:rsidRDefault="0057675A" w:rsidP="00B02346">
            <w:pPr>
              <w:spacing w:after="0" w:line="240" w:lineRule="auto"/>
              <w:rPr>
                <w:rFonts w:ascii="Times New Roman" w:eastAsia="Times New Roman" w:hAnsi="Times New Roman"/>
                <w:sz w:val="26"/>
                <w:szCs w:val="26"/>
              </w:rPr>
            </w:pPr>
            <w:r w:rsidRPr="00934533">
              <w:rPr>
                <w:rFonts w:ascii="Times New Roman" w:eastAsia="Times New Roman" w:hAnsi="Times New Roman"/>
                <w:sz w:val="26"/>
                <w:szCs w:val="26"/>
              </w:rPr>
              <w:t>- эл. аукционы</w:t>
            </w:r>
          </w:p>
        </w:tc>
        <w:tc>
          <w:tcPr>
            <w:tcW w:w="910" w:type="pct"/>
            <w:vAlign w:val="center"/>
          </w:tcPr>
          <w:p w14:paraId="614777B8" w14:textId="2EBB899A" w:rsidR="0057675A" w:rsidRPr="00934533" w:rsidRDefault="0057675A" w:rsidP="00B02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779</w:t>
            </w:r>
          </w:p>
        </w:tc>
        <w:tc>
          <w:tcPr>
            <w:tcW w:w="910" w:type="pct"/>
            <w:vAlign w:val="center"/>
          </w:tcPr>
          <w:p w14:paraId="0DC8C535" w14:textId="184DFFB4" w:rsidR="0057675A" w:rsidRPr="00934533" w:rsidRDefault="00661411" w:rsidP="00B023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899</w:t>
            </w:r>
          </w:p>
        </w:tc>
        <w:tc>
          <w:tcPr>
            <w:tcW w:w="1362" w:type="pct"/>
            <w:vAlign w:val="center"/>
          </w:tcPr>
          <w:p w14:paraId="6A42434A" w14:textId="40B5F12B" w:rsidR="0057675A" w:rsidRPr="00934533" w:rsidRDefault="00661411" w:rsidP="002A3F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115,4</w:t>
            </w:r>
            <w:r w:rsidR="0057675A" w:rsidRPr="00934533">
              <w:rPr>
                <w:rFonts w:ascii="Times New Roman" w:eastAsia="Times New Roman" w:hAnsi="Times New Roman"/>
                <w:sz w:val="24"/>
                <w:szCs w:val="24"/>
              </w:rPr>
              <w:t>%</w:t>
            </w:r>
          </w:p>
        </w:tc>
      </w:tr>
      <w:tr w:rsidR="0057675A" w:rsidRPr="00934533" w14:paraId="4BC51377" w14:textId="77777777" w:rsidTr="00B02346">
        <w:trPr>
          <w:trHeight w:val="455"/>
          <w:jc w:val="center"/>
        </w:trPr>
        <w:tc>
          <w:tcPr>
            <w:tcW w:w="1818" w:type="pct"/>
            <w:vAlign w:val="center"/>
          </w:tcPr>
          <w:p w14:paraId="5AC9A9E8" w14:textId="77777777" w:rsidR="0057675A" w:rsidRPr="00934533" w:rsidRDefault="0057675A" w:rsidP="00B02346">
            <w:pPr>
              <w:spacing w:after="0" w:line="240" w:lineRule="auto"/>
              <w:rPr>
                <w:rFonts w:ascii="Times New Roman" w:eastAsia="Times New Roman" w:hAnsi="Times New Roman"/>
                <w:sz w:val="26"/>
                <w:szCs w:val="26"/>
              </w:rPr>
            </w:pPr>
            <w:r w:rsidRPr="00934533">
              <w:rPr>
                <w:rFonts w:ascii="Times New Roman" w:eastAsia="Times New Roman" w:hAnsi="Times New Roman"/>
                <w:sz w:val="26"/>
                <w:szCs w:val="26"/>
              </w:rPr>
              <w:t>- запросы котировок</w:t>
            </w:r>
          </w:p>
        </w:tc>
        <w:tc>
          <w:tcPr>
            <w:tcW w:w="910" w:type="pct"/>
            <w:vAlign w:val="center"/>
          </w:tcPr>
          <w:p w14:paraId="058814F5" w14:textId="261D7979" w:rsidR="0057675A" w:rsidRPr="00934533" w:rsidRDefault="0057675A" w:rsidP="002A3F98">
            <w:pPr>
              <w:spacing w:after="0" w:line="240" w:lineRule="auto"/>
              <w:jc w:val="center"/>
              <w:rPr>
                <w:rFonts w:ascii="Times New Roman" w:eastAsia="Times New Roman" w:hAnsi="Times New Roman"/>
                <w:sz w:val="24"/>
                <w:szCs w:val="24"/>
              </w:rPr>
            </w:pPr>
            <w:r w:rsidRPr="00934533">
              <w:rPr>
                <w:rFonts w:ascii="Times New Roman" w:eastAsia="Times New Roman" w:hAnsi="Times New Roman"/>
                <w:sz w:val="24"/>
                <w:szCs w:val="24"/>
              </w:rPr>
              <w:t>1</w:t>
            </w:r>
            <w:r>
              <w:rPr>
                <w:rFonts w:ascii="Times New Roman" w:eastAsia="Times New Roman" w:hAnsi="Times New Roman"/>
                <w:sz w:val="24"/>
                <w:szCs w:val="24"/>
              </w:rPr>
              <w:t>5</w:t>
            </w:r>
          </w:p>
        </w:tc>
        <w:tc>
          <w:tcPr>
            <w:tcW w:w="910" w:type="pct"/>
            <w:vAlign w:val="center"/>
          </w:tcPr>
          <w:p w14:paraId="5098AF27" w14:textId="2C670D5E" w:rsidR="0057675A" w:rsidRPr="00934533" w:rsidRDefault="00661411" w:rsidP="002A3F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362" w:type="pct"/>
            <w:vAlign w:val="center"/>
          </w:tcPr>
          <w:p w14:paraId="0C845532" w14:textId="76FD5924" w:rsidR="0057675A" w:rsidRPr="00934533" w:rsidRDefault="00661411" w:rsidP="00661411">
            <w:pPr>
              <w:spacing w:after="0" w:line="240" w:lineRule="auto"/>
              <w:jc w:val="center"/>
              <w:rPr>
                <w:rFonts w:ascii="Times New Roman" w:eastAsia="Times New Roman" w:hAnsi="Times New Roman"/>
                <w:sz w:val="24"/>
                <w:szCs w:val="24"/>
              </w:rPr>
            </w:pPr>
            <w:r>
              <w:rPr>
                <w:rFonts w:ascii="Times New Roman" w:eastAsia="MS Mincho" w:hAnsi="Times New Roman"/>
                <w:sz w:val="24"/>
                <w:szCs w:val="24"/>
                <w:lang w:eastAsia="ja-JP"/>
              </w:rPr>
              <w:t>в 2,1 раза</w:t>
            </w:r>
          </w:p>
        </w:tc>
      </w:tr>
      <w:tr w:rsidR="0057675A" w:rsidRPr="00934533" w14:paraId="285B86F5" w14:textId="77777777" w:rsidTr="00B02346">
        <w:trPr>
          <w:trHeight w:val="481"/>
          <w:jc w:val="center"/>
        </w:trPr>
        <w:tc>
          <w:tcPr>
            <w:tcW w:w="1818" w:type="pct"/>
            <w:vAlign w:val="center"/>
          </w:tcPr>
          <w:p w14:paraId="62888DD3" w14:textId="77777777" w:rsidR="0057675A" w:rsidRPr="00934533" w:rsidRDefault="0057675A" w:rsidP="00B02346">
            <w:pPr>
              <w:spacing w:after="0" w:line="240" w:lineRule="auto"/>
              <w:rPr>
                <w:rFonts w:ascii="Times New Roman" w:eastAsia="Times New Roman" w:hAnsi="Times New Roman"/>
                <w:sz w:val="26"/>
                <w:szCs w:val="26"/>
              </w:rPr>
            </w:pPr>
            <w:r w:rsidRPr="00934533">
              <w:rPr>
                <w:rFonts w:ascii="Times New Roman" w:eastAsia="Times New Roman" w:hAnsi="Times New Roman"/>
                <w:sz w:val="26"/>
                <w:szCs w:val="26"/>
              </w:rPr>
              <w:t>- запросы предложений</w:t>
            </w:r>
          </w:p>
        </w:tc>
        <w:tc>
          <w:tcPr>
            <w:tcW w:w="910" w:type="pct"/>
            <w:vAlign w:val="center"/>
          </w:tcPr>
          <w:p w14:paraId="2BB5D070" w14:textId="02983146" w:rsidR="0057675A" w:rsidRPr="00934533" w:rsidRDefault="0057675A" w:rsidP="00B02346">
            <w:pPr>
              <w:spacing w:after="0" w:line="240" w:lineRule="auto"/>
              <w:jc w:val="center"/>
              <w:rPr>
                <w:rFonts w:ascii="Times New Roman" w:eastAsia="Times New Roman" w:hAnsi="Times New Roman"/>
                <w:sz w:val="24"/>
                <w:szCs w:val="24"/>
              </w:rPr>
            </w:pPr>
            <w:r w:rsidRPr="00934533">
              <w:rPr>
                <w:rFonts w:ascii="Times New Roman" w:eastAsia="Times New Roman" w:hAnsi="Times New Roman"/>
                <w:sz w:val="24"/>
                <w:szCs w:val="24"/>
              </w:rPr>
              <w:t>-</w:t>
            </w:r>
          </w:p>
        </w:tc>
        <w:tc>
          <w:tcPr>
            <w:tcW w:w="910" w:type="pct"/>
            <w:vAlign w:val="center"/>
          </w:tcPr>
          <w:p w14:paraId="790A2B08" w14:textId="316224CA" w:rsidR="0057675A" w:rsidRPr="00934533" w:rsidRDefault="0057675A" w:rsidP="00B02346">
            <w:pPr>
              <w:spacing w:after="0" w:line="240" w:lineRule="auto"/>
              <w:jc w:val="center"/>
              <w:rPr>
                <w:rFonts w:ascii="Times New Roman" w:eastAsia="Times New Roman" w:hAnsi="Times New Roman"/>
                <w:sz w:val="24"/>
                <w:szCs w:val="24"/>
              </w:rPr>
            </w:pPr>
            <w:r w:rsidRPr="00934533">
              <w:rPr>
                <w:rFonts w:ascii="Times New Roman" w:eastAsia="Times New Roman" w:hAnsi="Times New Roman"/>
                <w:sz w:val="24"/>
                <w:szCs w:val="24"/>
              </w:rPr>
              <w:t>-</w:t>
            </w:r>
          </w:p>
        </w:tc>
        <w:tc>
          <w:tcPr>
            <w:tcW w:w="1362" w:type="pct"/>
            <w:vAlign w:val="center"/>
          </w:tcPr>
          <w:p w14:paraId="1621C3A6" w14:textId="1D2A28CF" w:rsidR="0057675A" w:rsidRPr="00934533" w:rsidRDefault="0057675A" w:rsidP="00B02346">
            <w:pPr>
              <w:spacing w:after="0" w:line="240" w:lineRule="auto"/>
              <w:jc w:val="center"/>
              <w:rPr>
                <w:rFonts w:ascii="Times New Roman" w:eastAsia="Times New Roman" w:hAnsi="Times New Roman"/>
                <w:sz w:val="24"/>
                <w:szCs w:val="24"/>
              </w:rPr>
            </w:pPr>
            <w:r w:rsidRPr="00934533">
              <w:rPr>
                <w:rFonts w:ascii="Times New Roman" w:eastAsia="Times New Roman" w:hAnsi="Times New Roman"/>
                <w:sz w:val="24"/>
                <w:szCs w:val="24"/>
              </w:rPr>
              <w:t>-</w:t>
            </w:r>
          </w:p>
        </w:tc>
      </w:tr>
    </w:tbl>
    <w:p w14:paraId="686A7211" w14:textId="77777777" w:rsidR="0092511B" w:rsidRPr="00934533" w:rsidRDefault="0092511B"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10FCEC55" w14:textId="5E2A65B5" w:rsidR="00881796" w:rsidRPr="00934533" w:rsidRDefault="008F2F48" w:rsidP="008F2F48">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934533">
        <w:rPr>
          <w:rFonts w:ascii="Times New Roman" w:eastAsia="Times New Roman" w:hAnsi="Times New Roman"/>
          <w:b/>
          <w:sz w:val="28"/>
          <w:szCs w:val="28"/>
          <w:lang w:eastAsia="en-US"/>
        </w:rPr>
        <w:t>2</w:t>
      </w:r>
      <w:r w:rsidR="001A4B1E" w:rsidRPr="00934533">
        <w:rPr>
          <w:rFonts w:ascii="Times New Roman" w:eastAsia="Times New Roman" w:hAnsi="Times New Roman"/>
          <w:b/>
          <w:sz w:val="28"/>
          <w:szCs w:val="28"/>
          <w:lang w:eastAsia="en-US"/>
        </w:rPr>
        <w:t>.</w:t>
      </w:r>
      <w:r w:rsidRPr="00934533">
        <w:rPr>
          <w:rFonts w:ascii="Times New Roman" w:eastAsia="Times New Roman" w:hAnsi="Times New Roman"/>
          <w:b/>
          <w:sz w:val="28"/>
          <w:szCs w:val="28"/>
          <w:lang w:eastAsia="en-US"/>
        </w:rPr>
        <w:t>2</w:t>
      </w:r>
      <w:r w:rsidR="001A4B1E" w:rsidRPr="00934533">
        <w:rPr>
          <w:rFonts w:ascii="Times New Roman" w:eastAsia="Times New Roman" w:hAnsi="Times New Roman"/>
          <w:b/>
          <w:sz w:val="28"/>
          <w:szCs w:val="28"/>
          <w:lang w:eastAsia="en-US"/>
        </w:rPr>
        <w:t>. К</w:t>
      </w:r>
      <w:r w:rsidR="00422D40" w:rsidRPr="00934533">
        <w:rPr>
          <w:rFonts w:ascii="Times New Roman" w:eastAsia="Times New Roman" w:hAnsi="Times New Roman"/>
          <w:b/>
          <w:sz w:val="28"/>
          <w:szCs w:val="28"/>
          <w:lang w:eastAsia="en-US"/>
        </w:rPr>
        <w:t>онкурентност</w:t>
      </w:r>
      <w:r w:rsidR="001A4B1E" w:rsidRPr="00934533">
        <w:rPr>
          <w:rFonts w:ascii="Times New Roman" w:eastAsia="Times New Roman" w:hAnsi="Times New Roman"/>
          <w:b/>
          <w:sz w:val="28"/>
          <w:szCs w:val="28"/>
          <w:lang w:eastAsia="en-US"/>
        </w:rPr>
        <w:t>ь</w:t>
      </w:r>
      <w:r w:rsidR="00422D40" w:rsidRPr="00934533">
        <w:rPr>
          <w:rFonts w:ascii="Times New Roman" w:eastAsia="Times New Roman" w:hAnsi="Times New Roman"/>
          <w:b/>
          <w:sz w:val="28"/>
          <w:szCs w:val="28"/>
          <w:lang w:eastAsia="en-US"/>
        </w:rPr>
        <w:t xml:space="preserve"> закупок</w:t>
      </w:r>
    </w:p>
    <w:p w14:paraId="5B293FE3" w14:textId="77777777" w:rsidR="0043675D" w:rsidRPr="00FC0F71" w:rsidRDefault="0043675D"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503FA00" w14:textId="6609632E" w:rsidR="000200B6" w:rsidRPr="00041F5B" w:rsidRDefault="000200B6" w:rsidP="000200B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041F5B">
        <w:rPr>
          <w:rFonts w:ascii="Times New Roman" w:eastAsia="Times New Roman" w:hAnsi="Times New Roman"/>
          <w:sz w:val="28"/>
          <w:szCs w:val="28"/>
          <w:lang w:eastAsia="en-US"/>
        </w:rPr>
        <w:t xml:space="preserve">Наиболее конкурентные закупки осуществляются в ценовом диапазоне от </w:t>
      </w:r>
      <w:r w:rsidR="00041F5B" w:rsidRPr="00041F5B">
        <w:rPr>
          <w:rFonts w:ascii="Times New Roman" w:eastAsia="Times New Roman" w:hAnsi="Times New Roman"/>
          <w:sz w:val="28"/>
          <w:szCs w:val="28"/>
          <w:lang w:eastAsia="en-US"/>
        </w:rPr>
        <w:t>2</w:t>
      </w:r>
      <w:r w:rsidRPr="00041F5B">
        <w:rPr>
          <w:rFonts w:ascii="Times New Roman" w:eastAsia="Times New Roman" w:hAnsi="Times New Roman"/>
          <w:sz w:val="28"/>
          <w:szCs w:val="28"/>
          <w:lang w:eastAsia="en-US"/>
        </w:rPr>
        <w:t xml:space="preserve">00 тыс. </w:t>
      </w:r>
      <w:r w:rsidR="00041F5B" w:rsidRPr="00041F5B">
        <w:rPr>
          <w:rFonts w:ascii="Times New Roman" w:eastAsia="Times New Roman" w:hAnsi="Times New Roman"/>
          <w:sz w:val="28"/>
          <w:szCs w:val="28"/>
          <w:lang w:eastAsia="en-US"/>
        </w:rPr>
        <w:t xml:space="preserve">руб. </w:t>
      </w:r>
      <w:r w:rsidRPr="00041F5B">
        <w:rPr>
          <w:rFonts w:ascii="Times New Roman" w:eastAsia="Times New Roman" w:hAnsi="Times New Roman"/>
          <w:sz w:val="28"/>
          <w:szCs w:val="28"/>
          <w:lang w:eastAsia="en-US"/>
        </w:rPr>
        <w:t xml:space="preserve">до </w:t>
      </w:r>
      <w:r w:rsidR="009C506A" w:rsidRPr="00041F5B">
        <w:rPr>
          <w:rFonts w:ascii="Times New Roman" w:eastAsia="Times New Roman" w:hAnsi="Times New Roman"/>
          <w:sz w:val="28"/>
          <w:szCs w:val="28"/>
          <w:lang w:eastAsia="en-US"/>
        </w:rPr>
        <w:t>1,</w:t>
      </w:r>
      <w:r w:rsidR="00041F5B" w:rsidRPr="00041F5B">
        <w:rPr>
          <w:rFonts w:ascii="Times New Roman" w:eastAsia="Times New Roman" w:hAnsi="Times New Roman"/>
          <w:sz w:val="28"/>
          <w:szCs w:val="28"/>
          <w:lang w:eastAsia="en-US"/>
        </w:rPr>
        <w:t>6</w:t>
      </w:r>
      <w:r w:rsidRPr="00041F5B">
        <w:rPr>
          <w:rFonts w:ascii="Times New Roman" w:eastAsia="Times New Roman" w:hAnsi="Times New Roman"/>
          <w:sz w:val="28"/>
          <w:szCs w:val="28"/>
          <w:lang w:eastAsia="en-US"/>
        </w:rPr>
        <w:t xml:space="preserve"> млн. рублей. </w:t>
      </w:r>
    </w:p>
    <w:p w14:paraId="289A102C" w14:textId="77777777" w:rsidR="000200B6" w:rsidRPr="0029527C" w:rsidRDefault="000200B6" w:rsidP="000200B6">
      <w:pPr>
        <w:autoSpaceDE w:val="0"/>
        <w:autoSpaceDN w:val="0"/>
        <w:adjustRightInd w:val="0"/>
        <w:spacing w:before="120" w:line="360" w:lineRule="auto"/>
        <w:ind w:left="-284" w:right="-284" w:firstLine="993"/>
        <w:jc w:val="center"/>
        <w:outlineLvl w:val="1"/>
        <w:rPr>
          <w:rFonts w:ascii="Times New Roman" w:eastAsia="Times New Roman" w:hAnsi="Times New Roman"/>
          <w:i/>
          <w:sz w:val="28"/>
          <w:szCs w:val="28"/>
        </w:rPr>
      </w:pPr>
      <w:r w:rsidRPr="0029527C">
        <w:rPr>
          <w:rFonts w:ascii="Times New Roman" w:eastAsia="Times New Roman" w:hAnsi="Times New Roman"/>
          <w:i/>
          <w:sz w:val="28"/>
          <w:szCs w:val="28"/>
        </w:rPr>
        <w:t xml:space="preserve">Анализ </w:t>
      </w:r>
      <w:r w:rsidRPr="0029527C">
        <w:rPr>
          <w:rFonts w:ascii="Times New Roman" w:eastAsia="Times New Roman" w:hAnsi="Times New Roman"/>
          <w:b/>
          <w:i/>
          <w:sz w:val="28"/>
          <w:szCs w:val="28"/>
        </w:rPr>
        <w:t>конкурентности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837"/>
        <w:gridCol w:w="2134"/>
        <w:gridCol w:w="2138"/>
        <w:gridCol w:w="2699"/>
      </w:tblGrid>
      <w:tr w:rsidR="000200B6" w:rsidRPr="0029527C" w14:paraId="4662DD7C" w14:textId="77777777" w:rsidTr="000200B6">
        <w:trPr>
          <w:trHeight w:val="765"/>
        </w:trPr>
        <w:tc>
          <w:tcPr>
            <w:tcW w:w="1446" w:type="pct"/>
            <w:vMerge w:val="restart"/>
            <w:vAlign w:val="center"/>
          </w:tcPr>
          <w:p w14:paraId="396B1EAF" w14:textId="77777777" w:rsidR="000200B6" w:rsidRPr="0029527C" w:rsidRDefault="000200B6" w:rsidP="000200B6">
            <w:pPr>
              <w:spacing w:after="0" w:line="240" w:lineRule="auto"/>
              <w:jc w:val="center"/>
              <w:rPr>
                <w:rFonts w:ascii="Times New Roman" w:eastAsia="Times New Roman" w:hAnsi="Times New Roman"/>
                <w:sz w:val="26"/>
                <w:szCs w:val="26"/>
              </w:rPr>
            </w:pPr>
          </w:p>
          <w:p w14:paraId="5D84E9FA" w14:textId="694A6D4B" w:rsidR="000200B6" w:rsidRPr="0029527C" w:rsidRDefault="000200B6" w:rsidP="000200B6">
            <w:pPr>
              <w:spacing w:after="0" w:line="240" w:lineRule="auto"/>
              <w:jc w:val="center"/>
              <w:rPr>
                <w:rFonts w:ascii="Times New Roman" w:eastAsia="Times New Roman" w:hAnsi="Times New Roman"/>
                <w:sz w:val="26"/>
                <w:szCs w:val="26"/>
              </w:rPr>
            </w:pPr>
            <w:r w:rsidRPr="0029527C">
              <w:rPr>
                <w:rFonts w:ascii="Times New Roman" w:eastAsia="Times New Roman" w:hAnsi="Times New Roman"/>
                <w:sz w:val="26"/>
                <w:szCs w:val="26"/>
              </w:rPr>
              <w:t>Конкурентные способы определения поставщика</w:t>
            </w:r>
          </w:p>
          <w:p w14:paraId="4F1103D2" w14:textId="77777777" w:rsidR="000200B6" w:rsidRPr="0029527C" w:rsidRDefault="000200B6" w:rsidP="000200B6">
            <w:pPr>
              <w:spacing w:after="0" w:line="240" w:lineRule="auto"/>
              <w:jc w:val="center"/>
              <w:rPr>
                <w:rFonts w:ascii="Times New Roman" w:eastAsia="Times New Roman" w:hAnsi="Times New Roman"/>
                <w:sz w:val="26"/>
                <w:szCs w:val="26"/>
              </w:rPr>
            </w:pPr>
          </w:p>
        </w:tc>
        <w:tc>
          <w:tcPr>
            <w:tcW w:w="2178" w:type="pct"/>
            <w:gridSpan w:val="2"/>
          </w:tcPr>
          <w:p w14:paraId="5ACC6D9F" w14:textId="77777777" w:rsidR="000200B6" w:rsidRPr="0029527C" w:rsidRDefault="000200B6" w:rsidP="000200B6">
            <w:pPr>
              <w:spacing w:after="0" w:line="240" w:lineRule="auto"/>
              <w:jc w:val="center"/>
              <w:rPr>
                <w:rFonts w:ascii="Times New Roman" w:eastAsia="MS Mincho" w:hAnsi="Times New Roman"/>
                <w:sz w:val="24"/>
                <w:szCs w:val="24"/>
                <w:lang w:eastAsia="ja-JP"/>
              </w:rPr>
            </w:pPr>
            <w:r w:rsidRPr="0029527C">
              <w:rPr>
                <w:rFonts w:ascii="Times New Roman" w:eastAsia="MS Mincho" w:hAnsi="Times New Roman"/>
                <w:sz w:val="24"/>
                <w:szCs w:val="24"/>
                <w:lang w:eastAsia="ja-JP"/>
              </w:rPr>
              <w:t>Среднее количество участников закупки на одну конкурентную процедуру</w:t>
            </w:r>
          </w:p>
        </w:tc>
        <w:tc>
          <w:tcPr>
            <w:tcW w:w="1376" w:type="pct"/>
            <w:vMerge w:val="restart"/>
          </w:tcPr>
          <w:p w14:paraId="6F9660E6" w14:textId="4DB3FC92" w:rsidR="000200B6" w:rsidRPr="0029527C" w:rsidRDefault="009677D8" w:rsidP="000200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000200B6" w:rsidRPr="0029527C">
              <w:rPr>
                <w:rFonts w:ascii="Times New Roman" w:eastAsia="Times New Roman" w:hAnsi="Times New Roman"/>
                <w:sz w:val="24"/>
                <w:szCs w:val="24"/>
              </w:rPr>
              <w:t>оля количества заявок</w:t>
            </w:r>
          </w:p>
          <w:p w14:paraId="77104639" w14:textId="4949B4C2" w:rsidR="000200B6" w:rsidRPr="0029527C" w:rsidRDefault="009677D8" w:rsidP="000E463A">
            <w:pPr>
              <w:spacing w:after="0" w:line="240" w:lineRule="auto"/>
              <w:jc w:val="center"/>
              <w:rPr>
                <w:rFonts w:ascii="Times New Roman" w:eastAsia="Times New Roman" w:hAnsi="Times New Roman"/>
                <w:sz w:val="26"/>
                <w:szCs w:val="26"/>
              </w:rPr>
            </w:pPr>
            <w:r w:rsidRPr="00934533">
              <w:rPr>
                <w:rFonts w:ascii="Times New Roman" w:eastAsia="Times New Roman" w:hAnsi="Times New Roman"/>
                <w:sz w:val="24"/>
                <w:szCs w:val="24"/>
              </w:rPr>
              <w:t>в январе-</w:t>
            </w:r>
            <w:r>
              <w:rPr>
                <w:rFonts w:ascii="Times New Roman" w:eastAsia="Times New Roman" w:hAnsi="Times New Roman"/>
                <w:sz w:val="24"/>
                <w:szCs w:val="24"/>
              </w:rPr>
              <w:t>декабр</w:t>
            </w:r>
            <w:r w:rsidRPr="00934533">
              <w:rPr>
                <w:rFonts w:ascii="Times New Roman" w:eastAsia="Times New Roman" w:hAnsi="Times New Roman"/>
                <w:sz w:val="24"/>
                <w:szCs w:val="24"/>
              </w:rPr>
              <w:t>е  201</w:t>
            </w:r>
            <w:r w:rsidR="00C77BDC">
              <w:rPr>
                <w:rFonts w:ascii="Times New Roman" w:eastAsia="Times New Roman" w:hAnsi="Times New Roman"/>
                <w:sz w:val="24"/>
                <w:szCs w:val="24"/>
              </w:rPr>
              <w:t>8</w:t>
            </w:r>
            <w:r w:rsidRPr="00934533">
              <w:rPr>
                <w:rFonts w:ascii="Times New Roman" w:eastAsia="Times New Roman" w:hAnsi="Times New Roman"/>
                <w:sz w:val="24"/>
                <w:szCs w:val="24"/>
              </w:rPr>
              <w:t>г. по отношению к январю-</w:t>
            </w:r>
            <w:r>
              <w:rPr>
                <w:rFonts w:ascii="Times New Roman" w:eastAsia="Times New Roman" w:hAnsi="Times New Roman"/>
                <w:sz w:val="24"/>
                <w:szCs w:val="24"/>
              </w:rPr>
              <w:t>декабр</w:t>
            </w:r>
            <w:r w:rsidRPr="00934533">
              <w:rPr>
                <w:rFonts w:ascii="Times New Roman" w:eastAsia="Times New Roman" w:hAnsi="Times New Roman"/>
                <w:sz w:val="24"/>
                <w:szCs w:val="24"/>
              </w:rPr>
              <w:t xml:space="preserve">ю </w:t>
            </w:r>
            <w:r w:rsidRPr="00934533">
              <w:rPr>
                <w:rFonts w:ascii="Times New Roman" w:eastAsia="Times New Roman" w:hAnsi="Times New Roman"/>
                <w:sz w:val="24"/>
                <w:szCs w:val="24"/>
              </w:rPr>
              <w:br/>
              <w:t>201</w:t>
            </w:r>
            <w:r w:rsidR="00C77BDC">
              <w:rPr>
                <w:rFonts w:ascii="Times New Roman" w:eastAsia="Times New Roman" w:hAnsi="Times New Roman"/>
                <w:sz w:val="24"/>
                <w:szCs w:val="24"/>
              </w:rPr>
              <w:t>7</w:t>
            </w:r>
            <w:r w:rsidRPr="00934533">
              <w:rPr>
                <w:rFonts w:ascii="Times New Roman" w:eastAsia="Times New Roman" w:hAnsi="Times New Roman"/>
                <w:sz w:val="24"/>
                <w:szCs w:val="24"/>
              </w:rPr>
              <w:t>г.</w:t>
            </w:r>
          </w:p>
        </w:tc>
      </w:tr>
      <w:tr w:rsidR="00C77BDC" w:rsidRPr="0029527C" w14:paraId="1192B054" w14:textId="77777777" w:rsidTr="000200B6">
        <w:trPr>
          <w:trHeight w:val="533"/>
        </w:trPr>
        <w:tc>
          <w:tcPr>
            <w:tcW w:w="1446" w:type="pct"/>
            <w:vMerge/>
            <w:vAlign w:val="center"/>
          </w:tcPr>
          <w:p w14:paraId="59D7C3B9" w14:textId="77777777" w:rsidR="00C77BDC" w:rsidRPr="0029527C" w:rsidRDefault="00C77BDC" w:rsidP="000200B6">
            <w:pPr>
              <w:spacing w:after="0" w:line="240" w:lineRule="auto"/>
              <w:rPr>
                <w:rFonts w:ascii="Times New Roman" w:eastAsia="Times New Roman" w:hAnsi="Times New Roman"/>
                <w:color w:val="FF0000"/>
                <w:sz w:val="26"/>
                <w:szCs w:val="26"/>
              </w:rPr>
            </w:pPr>
          </w:p>
        </w:tc>
        <w:tc>
          <w:tcPr>
            <w:tcW w:w="1088" w:type="pct"/>
          </w:tcPr>
          <w:p w14:paraId="457C7CB4" w14:textId="5B95696F" w:rsidR="00C77BDC" w:rsidRPr="0029527C" w:rsidRDefault="00C77BDC" w:rsidP="000E463A">
            <w:pPr>
              <w:spacing w:after="0" w:line="240" w:lineRule="auto"/>
              <w:jc w:val="center"/>
              <w:rPr>
                <w:rFonts w:ascii="Times New Roman" w:eastAsia="Times New Roman" w:hAnsi="Times New Roman"/>
                <w:sz w:val="26"/>
                <w:szCs w:val="26"/>
              </w:rPr>
            </w:pPr>
            <w:r w:rsidRPr="00934533">
              <w:rPr>
                <w:rFonts w:ascii="Times New Roman" w:eastAsia="Times New Roman" w:hAnsi="Times New Roman"/>
                <w:sz w:val="26"/>
                <w:szCs w:val="26"/>
              </w:rPr>
              <w:t>январь-</w:t>
            </w:r>
            <w:r>
              <w:rPr>
                <w:rFonts w:ascii="Times New Roman" w:eastAsia="Times New Roman" w:hAnsi="Times New Roman"/>
                <w:sz w:val="26"/>
                <w:szCs w:val="26"/>
              </w:rPr>
              <w:t>декабр</w:t>
            </w:r>
            <w:r w:rsidRPr="00934533">
              <w:rPr>
                <w:rFonts w:ascii="Times New Roman" w:eastAsia="Times New Roman" w:hAnsi="Times New Roman"/>
                <w:sz w:val="26"/>
                <w:szCs w:val="26"/>
              </w:rPr>
              <w:t>ь 2017г.</w:t>
            </w:r>
          </w:p>
        </w:tc>
        <w:tc>
          <w:tcPr>
            <w:tcW w:w="1090" w:type="pct"/>
          </w:tcPr>
          <w:p w14:paraId="53C8DFD4" w14:textId="0DFAA6B6" w:rsidR="00C77BDC" w:rsidRPr="0029527C" w:rsidRDefault="00C77BDC" w:rsidP="000E463A">
            <w:pPr>
              <w:spacing w:after="0" w:line="240" w:lineRule="auto"/>
              <w:jc w:val="center"/>
              <w:rPr>
                <w:rFonts w:ascii="Times New Roman" w:eastAsia="Times New Roman" w:hAnsi="Times New Roman"/>
                <w:sz w:val="26"/>
                <w:szCs w:val="26"/>
              </w:rPr>
            </w:pPr>
            <w:r w:rsidRPr="00934533">
              <w:rPr>
                <w:rFonts w:ascii="Times New Roman" w:eastAsia="Times New Roman" w:hAnsi="Times New Roman"/>
                <w:sz w:val="26"/>
                <w:szCs w:val="26"/>
              </w:rPr>
              <w:t>январь-</w:t>
            </w:r>
            <w:r>
              <w:rPr>
                <w:rFonts w:ascii="Times New Roman" w:eastAsia="Times New Roman" w:hAnsi="Times New Roman"/>
                <w:sz w:val="26"/>
                <w:szCs w:val="26"/>
              </w:rPr>
              <w:t>декабр</w:t>
            </w:r>
            <w:r w:rsidRPr="00934533">
              <w:rPr>
                <w:rFonts w:ascii="Times New Roman" w:eastAsia="Times New Roman" w:hAnsi="Times New Roman"/>
                <w:sz w:val="26"/>
                <w:szCs w:val="26"/>
              </w:rPr>
              <w:t>ь 201</w:t>
            </w:r>
            <w:r>
              <w:rPr>
                <w:rFonts w:ascii="Times New Roman" w:eastAsia="Times New Roman" w:hAnsi="Times New Roman"/>
                <w:sz w:val="26"/>
                <w:szCs w:val="26"/>
              </w:rPr>
              <w:t>8</w:t>
            </w:r>
            <w:r w:rsidRPr="00934533">
              <w:rPr>
                <w:rFonts w:ascii="Times New Roman" w:eastAsia="Times New Roman" w:hAnsi="Times New Roman"/>
                <w:sz w:val="26"/>
                <w:szCs w:val="26"/>
              </w:rPr>
              <w:t>г.</w:t>
            </w:r>
          </w:p>
        </w:tc>
        <w:tc>
          <w:tcPr>
            <w:tcW w:w="1376" w:type="pct"/>
            <w:vMerge/>
          </w:tcPr>
          <w:p w14:paraId="5C3FAB12" w14:textId="77777777" w:rsidR="00C77BDC" w:rsidRPr="0029527C" w:rsidRDefault="00C77BDC" w:rsidP="000200B6">
            <w:pPr>
              <w:spacing w:after="0" w:line="240" w:lineRule="auto"/>
              <w:rPr>
                <w:rFonts w:ascii="Times New Roman" w:eastAsia="Times New Roman" w:hAnsi="Times New Roman"/>
                <w:color w:val="FF0000"/>
                <w:sz w:val="26"/>
                <w:szCs w:val="26"/>
              </w:rPr>
            </w:pPr>
          </w:p>
        </w:tc>
      </w:tr>
      <w:tr w:rsidR="00C77BDC" w:rsidRPr="0029527C" w14:paraId="7E4D9B06" w14:textId="77777777" w:rsidTr="000200B6">
        <w:trPr>
          <w:trHeight w:val="490"/>
        </w:trPr>
        <w:tc>
          <w:tcPr>
            <w:tcW w:w="1446" w:type="pct"/>
            <w:hideMark/>
          </w:tcPr>
          <w:p w14:paraId="1F231EEA" w14:textId="77777777" w:rsidR="00C77BDC" w:rsidRPr="0029527C" w:rsidRDefault="00C77BDC" w:rsidP="000200B6">
            <w:pPr>
              <w:spacing w:after="0" w:line="240" w:lineRule="auto"/>
              <w:rPr>
                <w:rFonts w:ascii="Times New Roman" w:eastAsia="MS Mincho" w:hAnsi="Times New Roman"/>
                <w:sz w:val="24"/>
                <w:szCs w:val="24"/>
                <w:lang w:eastAsia="ja-JP"/>
              </w:rPr>
            </w:pPr>
            <w:r w:rsidRPr="0029527C">
              <w:rPr>
                <w:rFonts w:ascii="Times New Roman" w:eastAsia="MS Mincho" w:hAnsi="Times New Roman"/>
                <w:sz w:val="24"/>
                <w:szCs w:val="24"/>
                <w:lang w:eastAsia="ja-JP"/>
              </w:rPr>
              <w:lastRenderedPageBreak/>
              <w:t xml:space="preserve"> -открытые конкурсы</w:t>
            </w:r>
          </w:p>
        </w:tc>
        <w:tc>
          <w:tcPr>
            <w:tcW w:w="1088" w:type="pct"/>
            <w:vAlign w:val="center"/>
          </w:tcPr>
          <w:p w14:paraId="2165C04A" w14:textId="5EDCE1B5"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6</w:t>
            </w:r>
          </w:p>
        </w:tc>
        <w:tc>
          <w:tcPr>
            <w:tcW w:w="1090" w:type="pct"/>
            <w:vAlign w:val="center"/>
          </w:tcPr>
          <w:p w14:paraId="578EA315" w14:textId="5FAB6DA3" w:rsidR="00C77BDC" w:rsidRPr="0029527C" w:rsidRDefault="00C77BDC" w:rsidP="000200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376" w:type="pct"/>
            <w:vAlign w:val="center"/>
          </w:tcPr>
          <w:p w14:paraId="1613526B" w14:textId="68EC4265" w:rsidR="00C77BDC" w:rsidRPr="0029527C" w:rsidRDefault="00C77BDC" w:rsidP="000200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88,3%</w:t>
            </w:r>
          </w:p>
        </w:tc>
      </w:tr>
      <w:tr w:rsidR="00C77BDC" w:rsidRPr="0029527C" w14:paraId="3B93EC48" w14:textId="77777777" w:rsidTr="000200B6">
        <w:trPr>
          <w:trHeight w:val="767"/>
        </w:trPr>
        <w:tc>
          <w:tcPr>
            <w:tcW w:w="1446" w:type="pct"/>
          </w:tcPr>
          <w:p w14:paraId="02413250" w14:textId="77777777" w:rsidR="00C77BDC" w:rsidRPr="0029527C" w:rsidRDefault="00C77BDC" w:rsidP="000200B6">
            <w:pPr>
              <w:spacing w:after="0" w:line="240" w:lineRule="auto"/>
              <w:rPr>
                <w:rFonts w:ascii="Times New Roman" w:eastAsia="MS Mincho" w:hAnsi="Times New Roman"/>
                <w:sz w:val="24"/>
                <w:szCs w:val="24"/>
                <w:lang w:eastAsia="ja-JP"/>
              </w:rPr>
            </w:pPr>
            <w:r w:rsidRPr="0029527C">
              <w:rPr>
                <w:rFonts w:ascii="Times New Roman" w:eastAsia="MS Mincho" w:hAnsi="Times New Roman"/>
                <w:sz w:val="24"/>
                <w:szCs w:val="24"/>
                <w:lang w:eastAsia="ja-JP"/>
              </w:rPr>
              <w:t>- открытые конкурсы с ограниченным участием</w:t>
            </w:r>
          </w:p>
        </w:tc>
        <w:tc>
          <w:tcPr>
            <w:tcW w:w="1088" w:type="pct"/>
            <w:vAlign w:val="center"/>
          </w:tcPr>
          <w:p w14:paraId="1A33E7BA" w14:textId="551A2C07"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w:t>
            </w:r>
          </w:p>
        </w:tc>
        <w:tc>
          <w:tcPr>
            <w:tcW w:w="1090" w:type="pct"/>
            <w:vAlign w:val="center"/>
          </w:tcPr>
          <w:p w14:paraId="544D9B0B" w14:textId="77777777"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w:t>
            </w:r>
          </w:p>
        </w:tc>
        <w:tc>
          <w:tcPr>
            <w:tcW w:w="1376" w:type="pct"/>
            <w:vAlign w:val="center"/>
          </w:tcPr>
          <w:p w14:paraId="4041E8FC" w14:textId="77777777" w:rsidR="00C77BDC" w:rsidRPr="0029527C" w:rsidRDefault="00C77BDC" w:rsidP="000200B6">
            <w:pPr>
              <w:spacing w:after="0" w:line="240" w:lineRule="auto"/>
              <w:jc w:val="center"/>
              <w:rPr>
                <w:rFonts w:ascii="Times New Roman" w:eastAsia="Times New Roman" w:hAnsi="Times New Roman"/>
                <w:sz w:val="24"/>
                <w:szCs w:val="24"/>
              </w:rPr>
            </w:pPr>
          </w:p>
        </w:tc>
      </w:tr>
      <w:tr w:rsidR="00C77BDC" w:rsidRPr="0029527C" w14:paraId="32C6280E" w14:textId="77777777" w:rsidTr="000200B6">
        <w:trPr>
          <w:trHeight w:val="751"/>
        </w:trPr>
        <w:tc>
          <w:tcPr>
            <w:tcW w:w="1446" w:type="pct"/>
          </w:tcPr>
          <w:p w14:paraId="34DC4CBD" w14:textId="77777777" w:rsidR="00C77BDC" w:rsidRPr="0029527C" w:rsidRDefault="00C77BDC" w:rsidP="000200B6">
            <w:pPr>
              <w:spacing w:after="0" w:line="240" w:lineRule="auto"/>
              <w:rPr>
                <w:rFonts w:ascii="Times New Roman" w:eastAsia="MS Mincho" w:hAnsi="Times New Roman"/>
                <w:sz w:val="24"/>
                <w:szCs w:val="24"/>
                <w:lang w:eastAsia="ja-JP"/>
              </w:rPr>
            </w:pPr>
            <w:r w:rsidRPr="0029527C">
              <w:rPr>
                <w:rFonts w:ascii="Times New Roman" w:eastAsia="MS Mincho" w:hAnsi="Times New Roman"/>
                <w:sz w:val="24"/>
                <w:szCs w:val="24"/>
                <w:lang w:eastAsia="ja-JP"/>
              </w:rPr>
              <w:t>- открытые двухэтапные конкурсы</w:t>
            </w:r>
          </w:p>
        </w:tc>
        <w:tc>
          <w:tcPr>
            <w:tcW w:w="1088" w:type="pct"/>
            <w:vAlign w:val="center"/>
          </w:tcPr>
          <w:p w14:paraId="0278CC8D" w14:textId="7720DD99"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w:t>
            </w:r>
          </w:p>
        </w:tc>
        <w:tc>
          <w:tcPr>
            <w:tcW w:w="1090" w:type="pct"/>
            <w:vAlign w:val="center"/>
          </w:tcPr>
          <w:p w14:paraId="6F4BE130" w14:textId="77777777"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w:t>
            </w:r>
          </w:p>
        </w:tc>
        <w:tc>
          <w:tcPr>
            <w:tcW w:w="1376" w:type="pct"/>
            <w:vAlign w:val="center"/>
          </w:tcPr>
          <w:p w14:paraId="4D0ACF79" w14:textId="77777777" w:rsidR="00C77BDC" w:rsidRPr="0029527C" w:rsidRDefault="00C77BDC" w:rsidP="000200B6">
            <w:pPr>
              <w:spacing w:after="0" w:line="240" w:lineRule="auto"/>
              <w:jc w:val="center"/>
              <w:rPr>
                <w:rFonts w:ascii="Times New Roman" w:eastAsia="Times New Roman" w:hAnsi="Times New Roman"/>
                <w:sz w:val="24"/>
                <w:szCs w:val="24"/>
              </w:rPr>
            </w:pPr>
          </w:p>
        </w:tc>
      </w:tr>
      <w:tr w:rsidR="00C77BDC" w:rsidRPr="0029527C" w14:paraId="7E2DFC2C" w14:textId="77777777" w:rsidTr="000200B6">
        <w:trPr>
          <w:trHeight w:val="241"/>
        </w:trPr>
        <w:tc>
          <w:tcPr>
            <w:tcW w:w="1446" w:type="pct"/>
            <w:vAlign w:val="center"/>
            <w:hideMark/>
          </w:tcPr>
          <w:p w14:paraId="76FB656B" w14:textId="77777777" w:rsidR="00C77BDC" w:rsidRPr="0029527C" w:rsidRDefault="00C77BDC" w:rsidP="000200B6">
            <w:pPr>
              <w:spacing w:after="0" w:line="240" w:lineRule="auto"/>
              <w:rPr>
                <w:rFonts w:ascii="Times New Roman" w:eastAsia="Times New Roman" w:hAnsi="Times New Roman"/>
                <w:sz w:val="24"/>
                <w:szCs w:val="24"/>
              </w:rPr>
            </w:pPr>
            <w:r w:rsidRPr="0029527C">
              <w:rPr>
                <w:rFonts w:ascii="Times New Roman" w:eastAsia="Times New Roman" w:hAnsi="Times New Roman"/>
                <w:sz w:val="24"/>
                <w:szCs w:val="24"/>
              </w:rPr>
              <w:t>- эл. аукцион</w:t>
            </w:r>
          </w:p>
        </w:tc>
        <w:tc>
          <w:tcPr>
            <w:tcW w:w="1088" w:type="pct"/>
            <w:vAlign w:val="center"/>
          </w:tcPr>
          <w:p w14:paraId="256EACE3" w14:textId="025A5210" w:rsidR="00C77BDC" w:rsidRPr="0029527C" w:rsidRDefault="00C77BDC" w:rsidP="00C77BDC">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1,</w:t>
            </w:r>
            <w:r>
              <w:rPr>
                <w:rFonts w:ascii="Times New Roman" w:eastAsia="Times New Roman" w:hAnsi="Times New Roman"/>
                <w:sz w:val="24"/>
                <w:szCs w:val="24"/>
              </w:rPr>
              <w:t>4</w:t>
            </w:r>
          </w:p>
        </w:tc>
        <w:tc>
          <w:tcPr>
            <w:tcW w:w="1090" w:type="pct"/>
            <w:vAlign w:val="center"/>
          </w:tcPr>
          <w:p w14:paraId="21EB536A" w14:textId="0117A38D" w:rsidR="00C77BDC" w:rsidRPr="0029527C" w:rsidRDefault="00C77BDC" w:rsidP="00C77BDC">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1,</w:t>
            </w:r>
            <w:r>
              <w:rPr>
                <w:rFonts w:ascii="Times New Roman" w:eastAsia="Times New Roman" w:hAnsi="Times New Roman"/>
                <w:sz w:val="24"/>
                <w:szCs w:val="24"/>
              </w:rPr>
              <w:t>9</w:t>
            </w:r>
          </w:p>
        </w:tc>
        <w:tc>
          <w:tcPr>
            <w:tcW w:w="1376" w:type="pct"/>
            <w:vAlign w:val="center"/>
          </w:tcPr>
          <w:p w14:paraId="5BEBBFE8" w14:textId="1E63CF24" w:rsidR="00C77BDC" w:rsidRPr="0029527C" w:rsidRDefault="00C77BDC" w:rsidP="00C77BDC">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1</w:t>
            </w:r>
            <w:r>
              <w:rPr>
                <w:rFonts w:ascii="Times New Roman" w:eastAsia="Times New Roman" w:hAnsi="Times New Roman"/>
                <w:sz w:val="24"/>
                <w:szCs w:val="24"/>
              </w:rPr>
              <w:t>35,7</w:t>
            </w:r>
            <w:r w:rsidRPr="0029527C">
              <w:rPr>
                <w:rFonts w:ascii="Times New Roman" w:eastAsia="Times New Roman" w:hAnsi="Times New Roman"/>
                <w:sz w:val="24"/>
                <w:szCs w:val="24"/>
              </w:rPr>
              <w:t>%</w:t>
            </w:r>
          </w:p>
        </w:tc>
      </w:tr>
      <w:tr w:rsidR="00C77BDC" w:rsidRPr="0029527C" w14:paraId="6E7A82E0" w14:textId="77777777" w:rsidTr="000200B6">
        <w:trPr>
          <w:trHeight w:val="455"/>
        </w:trPr>
        <w:tc>
          <w:tcPr>
            <w:tcW w:w="1446" w:type="pct"/>
            <w:vAlign w:val="center"/>
          </w:tcPr>
          <w:p w14:paraId="45301C78" w14:textId="77777777" w:rsidR="00C77BDC" w:rsidRPr="0029527C" w:rsidRDefault="00C77BDC" w:rsidP="000200B6">
            <w:pPr>
              <w:spacing w:after="0" w:line="240" w:lineRule="auto"/>
              <w:rPr>
                <w:rFonts w:ascii="Times New Roman" w:eastAsia="Times New Roman" w:hAnsi="Times New Roman"/>
                <w:sz w:val="24"/>
                <w:szCs w:val="24"/>
              </w:rPr>
            </w:pPr>
            <w:r w:rsidRPr="0029527C">
              <w:rPr>
                <w:rFonts w:ascii="Times New Roman" w:eastAsia="Times New Roman" w:hAnsi="Times New Roman"/>
                <w:sz w:val="24"/>
                <w:szCs w:val="24"/>
              </w:rPr>
              <w:t>- запросы котировок</w:t>
            </w:r>
          </w:p>
        </w:tc>
        <w:tc>
          <w:tcPr>
            <w:tcW w:w="1088" w:type="pct"/>
            <w:vAlign w:val="center"/>
          </w:tcPr>
          <w:p w14:paraId="61C1046E" w14:textId="5E0ACEFB" w:rsidR="00C77BDC" w:rsidRPr="0029527C" w:rsidRDefault="00C77BDC" w:rsidP="00BB3C47">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1,</w:t>
            </w:r>
            <w:r>
              <w:rPr>
                <w:rFonts w:ascii="Times New Roman" w:eastAsia="Times New Roman" w:hAnsi="Times New Roman"/>
                <w:sz w:val="24"/>
                <w:szCs w:val="24"/>
              </w:rPr>
              <w:t>01</w:t>
            </w:r>
          </w:p>
        </w:tc>
        <w:tc>
          <w:tcPr>
            <w:tcW w:w="1090" w:type="pct"/>
            <w:vAlign w:val="center"/>
          </w:tcPr>
          <w:p w14:paraId="44D3CBD3" w14:textId="7FDAA29B" w:rsidR="00C77BDC" w:rsidRPr="0029527C" w:rsidRDefault="00C77BDC" w:rsidP="00C77BDC">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1,</w:t>
            </w:r>
            <w:r>
              <w:rPr>
                <w:rFonts w:ascii="Times New Roman" w:eastAsia="Times New Roman" w:hAnsi="Times New Roman"/>
                <w:sz w:val="24"/>
                <w:szCs w:val="24"/>
              </w:rPr>
              <w:t>02</w:t>
            </w:r>
          </w:p>
        </w:tc>
        <w:tc>
          <w:tcPr>
            <w:tcW w:w="1376" w:type="pct"/>
            <w:vAlign w:val="center"/>
          </w:tcPr>
          <w:p w14:paraId="0C3F2BA8" w14:textId="53330E2F" w:rsidR="00C77BDC" w:rsidRPr="0029527C" w:rsidRDefault="00C77BDC" w:rsidP="00C77B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w:t>
            </w:r>
            <w:r w:rsidRPr="0029527C">
              <w:rPr>
                <w:rFonts w:ascii="Times New Roman" w:eastAsia="Times New Roman" w:hAnsi="Times New Roman"/>
                <w:sz w:val="24"/>
                <w:szCs w:val="24"/>
              </w:rPr>
              <w:t>,</w:t>
            </w:r>
            <w:r>
              <w:rPr>
                <w:rFonts w:ascii="Times New Roman" w:eastAsia="Times New Roman" w:hAnsi="Times New Roman"/>
                <w:sz w:val="24"/>
                <w:szCs w:val="24"/>
              </w:rPr>
              <w:t>0</w:t>
            </w:r>
            <w:r w:rsidRPr="0029527C">
              <w:rPr>
                <w:rFonts w:ascii="Times New Roman" w:eastAsia="Times New Roman" w:hAnsi="Times New Roman"/>
                <w:sz w:val="24"/>
                <w:szCs w:val="24"/>
              </w:rPr>
              <w:t>%</w:t>
            </w:r>
          </w:p>
        </w:tc>
      </w:tr>
      <w:tr w:rsidR="00C77BDC" w:rsidRPr="0029527C" w14:paraId="724FF563" w14:textId="77777777" w:rsidTr="000200B6">
        <w:trPr>
          <w:trHeight w:val="481"/>
        </w:trPr>
        <w:tc>
          <w:tcPr>
            <w:tcW w:w="1446" w:type="pct"/>
            <w:vAlign w:val="center"/>
          </w:tcPr>
          <w:p w14:paraId="6CFBCA14" w14:textId="77777777" w:rsidR="00C77BDC" w:rsidRPr="0029527C" w:rsidRDefault="00C77BDC" w:rsidP="000200B6">
            <w:pPr>
              <w:spacing w:after="0" w:line="240" w:lineRule="auto"/>
              <w:rPr>
                <w:rFonts w:ascii="Times New Roman" w:eastAsia="Times New Roman" w:hAnsi="Times New Roman"/>
                <w:sz w:val="24"/>
                <w:szCs w:val="24"/>
              </w:rPr>
            </w:pPr>
            <w:r w:rsidRPr="0029527C">
              <w:rPr>
                <w:rFonts w:ascii="Times New Roman" w:eastAsia="Times New Roman" w:hAnsi="Times New Roman"/>
                <w:sz w:val="24"/>
                <w:szCs w:val="24"/>
              </w:rPr>
              <w:t>- запросы предложений</w:t>
            </w:r>
          </w:p>
        </w:tc>
        <w:tc>
          <w:tcPr>
            <w:tcW w:w="1088" w:type="pct"/>
            <w:vAlign w:val="center"/>
          </w:tcPr>
          <w:p w14:paraId="1284411A" w14:textId="41D85FDA"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w:t>
            </w:r>
          </w:p>
        </w:tc>
        <w:tc>
          <w:tcPr>
            <w:tcW w:w="1090" w:type="pct"/>
            <w:vAlign w:val="center"/>
          </w:tcPr>
          <w:p w14:paraId="76C24235" w14:textId="39B2CECD"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w:t>
            </w:r>
          </w:p>
        </w:tc>
        <w:tc>
          <w:tcPr>
            <w:tcW w:w="1376" w:type="pct"/>
            <w:vAlign w:val="center"/>
          </w:tcPr>
          <w:p w14:paraId="1572DB33" w14:textId="71B9A640" w:rsidR="00C77BDC" w:rsidRPr="0029527C" w:rsidRDefault="00C77BDC" w:rsidP="000200B6">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w:t>
            </w:r>
          </w:p>
        </w:tc>
      </w:tr>
      <w:tr w:rsidR="00C77BDC" w:rsidRPr="001B2BF2" w14:paraId="7559DF65" w14:textId="77777777" w:rsidTr="000200B6">
        <w:trPr>
          <w:trHeight w:val="481"/>
        </w:trPr>
        <w:tc>
          <w:tcPr>
            <w:tcW w:w="1446" w:type="pct"/>
            <w:vAlign w:val="center"/>
          </w:tcPr>
          <w:p w14:paraId="66921A21" w14:textId="010692DA" w:rsidR="00C77BDC" w:rsidRPr="0029527C" w:rsidRDefault="00C77BDC" w:rsidP="000200B6">
            <w:pPr>
              <w:spacing w:after="0" w:line="240" w:lineRule="auto"/>
              <w:rPr>
                <w:rFonts w:ascii="Times New Roman" w:eastAsia="Times New Roman" w:hAnsi="Times New Roman"/>
                <w:b/>
                <w:sz w:val="24"/>
                <w:szCs w:val="24"/>
              </w:rPr>
            </w:pPr>
            <w:r w:rsidRPr="0029527C">
              <w:rPr>
                <w:rFonts w:ascii="Times New Roman" w:eastAsia="Times New Roman" w:hAnsi="Times New Roman"/>
                <w:b/>
                <w:sz w:val="24"/>
                <w:szCs w:val="24"/>
              </w:rPr>
              <w:t>В среднем по всем способам:</w:t>
            </w:r>
          </w:p>
        </w:tc>
        <w:tc>
          <w:tcPr>
            <w:tcW w:w="1088" w:type="pct"/>
            <w:vAlign w:val="center"/>
          </w:tcPr>
          <w:p w14:paraId="0E0154FC" w14:textId="28B5B411" w:rsidR="00C77BDC" w:rsidRPr="0029527C" w:rsidRDefault="00C77BDC" w:rsidP="00C77BDC">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1,</w:t>
            </w:r>
            <w:r>
              <w:rPr>
                <w:rFonts w:ascii="Times New Roman" w:eastAsia="Times New Roman" w:hAnsi="Times New Roman"/>
                <w:sz w:val="24"/>
                <w:szCs w:val="24"/>
              </w:rPr>
              <w:t>2</w:t>
            </w:r>
          </w:p>
        </w:tc>
        <w:tc>
          <w:tcPr>
            <w:tcW w:w="1090" w:type="pct"/>
            <w:vAlign w:val="center"/>
          </w:tcPr>
          <w:p w14:paraId="6425F7B9" w14:textId="31CF04D2" w:rsidR="00C77BDC" w:rsidRPr="0029527C" w:rsidRDefault="00C77BDC" w:rsidP="0029527C">
            <w:pPr>
              <w:spacing w:after="0" w:line="240" w:lineRule="auto"/>
              <w:jc w:val="center"/>
              <w:rPr>
                <w:rFonts w:ascii="Times New Roman" w:eastAsia="Times New Roman" w:hAnsi="Times New Roman"/>
                <w:sz w:val="24"/>
                <w:szCs w:val="24"/>
              </w:rPr>
            </w:pPr>
            <w:r w:rsidRPr="0029527C">
              <w:rPr>
                <w:rFonts w:ascii="Times New Roman" w:eastAsia="Times New Roman" w:hAnsi="Times New Roman"/>
                <w:sz w:val="24"/>
                <w:szCs w:val="24"/>
              </w:rPr>
              <w:t>1,6</w:t>
            </w:r>
          </w:p>
        </w:tc>
        <w:tc>
          <w:tcPr>
            <w:tcW w:w="1376" w:type="pct"/>
            <w:vAlign w:val="center"/>
          </w:tcPr>
          <w:p w14:paraId="1F9D6C8B" w14:textId="5D06A529" w:rsidR="00C77BDC" w:rsidRDefault="00C77BDC" w:rsidP="00BB3C47">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133,3</w:t>
            </w:r>
            <w:r w:rsidRPr="0029527C">
              <w:rPr>
                <w:rFonts w:ascii="Times New Roman" w:eastAsia="Times New Roman" w:hAnsi="Times New Roman"/>
                <w:color w:val="000000"/>
                <w:sz w:val="24"/>
                <w:szCs w:val="24"/>
              </w:rPr>
              <w:t>%</w:t>
            </w:r>
          </w:p>
        </w:tc>
      </w:tr>
    </w:tbl>
    <w:p w14:paraId="7B0F1B71" w14:textId="77777777" w:rsidR="0043675D" w:rsidRPr="00F01216" w:rsidRDefault="0043675D" w:rsidP="0043675D">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en-US"/>
        </w:rPr>
      </w:pPr>
    </w:p>
    <w:p w14:paraId="1FC00E23" w14:textId="4E0E19E2" w:rsidR="00C05294" w:rsidRPr="00CA576E" w:rsidRDefault="0043675D" w:rsidP="00C05294">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r>
        <w:rPr>
          <w:rFonts w:ascii="Times New Roman" w:eastAsia="Times New Roman" w:hAnsi="Times New Roman"/>
          <w:b/>
          <w:sz w:val="28"/>
          <w:szCs w:val="28"/>
          <w:lang w:eastAsia="en-US"/>
        </w:rPr>
        <w:t>3</w:t>
      </w:r>
      <w:r w:rsidR="00C05294" w:rsidRPr="00CA576E">
        <w:rPr>
          <w:rFonts w:ascii="Times New Roman" w:eastAsia="Times New Roman" w:hAnsi="Times New Roman"/>
          <w:b/>
          <w:sz w:val="28"/>
          <w:szCs w:val="28"/>
          <w:lang w:eastAsia="en-US"/>
        </w:rPr>
        <w:t>. Контроль в сфере закупок</w:t>
      </w:r>
    </w:p>
    <w:p w14:paraId="25EB1CDF" w14:textId="77777777" w:rsidR="00C05294" w:rsidRPr="00CA576E" w:rsidRDefault="00C05294" w:rsidP="00C05294">
      <w:pPr>
        <w:widowControl w:val="0"/>
        <w:tabs>
          <w:tab w:val="left" w:pos="709"/>
        </w:tabs>
        <w:autoSpaceDE w:val="0"/>
        <w:autoSpaceDN w:val="0"/>
        <w:adjustRightInd w:val="0"/>
        <w:spacing w:after="0" w:line="240" w:lineRule="auto"/>
        <w:ind w:firstLine="709"/>
        <w:jc w:val="both"/>
        <w:rPr>
          <w:rFonts w:ascii="Times New Roman" w:eastAsia="Times New Roman" w:hAnsi="Times New Roman"/>
          <w:b/>
          <w:sz w:val="28"/>
          <w:szCs w:val="28"/>
          <w:lang w:eastAsia="en-US"/>
        </w:rPr>
      </w:pPr>
    </w:p>
    <w:p w14:paraId="47BF6DC7" w14:textId="4516117D" w:rsidR="00C05294" w:rsidRPr="00CA576E" w:rsidRDefault="0043675D" w:rsidP="00C05294">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3</w:t>
      </w:r>
      <w:r w:rsidR="00C05294" w:rsidRPr="00CA576E">
        <w:rPr>
          <w:rFonts w:ascii="Times New Roman" w:eastAsia="Times New Roman" w:hAnsi="Times New Roman"/>
          <w:b/>
          <w:sz w:val="28"/>
          <w:szCs w:val="28"/>
          <w:lang w:eastAsia="en-US"/>
        </w:rPr>
        <w:t>.1. Внесудебное обжалование определений поставщика (подрядчика, исполнителя)</w:t>
      </w:r>
    </w:p>
    <w:p w14:paraId="15E3522C" w14:textId="77777777" w:rsidR="00C05294" w:rsidRDefault="00C05294" w:rsidP="00C0529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0132215" w14:textId="66F0AADF" w:rsidR="00F01216" w:rsidRPr="00546EBB" w:rsidRDefault="00F01216" w:rsidP="00F012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546EBB">
        <w:rPr>
          <w:rFonts w:ascii="Times New Roman" w:eastAsia="Times New Roman" w:hAnsi="Times New Roman"/>
          <w:sz w:val="28"/>
          <w:szCs w:val="28"/>
          <w:lang w:eastAsia="en-US"/>
        </w:rPr>
        <w:t xml:space="preserve">По данным ЕИС в разделе «Реестр жалоб, плановых и внеплановых проверок, их результатов и выданных предписаний» за отчетный период в Управление Федеральной антимонопольной службы по </w:t>
      </w:r>
      <w:r w:rsidR="00265F49" w:rsidRPr="00546EBB">
        <w:rPr>
          <w:rFonts w:ascii="Times New Roman" w:eastAsia="Times New Roman" w:hAnsi="Times New Roman"/>
          <w:sz w:val="28"/>
          <w:szCs w:val="28"/>
          <w:lang w:eastAsia="en-US"/>
        </w:rPr>
        <w:t>Амурской области</w:t>
      </w:r>
      <w:r w:rsidRPr="00546EBB">
        <w:rPr>
          <w:rFonts w:ascii="Times New Roman" w:eastAsia="Times New Roman" w:hAnsi="Times New Roman"/>
          <w:sz w:val="28"/>
          <w:szCs w:val="28"/>
          <w:lang w:eastAsia="en-US"/>
        </w:rPr>
        <w:t xml:space="preserve"> поступило </w:t>
      </w:r>
      <w:r w:rsidR="00045E4B">
        <w:rPr>
          <w:rFonts w:ascii="Times New Roman" w:eastAsia="Times New Roman" w:hAnsi="Times New Roman"/>
          <w:sz w:val="28"/>
          <w:szCs w:val="28"/>
          <w:lang w:eastAsia="en-US"/>
        </w:rPr>
        <w:t>7</w:t>
      </w:r>
      <w:r w:rsidRPr="00546EBB">
        <w:rPr>
          <w:rFonts w:ascii="Times New Roman" w:eastAsia="Times New Roman" w:hAnsi="Times New Roman"/>
          <w:sz w:val="28"/>
          <w:szCs w:val="28"/>
          <w:lang w:eastAsia="en-US"/>
        </w:rPr>
        <w:t xml:space="preserve">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p>
    <w:p w14:paraId="25E78E93" w14:textId="77777777" w:rsidR="00045E4B" w:rsidRPr="00AA6308" w:rsidRDefault="00045E4B" w:rsidP="00045E4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AA6308">
        <w:rPr>
          <w:rFonts w:ascii="Times New Roman" w:eastAsia="Times New Roman" w:hAnsi="Times New Roman"/>
          <w:sz w:val="28"/>
          <w:szCs w:val="28"/>
          <w:lang w:eastAsia="en-US"/>
        </w:rPr>
        <w:t xml:space="preserve">В результате рассмотрения </w:t>
      </w:r>
      <w:r>
        <w:rPr>
          <w:rFonts w:ascii="Times New Roman" w:eastAsia="Times New Roman" w:hAnsi="Times New Roman"/>
          <w:sz w:val="28"/>
          <w:szCs w:val="28"/>
          <w:lang w:eastAsia="en-US"/>
        </w:rPr>
        <w:t xml:space="preserve">все жалобы были </w:t>
      </w:r>
      <w:r w:rsidRPr="00720CAC">
        <w:rPr>
          <w:rFonts w:ascii="Times New Roman" w:eastAsia="Times New Roman" w:hAnsi="Times New Roman"/>
          <w:sz w:val="28"/>
          <w:szCs w:val="28"/>
          <w:lang w:eastAsia="en-US"/>
        </w:rPr>
        <w:t>признаны необоснованными.</w:t>
      </w:r>
      <w:r>
        <w:rPr>
          <w:rFonts w:ascii="Times New Roman" w:eastAsia="Times New Roman" w:hAnsi="Times New Roman"/>
          <w:sz w:val="28"/>
          <w:szCs w:val="28"/>
          <w:lang w:eastAsia="en-US"/>
        </w:rPr>
        <w:t xml:space="preserve"> </w:t>
      </w:r>
    </w:p>
    <w:p w14:paraId="00914B8F" w14:textId="4CC84BB4" w:rsidR="00F01216" w:rsidRDefault="00045E4B" w:rsidP="00045E4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AA6308">
        <w:rPr>
          <w:rFonts w:ascii="Times New Roman" w:eastAsia="Times New Roman" w:hAnsi="Times New Roman"/>
          <w:sz w:val="28"/>
          <w:szCs w:val="28"/>
          <w:lang w:eastAsia="en-US"/>
        </w:rPr>
        <w:t>В 201</w:t>
      </w:r>
      <w:r>
        <w:rPr>
          <w:rFonts w:ascii="Times New Roman" w:eastAsia="Times New Roman" w:hAnsi="Times New Roman"/>
          <w:sz w:val="28"/>
          <w:szCs w:val="28"/>
          <w:lang w:eastAsia="en-US"/>
        </w:rPr>
        <w:t>7 году было подано 29 жалоб (6 отозвано).</w:t>
      </w:r>
      <w:r w:rsidRPr="00AA6308">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О</w:t>
      </w:r>
      <w:r w:rsidRPr="00AA6308">
        <w:rPr>
          <w:rFonts w:ascii="Times New Roman" w:eastAsia="Times New Roman" w:hAnsi="Times New Roman"/>
          <w:sz w:val="28"/>
          <w:szCs w:val="28"/>
          <w:lang w:eastAsia="en-US"/>
        </w:rPr>
        <w:t>боснованн</w:t>
      </w:r>
      <w:r>
        <w:rPr>
          <w:rFonts w:ascii="Times New Roman" w:eastAsia="Times New Roman" w:hAnsi="Times New Roman"/>
          <w:sz w:val="28"/>
          <w:szCs w:val="28"/>
          <w:lang w:eastAsia="en-US"/>
        </w:rPr>
        <w:t>ой</w:t>
      </w:r>
      <w:r w:rsidRPr="00AA6308">
        <w:rPr>
          <w:rFonts w:ascii="Times New Roman" w:eastAsia="Times New Roman" w:hAnsi="Times New Roman"/>
          <w:sz w:val="28"/>
          <w:szCs w:val="28"/>
          <w:lang w:eastAsia="en-US"/>
        </w:rPr>
        <w:t xml:space="preserve"> был</w:t>
      </w:r>
      <w:r>
        <w:rPr>
          <w:rFonts w:ascii="Times New Roman" w:eastAsia="Times New Roman" w:hAnsi="Times New Roman"/>
          <w:sz w:val="28"/>
          <w:szCs w:val="28"/>
          <w:lang w:eastAsia="en-US"/>
        </w:rPr>
        <w:t>а признана</w:t>
      </w:r>
      <w:r w:rsidRPr="00AA6308">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1</w:t>
      </w:r>
      <w:r w:rsidRPr="00AA6308">
        <w:rPr>
          <w:rFonts w:ascii="Times New Roman" w:eastAsia="Times New Roman" w:hAnsi="Times New Roman"/>
          <w:sz w:val="28"/>
          <w:szCs w:val="28"/>
          <w:lang w:eastAsia="en-US"/>
        </w:rPr>
        <w:t xml:space="preserve"> жалоб</w:t>
      </w:r>
      <w:r>
        <w:rPr>
          <w:rFonts w:ascii="Times New Roman" w:eastAsia="Times New Roman" w:hAnsi="Times New Roman"/>
          <w:sz w:val="28"/>
          <w:szCs w:val="28"/>
          <w:lang w:eastAsia="en-US"/>
        </w:rPr>
        <w:t>а</w:t>
      </w:r>
      <w:r w:rsidR="00216BD8">
        <w:rPr>
          <w:rFonts w:ascii="Times New Roman" w:eastAsia="Times New Roman" w:hAnsi="Times New Roman"/>
          <w:sz w:val="28"/>
          <w:szCs w:val="28"/>
          <w:lang w:eastAsia="en-US"/>
        </w:rPr>
        <w:t>.</w:t>
      </w:r>
    </w:p>
    <w:p w14:paraId="6593B84A" w14:textId="77777777" w:rsidR="00216BD8" w:rsidRDefault="00216BD8" w:rsidP="00F012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284A88C" w14:textId="4EA73965" w:rsidR="00C05294" w:rsidRPr="00CA576E" w:rsidRDefault="00A54042" w:rsidP="00C05294">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3</w:t>
      </w:r>
      <w:r w:rsidR="00C05294" w:rsidRPr="00CA576E">
        <w:rPr>
          <w:rFonts w:ascii="Times New Roman" w:eastAsia="Times New Roman" w:hAnsi="Times New Roman"/>
          <w:b/>
          <w:sz w:val="28"/>
          <w:szCs w:val="28"/>
          <w:lang w:eastAsia="en-US"/>
        </w:rPr>
        <w:t>.2. Обращения о согласовании заключения контрактов с единственным поставщиком (подрядчиком, исполнителем)</w:t>
      </w:r>
    </w:p>
    <w:p w14:paraId="5642CFA9" w14:textId="77777777" w:rsidR="00C05294" w:rsidRDefault="00C05294" w:rsidP="00C0529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F948A7B" w14:textId="033DBCC3" w:rsidR="00F01216" w:rsidRPr="00F01216" w:rsidRDefault="00F01216" w:rsidP="00F012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F01216">
        <w:rPr>
          <w:rFonts w:ascii="Times New Roman" w:eastAsia="Times New Roman" w:hAnsi="Times New Roman"/>
          <w:sz w:val="28"/>
          <w:szCs w:val="28"/>
          <w:lang w:eastAsia="en-US"/>
        </w:rPr>
        <w:t xml:space="preserve">За отчетный период в управление </w:t>
      </w:r>
      <w:r w:rsidR="00A54042">
        <w:rPr>
          <w:rFonts w:ascii="Times New Roman" w:eastAsia="Times New Roman" w:hAnsi="Times New Roman"/>
          <w:sz w:val="28"/>
          <w:szCs w:val="28"/>
          <w:lang w:eastAsia="en-US"/>
        </w:rPr>
        <w:t xml:space="preserve">контроля в сфере закупок и финансов </w:t>
      </w:r>
      <w:r w:rsidRPr="00F01216">
        <w:rPr>
          <w:rFonts w:ascii="Times New Roman" w:eastAsia="Times New Roman" w:hAnsi="Times New Roman"/>
          <w:sz w:val="28"/>
          <w:szCs w:val="28"/>
          <w:lang w:eastAsia="en-US"/>
        </w:rPr>
        <w:t xml:space="preserve">(далее – </w:t>
      </w:r>
      <w:r w:rsidR="00A54042">
        <w:rPr>
          <w:rFonts w:ascii="Times New Roman" w:eastAsia="Times New Roman" w:hAnsi="Times New Roman"/>
          <w:sz w:val="28"/>
          <w:szCs w:val="28"/>
          <w:lang w:eastAsia="en-US"/>
        </w:rPr>
        <w:t>к</w:t>
      </w:r>
      <w:r w:rsidRPr="00F01216">
        <w:rPr>
          <w:rFonts w:ascii="Times New Roman" w:eastAsia="Times New Roman" w:hAnsi="Times New Roman"/>
          <w:sz w:val="28"/>
          <w:szCs w:val="28"/>
          <w:lang w:eastAsia="en-US"/>
        </w:rPr>
        <w:t xml:space="preserve">онтрольное управление) </w:t>
      </w:r>
      <w:r w:rsidR="00100658">
        <w:rPr>
          <w:rFonts w:ascii="Times New Roman" w:eastAsia="Times New Roman" w:hAnsi="Times New Roman"/>
          <w:sz w:val="28"/>
          <w:szCs w:val="28"/>
          <w:lang w:eastAsia="en-US"/>
        </w:rPr>
        <w:t xml:space="preserve">поступило, рассмотрено и согласованно 1 </w:t>
      </w:r>
      <w:r w:rsidRPr="00F01216">
        <w:rPr>
          <w:rFonts w:ascii="Times New Roman" w:eastAsia="Times New Roman" w:hAnsi="Times New Roman"/>
          <w:sz w:val="28"/>
          <w:szCs w:val="28"/>
          <w:lang w:eastAsia="en-US"/>
        </w:rPr>
        <w:t>обращени</w:t>
      </w:r>
      <w:r w:rsidR="00100658">
        <w:rPr>
          <w:rFonts w:ascii="Times New Roman" w:eastAsia="Times New Roman" w:hAnsi="Times New Roman"/>
          <w:sz w:val="28"/>
          <w:szCs w:val="28"/>
          <w:lang w:eastAsia="en-US"/>
        </w:rPr>
        <w:t>е</w:t>
      </w:r>
      <w:r w:rsidRPr="00F01216">
        <w:rPr>
          <w:rFonts w:ascii="Times New Roman" w:eastAsia="Times New Roman" w:hAnsi="Times New Roman"/>
          <w:sz w:val="28"/>
          <w:szCs w:val="28"/>
          <w:lang w:eastAsia="en-US"/>
        </w:rPr>
        <w:t xml:space="preserve"> заказчик</w:t>
      </w:r>
      <w:r w:rsidR="00100658">
        <w:rPr>
          <w:rFonts w:ascii="Times New Roman" w:eastAsia="Times New Roman" w:hAnsi="Times New Roman"/>
          <w:sz w:val="28"/>
          <w:szCs w:val="28"/>
          <w:lang w:eastAsia="en-US"/>
        </w:rPr>
        <w:t>а</w:t>
      </w:r>
      <w:r w:rsidRPr="00F01216">
        <w:rPr>
          <w:rFonts w:ascii="Times New Roman" w:eastAsia="Times New Roman" w:hAnsi="Times New Roman"/>
          <w:sz w:val="28"/>
          <w:szCs w:val="28"/>
          <w:lang w:eastAsia="en-US"/>
        </w:rPr>
        <w:t xml:space="preserve"> о согласовании заключения контрактов с единственным поставщиком (подрядчиком, исполнителем).</w:t>
      </w:r>
    </w:p>
    <w:p w14:paraId="4A6F5EA2" w14:textId="2D13B6A4" w:rsidR="00F10C6F" w:rsidRDefault="00F01216" w:rsidP="00A5404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F01216">
        <w:rPr>
          <w:rFonts w:ascii="Times New Roman" w:eastAsia="Times New Roman" w:hAnsi="Times New Roman"/>
          <w:sz w:val="28"/>
          <w:szCs w:val="28"/>
          <w:lang w:eastAsia="en-US"/>
        </w:rPr>
        <w:t xml:space="preserve">Кроме того, по результатам работы </w:t>
      </w:r>
      <w:r w:rsidR="00A54042">
        <w:rPr>
          <w:rFonts w:ascii="Times New Roman" w:eastAsia="Times New Roman" w:hAnsi="Times New Roman"/>
          <w:sz w:val="28"/>
          <w:szCs w:val="28"/>
          <w:lang w:eastAsia="en-US"/>
        </w:rPr>
        <w:t>к</w:t>
      </w:r>
      <w:r w:rsidRPr="00F01216">
        <w:rPr>
          <w:rFonts w:ascii="Times New Roman" w:eastAsia="Times New Roman" w:hAnsi="Times New Roman"/>
          <w:sz w:val="28"/>
          <w:szCs w:val="28"/>
          <w:lang w:eastAsia="en-US"/>
        </w:rPr>
        <w:t>онтрольного уп</w:t>
      </w:r>
      <w:r w:rsidR="00A54042">
        <w:rPr>
          <w:rFonts w:ascii="Times New Roman" w:eastAsia="Times New Roman" w:hAnsi="Times New Roman"/>
          <w:sz w:val="28"/>
          <w:szCs w:val="28"/>
          <w:lang w:eastAsia="en-US"/>
        </w:rPr>
        <w:t xml:space="preserve">равления в </w:t>
      </w:r>
      <w:r w:rsidR="00CA375D">
        <w:rPr>
          <w:rFonts w:ascii="Times New Roman" w:eastAsia="Times New Roman" w:hAnsi="Times New Roman"/>
          <w:sz w:val="28"/>
          <w:szCs w:val="28"/>
          <w:lang w:eastAsia="en-US"/>
        </w:rPr>
        <w:t>201</w:t>
      </w:r>
      <w:r w:rsidR="00F10C6F">
        <w:rPr>
          <w:rFonts w:ascii="Times New Roman" w:eastAsia="Times New Roman" w:hAnsi="Times New Roman"/>
          <w:sz w:val="28"/>
          <w:szCs w:val="28"/>
          <w:lang w:eastAsia="en-US"/>
        </w:rPr>
        <w:t>8</w:t>
      </w:r>
      <w:r w:rsidR="00CA375D">
        <w:rPr>
          <w:rFonts w:ascii="Times New Roman" w:eastAsia="Times New Roman" w:hAnsi="Times New Roman"/>
          <w:sz w:val="28"/>
          <w:szCs w:val="28"/>
          <w:lang w:eastAsia="en-US"/>
        </w:rPr>
        <w:t xml:space="preserve"> году </w:t>
      </w:r>
      <w:r w:rsidRPr="00F01216">
        <w:rPr>
          <w:rFonts w:ascii="Times New Roman" w:eastAsia="Times New Roman" w:hAnsi="Times New Roman"/>
          <w:sz w:val="28"/>
          <w:szCs w:val="28"/>
          <w:lang w:eastAsia="en-US"/>
        </w:rPr>
        <w:t xml:space="preserve">проведено  </w:t>
      </w:r>
      <w:r w:rsidR="00F10C6F">
        <w:rPr>
          <w:rFonts w:ascii="Times New Roman" w:eastAsia="Times New Roman" w:hAnsi="Times New Roman"/>
          <w:sz w:val="28"/>
          <w:szCs w:val="28"/>
          <w:lang w:eastAsia="en-US"/>
        </w:rPr>
        <w:t>23 проверки, в том числе:</w:t>
      </w:r>
    </w:p>
    <w:p w14:paraId="46D31F1E" w14:textId="2DEF30A4" w:rsidR="00F10C6F" w:rsidRDefault="00F10C6F" w:rsidP="00A5404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внеплановых – 1;</w:t>
      </w:r>
    </w:p>
    <w:p w14:paraId="3A2B65DA" w14:textId="1FC0787B" w:rsidR="00F10C6F" w:rsidRDefault="00F10C6F" w:rsidP="00A5404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плановых – 22, из них:</w:t>
      </w:r>
    </w:p>
    <w:p w14:paraId="35DAC613" w14:textId="77777777" w:rsidR="00F10C6F" w:rsidRDefault="00F10C6F" w:rsidP="00A5404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3D26508" w14:textId="2A00C43A" w:rsidR="00A54042" w:rsidRDefault="00A54042" w:rsidP="00A5404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контроль в сфере закупок товаров, работ, услуг для обеспечения муниципальных нужд – </w:t>
      </w:r>
      <w:r w:rsidR="00CA375D">
        <w:rPr>
          <w:rFonts w:ascii="Times New Roman" w:eastAsia="Times New Roman" w:hAnsi="Times New Roman"/>
          <w:sz w:val="28"/>
          <w:szCs w:val="28"/>
          <w:lang w:eastAsia="en-US"/>
        </w:rPr>
        <w:t>12</w:t>
      </w:r>
      <w:r>
        <w:rPr>
          <w:rFonts w:ascii="Times New Roman" w:eastAsia="Times New Roman" w:hAnsi="Times New Roman"/>
          <w:sz w:val="28"/>
          <w:szCs w:val="28"/>
          <w:lang w:eastAsia="en-US"/>
        </w:rPr>
        <w:t>;</w:t>
      </w:r>
    </w:p>
    <w:p w14:paraId="1786EE3D" w14:textId="68E163F0" w:rsidR="00A54042" w:rsidRDefault="00A54042" w:rsidP="00A5404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 внутренний муниц</w:t>
      </w:r>
      <w:r w:rsidR="00100658">
        <w:rPr>
          <w:rFonts w:ascii="Times New Roman" w:eastAsia="Times New Roman" w:hAnsi="Times New Roman"/>
          <w:sz w:val="28"/>
          <w:szCs w:val="28"/>
          <w:lang w:eastAsia="en-US"/>
        </w:rPr>
        <w:t xml:space="preserve">ипальный финансовый контроль – </w:t>
      </w:r>
      <w:r w:rsidR="00CA375D">
        <w:rPr>
          <w:rFonts w:ascii="Times New Roman" w:eastAsia="Times New Roman" w:hAnsi="Times New Roman"/>
          <w:sz w:val="28"/>
          <w:szCs w:val="28"/>
          <w:lang w:eastAsia="en-US"/>
        </w:rPr>
        <w:t>9</w:t>
      </w:r>
      <w:r>
        <w:rPr>
          <w:rFonts w:ascii="Times New Roman" w:eastAsia="Times New Roman" w:hAnsi="Times New Roman"/>
          <w:sz w:val="28"/>
          <w:szCs w:val="28"/>
          <w:lang w:eastAsia="en-US"/>
        </w:rPr>
        <w:t>;</w:t>
      </w:r>
    </w:p>
    <w:p w14:paraId="38F4E2B8" w14:textId="392CAC98" w:rsidR="00F01216" w:rsidRPr="00F01216" w:rsidRDefault="004C463A" w:rsidP="00A5404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00A54042">
        <w:rPr>
          <w:rFonts w:ascii="Times New Roman" w:eastAsia="Times New Roman" w:hAnsi="Times New Roman"/>
          <w:sz w:val="28"/>
          <w:szCs w:val="28"/>
          <w:lang w:eastAsia="en-US"/>
        </w:rPr>
        <w:t>- ведомственный</w:t>
      </w:r>
      <w:r w:rsidR="00F01216" w:rsidRPr="00F01216">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контроль в сфере закупок товаров, работ, услуг для обеспечения муниципальных нужд – 1.</w:t>
      </w:r>
    </w:p>
    <w:p w14:paraId="378808D6" w14:textId="41F1F716" w:rsidR="00F01216" w:rsidRDefault="004C463A" w:rsidP="00F012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lastRenderedPageBreak/>
        <w:t>Количество проверок, по которым в</w:t>
      </w:r>
      <w:r w:rsidR="00F01216" w:rsidRPr="00F01216">
        <w:rPr>
          <w:rFonts w:ascii="Times New Roman" w:eastAsia="Times New Roman" w:hAnsi="Times New Roman"/>
          <w:sz w:val="28"/>
          <w:szCs w:val="28"/>
          <w:lang w:eastAsia="en-US"/>
        </w:rPr>
        <w:t>ыявлен</w:t>
      </w:r>
      <w:r>
        <w:rPr>
          <w:rFonts w:ascii="Times New Roman" w:eastAsia="Times New Roman" w:hAnsi="Times New Roman"/>
          <w:sz w:val="28"/>
          <w:szCs w:val="28"/>
          <w:lang w:eastAsia="en-US"/>
        </w:rPr>
        <w:t>ы</w:t>
      </w:r>
      <w:r w:rsidR="00F01216" w:rsidRPr="00F01216">
        <w:rPr>
          <w:rFonts w:ascii="Times New Roman" w:eastAsia="Times New Roman" w:hAnsi="Times New Roman"/>
          <w:sz w:val="28"/>
          <w:szCs w:val="28"/>
          <w:lang w:eastAsia="en-US"/>
        </w:rPr>
        <w:t xml:space="preserve"> нарушени</w:t>
      </w:r>
      <w:r>
        <w:rPr>
          <w:rFonts w:ascii="Times New Roman" w:eastAsia="Times New Roman" w:hAnsi="Times New Roman"/>
          <w:sz w:val="28"/>
          <w:szCs w:val="28"/>
          <w:lang w:eastAsia="en-US"/>
        </w:rPr>
        <w:t>я</w:t>
      </w:r>
      <w:r w:rsidR="00F01216" w:rsidRPr="00F01216">
        <w:rPr>
          <w:rFonts w:ascii="Times New Roman" w:eastAsia="Times New Roman" w:hAnsi="Times New Roman"/>
          <w:sz w:val="28"/>
          <w:szCs w:val="28"/>
          <w:lang w:eastAsia="en-US"/>
        </w:rPr>
        <w:t xml:space="preserve"> – </w:t>
      </w:r>
      <w:r w:rsidR="00F10C6F">
        <w:rPr>
          <w:rFonts w:ascii="Times New Roman" w:eastAsia="Times New Roman" w:hAnsi="Times New Roman"/>
          <w:sz w:val="28"/>
          <w:szCs w:val="28"/>
          <w:lang w:eastAsia="en-US"/>
        </w:rPr>
        <w:t>23</w:t>
      </w:r>
      <w:r>
        <w:rPr>
          <w:rFonts w:ascii="Times New Roman" w:eastAsia="Times New Roman" w:hAnsi="Times New Roman"/>
          <w:sz w:val="28"/>
          <w:szCs w:val="28"/>
          <w:lang w:eastAsia="en-US"/>
        </w:rPr>
        <w:t>, в том числе:</w:t>
      </w:r>
    </w:p>
    <w:p w14:paraId="5D7D7228" w14:textId="77777777" w:rsidR="00F10C6F" w:rsidRDefault="00F10C6F" w:rsidP="00F10C6F">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внеплановых – 1;</w:t>
      </w:r>
    </w:p>
    <w:p w14:paraId="30914285" w14:textId="77777777" w:rsidR="00F10C6F" w:rsidRDefault="00F10C6F" w:rsidP="00F10C6F">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плановых – 22, из них:</w:t>
      </w:r>
    </w:p>
    <w:p w14:paraId="2AA02A24" w14:textId="77777777" w:rsidR="00F10C6F" w:rsidRDefault="00F10C6F" w:rsidP="00F012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FBA7653" w14:textId="7CD60B1B" w:rsidR="004C463A" w:rsidRDefault="004C463A" w:rsidP="004C463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контроль в сфере закупок товаров, работ, услуг для обеспечения муниципальных нужд – </w:t>
      </w:r>
      <w:r w:rsidR="00CA375D">
        <w:rPr>
          <w:rFonts w:ascii="Times New Roman" w:eastAsia="Times New Roman" w:hAnsi="Times New Roman"/>
          <w:sz w:val="28"/>
          <w:szCs w:val="28"/>
          <w:lang w:eastAsia="en-US"/>
        </w:rPr>
        <w:t>1</w:t>
      </w:r>
      <w:r w:rsidR="00F10C6F">
        <w:rPr>
          <w:rFonts w:ascii="Times New Roman" w:eastAsia="Times New Roman" w:hAnsi="Times New Roman"/>
          <w:sz w:val="28"/>
          <w:szCs w:val="28"/>
          <w:lang w:eastAsia="en-US"/>
        </w:rPr>
        <w:t>2</w:t>
      </w:r>
      <w:r>
        <w:rPr>
          <w:rFonts w:ascii="Times New Roman" w:eastAsia="Times New Roman" w:hAnsi="Times New Roman"/>
          <w:sz w:val="28"/>
          <w:szCs w:val="28"/>
          <w:lang w:eastAsia="en-US"/>
        </w:rPr>
        <w:t>;</w:t>
      </w:r>
    </w:p>
    <w:p w14:paraId="7F5A096B" w14:textId="37CC9CE9" w:rsidR="004C463A" w:rsidRDefault="004C463A" w:rsidP="004C463A">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 внутренний муниципальный финансовый контроль – </w:t>
      </w:r>
      <w:r w:rsidR="00F10C6F">
        <w:rPr>
          <w:rFonts w:ascii="Times New Roman" w:eastAsia="Times New Roman" w:hAnsi="Times New Roman"/>
          <w:sz w:val="28"/>
          <w:szCs w:val="28"/>
          <w:lang w:eastAsia="en-US"/>
        </w:rPr>
        <w:t>9</w:t>
      </w:r>
      <w:r>
        <w:rPr>
          <w:rFonts w:ascii="Times New Roman" w:eastAsia="Times New Roman" w:hAnsi="Times New Roman"/>
          <w:sz w:val="28"/>
          <w:szCs w:val="28"/>
          <w:lang w:eastAsia="en-US"/>
        </w:rPr>
        <w:t>;</w:t>
      </w:r>
    </w:p>
    <w:p w14:paraId="3C2841B6" w14:textId="77777777" w:rsidR="004C463A" w:rsidRPr="00F01216" w:rsidRDefault="004C463A" w:rsidP="004C463A">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 ведомственный</w:t>
      </w:r>
      <w:r w:rsidRPr="00F01216">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контроль в сфере закупок товаров, работ, услуг для обеспечения муниципальных нужд – 1.</w:t>
      </w:r>
    </w:p>
    <w:p w14:paraId="363ED549" w14:textId="31141FBE" w:rsidR="00B460EF" w:rsidRDefault="004C463A" w:rsidP="004C463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В результате  проведенных проверок </w:t>
      </w:r>
      <w:r w:rsidR="00100658">
        <w:rPr>
          <w:rFonts w:ascii="Times New Roman" w:eastAsia="Times New Roman" w:hAnsi="Times New Roman"/>
          <w:sz w:val="28"/>
          <w:szCs w:val="28"/>
          <w:lang w:eastAsia="en-US"/>
        </w:rPr>
        <w:t xml:space="preserve"> </w:t>
      </w:r>
      <w:r w:rsidR="00F10C6F">
        <w:rPr>
          <w:rFonts w:ascii="Times New Roman" w:eastAsia="Times New Roman" w:hAnsi="Times New Roman"/>
          <w:sz w:val="28"/>
          <w:szCs w:val="28"/>
          <w:lang w:eastAsia="en-US"/>
        </w:rPr>
        <w:t>8</w:t>
      </w:r>
      <w:r w:rsidR="00100658">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объект</w:t>
      </w:r>
      <w:r w:rsidR="00100658">
        <w:rPr>
          <w:rFonts w:ascii="Times New Roman" w:eastAsia="Times New Roman" w:hAnsi="Times New Roman"/>
          <w:sz w:val="28"/>
          <w:szCs w:val="28"/>
          <w:lang w:eastAsia="en-US"/>
        </w:rPr>
        <w:t>ам</w:t>
      </w:r>
      <w:r>
        <w:rPr>
          <w:rFonts w:ascii="Times New Roman" w:eastAsia="Times New Roman" w:hAnsi="Times New Roman"/>
          <w:sz w:val="28"/>
          <w:szCs w:val="28"/>
          <w:lang w:eastAsia="en-US"/>
        </w:rPr>
        <w:t xml:space="preserve"> контроля выдан</w:t>
      </w:r>
      <w:r w:rsidR="00100658">
        <w:rPr>
          <w:rFonts w:ascii="Times New Roman" w:eastAsia="Times New Roman" w:hAnsi="Times New Roman"/>
          <w:sz w:val="28"/>
          <w:szCs w:val="28"/>
          <w:lang w:eastAsia="en-US"/>
        </w:rPr>
        <w:t>ы</w:t>
      </w:r>
      <w:r>
        <w:rPr>
          <w:rFonts w:ascii="Times New Roman" w:eastAsia="Times New Roman" w:hAnsi="Times New Roman"/>
          <w:sz w:val="28"/>
          <w:szCs w:val="28"/>
          <w:lang w:eastAsia="en-US"/>
        </w:rPr>
        <w:t xml:space="preserve"> предписани</w:t>
      </w:r>
      <w:r w:rsidR="00100658">
        <w:rPr>
          <w:rFonts w:ascii="Times New Roman" w:eastAsia="Times New Roman" w:hAnsi="Times New Roman"/>
          <w:sz w:val="28"/>
          <w:szCs w:val="28"/>
          <w:lang w:eastAsia="en-US"/>
        </w:rPr>
        <w:t>я</w:t>
      </w:r>
      <w:r>
        <w:rPr>
          <w:rFonts w:ascii="Times New Roman" w:eastAsia="Times New Roman" w:hAnsi="Times New Roman"/>
          <w:sz w:val="28"/>
          <w:szCs w:val="28"/>
          <w:lang w:eastAsia="en-US"/>
        </w:rPr>
        <w:t xml:space="preserve"> об устранении выявленных нарушений.</w:t>
      </w:r>
      <w:r w:rsidR="00100658">
        <w:rPr>
          <w:rFonts w:ascii="Times New Roman" w:eastAsia="Times New Roman" w:hAnsi="Times New Roman"/>
          <w:sz w:val="28"/>
          <w:szCs w:val="28"/>
          <w:lang w:eastAsia="en-US"/>
        </w:rPr>
        <w:t xml:space="preserve"> </w:t>
      </w:r>
      <w:r w:rsidR="00F10C6F">
        <w:rPr>
          <w:rFonts w:ascii="Times New Roman" w:eastAsia="Times New Roman" w:hAnsi="Times New Roman"/>
          <w:sz w:val="28"/>
          <w:szCs w:val="28"/>
          <w:lang w:eastAsia="en-US"/>
        </w:rPr>
        <w:t xml:space="preserve">Все </w:t>
      </w:r>
      <w:r w:rsidR="00CA375D">
        <w:rPr>
          <w:rFonts w:ascii="Times New Roman" w:eastAsia="Times New Roman" w:hAnsi="Times New Roman"/>
          <w:sz w:val="28"/>
          <w:szCs w:val="28"/>
          <w:lang w:eastAsia="en-US"/>
        </w:rPr>
        <w:t xml:space="preserve">предписания </w:t>
      </w:r>
      <w:r w:rsidR="00100658">
        <w:rPr>
          <w:rFonts w:ascii="Times New Roman" w:eastAsia="Times New Roman" w:hAnsi="Times New Roman"/>
          <w:sz w:val="28"/>
          <w:szCs w:val="28"/>
          <w:lang w:eastAsia="en-US"/>
        </w:rPr>
        <w:t>объектами контроля выполнены.</w:t>
      </w:r>
    </w:p>
    <w:p w14:paraId="5CA4222D" w14:textId="77777777" w:rsidR="00C05294" w:rsidRDefault="00C05294" w:rsidP="00A6276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15F575D0" w14:textId="621EBB5E" w:rsidR="00340C21" w:rsidRPr="00CA576E" w:rsidRDefault="004C463A" w:rsidP="00881796">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r>
        <w:rPr>
          <w:rFonts w:ascii="Times New Roman" w:eastAsia="Times New Roman" w:hAnsi="Times New Roman"/>
          <w:b/>
          <w:sz w:val="28"/>
          <w:szCs w:val="28"/>
          <w:lang w:eastAsia="en-US"/>
        </w:rPr>
        <w:t>4</w:t>
      </w:r>
      <w:r w:rsidR="009E7C8D" w:rsidRPr="00CA576E">
        <w:rPr>
          <w:rFonts w:ascii="Times New Roman" w:eastAsia="Times New Roman" w:hAnsi="Times New Roman"/>
          <w:b/>
          <w:sz w:val="28"/>
          <w:szCs w:val="28"/>
          <w:lang w:eastAsia="en-US"/>
        </w:rPr>
        <w:t>. Методологическое сопров</w:t>
      </w:r>
      <w:r w:rsidR="00B07B60" w:rsidRPr="00CA576E">
        <w:rPr>
          <w:rFonts w:ascii="Times New Roman" w:eastAsia="Times New Roman" w:hAnsi="Times New Roman"/>
          <w:b/>
          <w:sz w:val="28"/>
          <w:szCs w:val="28"/>
          <w:lang w:eastAsia="en-US"/>
        </w:rPr>
        <w:t>ождение деятельности заказчиков</w:t>
      </w:r>
    </w:p>
    <w:p w14:paraId="04B573AC" w14:textId="77777777" w:rsidR="00211BA3" w:rsidRDefault="00211BA3" w:rsidP="00A6276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31E8597" w14:textId="18DAC336" w:rsidR="00CA576E" w:rsidRPr="00CA576E" w:rsidRDefault="00CA576E" w:rsidP="00CA576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CA576E">
        <w:rPr>
          <w:rFonts w:ascii="Times New Roman" w:eastAsia="Times New Roman" w:hAnsi="Times New Roman"/>
          <w:sz w:val="28"/>
          <w:szCs w:val="28"/>
          <w:lang w:eastAsia="en-US"/>
        </w:rPr>
        <w:t xml:space="preserve">В </w:t>
      </w:r>
      <w:r w:rsidR="00B234FD">
        <w:rPr>
          <w:rFonts w:ascii="Times New Roman" w:eastAsia="Times New Roman" w:hAnsi="Times New Roman"/>
          <w:sz w:val="28"/>
          <w:szCs w:val="28"/>
          <w:lang w:eastAsia="en-US"/>
        </w:rPr>
        <w:t>муниципальном образовании городе Благовещенске</w:t>
      </w:r>
      <w:r w:rsidRPr="00CA576E">
        <w:rPr>
          <w:rFonts w:ascii="Times New Roman" w:eastAsia="Times New Roman" w:hAnsi="Times New Roman"/>
          <w:sz w:val="28"/>
          <w:szCs w:val="28"/>
          <w:lang w:eastAsia="en-US"/>
        </w:rPr>
        <w:t xml:space="preserve"> проводится активная методическая и консультационная работа для повышения уровня правовой грамотности заказчиков как в форме устного и письменного консультирования, так и путем проведения</w:t>
      </w:r>
      <w:r w:rsidR="00A56D97" w:rsidRPr="00A56D97">
        <w:rPr>
          <w:rFonts w:ascii="Times New Roman" w:eastAsia="Times New Roman" w:hAnsi="Times New Roman"/>
          <w:sz w:val="28"/>
          <w:szCs w:val="28"/>
          <w:lang w:eastAsia="en-US"/>
        </w:rPr>
        <w:t xml:space="preserve"> </w:t>
      </w:r>
      <w:r w:rsidR="00A56D97">
        <w:rPr>
          <w:rFonts w:ascii="Times New Roman" w:eastAsia="Times New Roman" w:hAnsi="Times New Roman"/>
          <w:sz w:val="28"/>
          <w:szCs w:val="28"/>
          <w:lang w:eastAsia="en-US"/>
        </w:rPr>
        <w:t xml:space="preserve">вебинаров, организованных </w:t>
      </w:r>
      <w:r w:rsidR="00562A85">
        <w:rPr>
          <w:rFonts w:ascii="Times New Roman" w:eastAsia="Times New Roman" w:hAnsi="Times New Roman"/>
          <w:sz w:val="28"/>
          <w:szCs w:val="28"/>
          <w:lang w:eastAsia="en-US"/>
        </w:rPr>
        <w:t>ООО «</w:t>
      </w:r>
      <w:r w:rsidR="00A56D97">
        <w:rPr>
          <w:rFonts w:ascii="Times New Roman" w:eastAsia="Times New Roman" w:hAnsi="Times New Roman"/>
          <w:sz w:val="28"/>
          <w:szCs w:val="28"/>
          <w:lang w:eastAsia="en-US"/>
        </w:rPr>
        <w:t>РТС-Тендер</w:t>
      </w:r>
      <w:r w:rsidR="00562A85">
        <w:rPr>
          <w:rFonts w:ascii="Times New Roman" w:eastAsia="Times New Roman" w:hAnsi="Times New Roman"/>
          <w:sz w:val="28"/>
          <w:szCs w:val="28"/>
          <w:lang w:eastAsia="en-US"/>
        </w:rPr>
        <w:t>»</w:t>
      </w:r>
      <w:r w:rsidR="00A56D97">
        <w:rPr>
          <w:rFonts w:ascii="Times New Roman" w:eastAsia="Times New Roman" w:hAnsi="Times New Roman"/>
          <w:sz w:val="28"/>
          <w:szCs w:val="28"/>
          <w:lang w:eastAsia="en-US"/>
        </w:rPr>
        <w:t xml:space="preserve"> и </w:t>
      </w:r>
      <w:r w:rsidR="00562A85">
        <w:rPr>
          <w:rFonts w:ascii="Times New Roman" w:eastAsia="Times New Roman" w:hAnsi="Times New Roman"/>
          <w:sz w:val="28"/>
          <w:szCs w:val="28"/>
          <w:lang w:eastAsia="en-US"/>
        </w:rPr>
        <w:t xml:space="preserve"> ООО «</w:t>
      </w:r>
      <w:r w:rsidR="00A56D97">
        <w:rPr>
          <w:rFonts w:ascii="Times New Roman" w:eastAsia="Times New Roman" w:hAnsi="Times New Roman"/>
          <w:sz w:val="28"/>
          <w:szCs w:val="28"/>
          <w:lang w:eastAsia="en-US"/>
        </w:rPr>
        <w:t>БФТ</w:t>
      </w:r>
      <w:r w:rsidR="00562A85">
        <w:rPr>
          <w:rFonts w:ascii="Times New Roman" w:eastAsia="Times New Roman" w:hAnsi="Times New Roman"/>
          <w:sz w:val="28"/>
          <w:szCs w:val="28"/>
          <w:lang w:eastAsia="en-US"/>
        </w:rPr>
        <w:t>»</w:t>
      </w:r>
      <w:r w:rsidRPr="00CA576E">
        <w:rPr>
          <w:rFonts w:ascii="Times New Roman" w:eastAsia="Times New Roman" w:hAnsi="Times New Roman"/>
          <w:sz w:val="28"/>
          <w:szCs w:val="28"/>
          <w:lang w:eastAsia="en-US"/>
        </w:rPr>
        <w:t>.</w:t>
      </w:r>
    </w:p>
    <w:p w14:paraId="24F7E6E5" w14:textId="4A1F8012" w:rsidR="00CA576E" w:rsidRDefault="00CA576E" w:rsidP="00CA576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CA576E">
        <w:rPr>
          <w:rFonts w:ascii="Times New Roman" w:eastAsia="Times New Roman" w:hAnsi="Times New Roman"/>
          <w:sz w:val="28"/>
          <w:szCs w:val="28"/>
          <w:lang w:eastAsia="en-US"/>
        </w:rPr>
        <w:t>Данные мероприятия способствуют как повышению качества подаваемых заявок участниками закупок, так и повышению качества проводимых закупочных процедур заказчиками и</w:t>
      </w:r>
      <w:r w:rsidR="005F0BDA">
        <w:rPr>
          <w:rFonts w:ascii="Times New Roman" w:eastAsia="Times New Roman" w:hAnsi="Times New Roman"/>
          <w:sz w:val="28"/>
          <w:szCs w:val="28"/>
          <w:lang w:eastAsia="en-US"/>
        </w:rPr>
        <w:t>,</w:t>
      </w:r>
      <w:r w:rsidRPr="00CA576E">
        <w:rPr>
          <w:rFonts w:ascii="Times New Roman" w:eastAsia="Times New Roman" w:hAnsi="Times New Roman"/>
          <w:sz w:val="28"/>
          <w:szCs w:val="28"/>
          <w:lang w:eastAsia="en-US"/>
        </w:rPr>
        <w:t xml:space="preserve"> соответственно</w:t>
      </w:r>
      <w:r w:rsidR="005F0BDA">
        <w:rPr>
          <w:rFonts w:ascii="Times New Roman" w:eastAsia="Times New Roman" w:hAnsi="Times New Roman"/>
          <w:sz w:val="28"/>
          <w:szCs w:val="28"/>
          <w:lang w:eastAsia="en-US"/>
        </w:rPr>
        <w:t>,</w:t>
      </w:r>
      <w:r w:rsidRPr="00CA576E">
        <w:rPr>
          <w:rFonts w:ascii="Times New Roman" w:eastAsia="Times New Roman" w:hAnsi="Times New Roman"/>
          <w:sz w:val="28"/>
          <w:szCs w:val="28"/>
          <w:lang w:eastAsia="en-US"/>
        </w:rPr>
        <w:t xml:space="preserve"> повышению эффективности, результативности использования бюджетных средств при осуществлении закупок.</w:t>
      </w:r>
    </w:p>
    <w:p w14:paraId="1E979E7A" w14:textId="6CB06F1E" w:rsidR="00786E9B" w:rsidRPr="00786E9B" w:rsidRDefault="00786E9B" w:rsidP="00211B57">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86E9B">
        <w:rPr>
          <w:rFonts w:ascii="Times New Roman" w:eastAsia="Times New Roman" w:hAnsi="Times New Roman"/>
          <w:color w:val="000000"/>
          <w:sz w:val="28"/>
          <w:szCs w:val="28"/>
        </w:rPr>
        <w:t>За 201</w:t>
      </w:r>
      <w:r w:rsidR="00211B57">
        <w:rPr>
          <w:rFonts w:ascii="Times New Roman" w:eastAsia="Times New Roman" w:hAnsi="Times New Roman"/>
          <w:color w:val="000000"/>
          <w:sz w:val="28"/>
          <w:szCs w:val="28"/>
        </w:rPr>
        <w:t>8</w:t>
      </w:r>
      <w:r w:rsidRPr="00786E9B">
        <w:rPr>
          <w:rFonts w:ascii="Times New Roman" w:eastAsia="Times New Roman" w:hAnsi="Times New Roman"/>
          <w:color w:val="000000"/>
          <w:sz w:val="28"/>
          <w:szCs w:val="28"/>
        </w:rPr>
        <w:t xml:space="preserve"> год специалистами управления подготовлено и проведено 5 обучающих семинаров для муниципальных заказчиков по  вопросам  особенностей  осуществления закупок  товаров, работ, услуг для обеспечения муниципальных нужд в рамках нового законодательства, 2 информационные встречи </w:t>
      </w:r>
      <w:r w:rsidR="00211B57">
        <w:rPr>
          <w:rFonts w:ascii="Times New Roman" w:eastAsia="Times New Roman" w:hAnsi="Times New Roman"/>
          <w:color w:val="000000"/>
          <w:sz w:val="28"/>
          <w:szCs w:val="28"/>
        </w:rPr>
        <w:t>с</w:t>
      </w:r>
      <w:r w:rsidRPr="00786E9B">
        <w:rPr>
          <w:rFonts w:ascii="Times New Roman" w:eastAsia="Times New Roman" w:hAnsi="Times New Roman"/>
          <w:color w:val="000000"/>
          <w:sz w:val="28"/>
          <w:szCs w:val="28"/>
        </w:rPr>
        <w:t xml:space="preserve"> автономны</w:t>
      </w:r>
      <w:r w:rsidR="00211B57">
        <w:rPr>
          <w:rFonts w:ascii="Times New Roman" w:eastAsia="Times New Roman" w:hAnsi="Times New Roman"/>
          <w:color w:val="000000"/>
          <w:sz w:val="28"/>
          <w:szCs w:val="28"/>
        </w:rPr>
        <w:t>ми</w:t>
      </w:r>
      <w:r w:rsidRPr="00786E9B">
        <w:rPr>
          <w:rFonts w:ascii="Times New Roman" w:eastAsia="Times New Roman" w:hAnsi="Times New Roman"/>
          <w:color w:val="000000"/>
          <w:sz w:val="28"/>
          <w:szCs w:val="28"/>
        </w:rPr>
        <w:t xml:space="preserve"> и бюджетны</w:t>
      </w:r>
      <w:r w:rsidR="00211B57">
        <w:rPr>
          <w:rFonts w:ascii="Times New Roman" w:eastAsia="Times New Roman" w:hAnsi="Times New Roman"/>
          <w:color w:val="000000"/>
          <w:sz w:val="28"/>
          <w:szCs w:val="28"/>
        </w:rPr>
        <w:t>ми</w:t>
      </w:r>
      <w:r w:rsidRPr="00786E9B">
        <w:rPr>
          <w:rFonts w:ascii="Times New Roman" w:eastAsia="Times New Roman" w:hAnsi="Times New Roman"/>
          <w:color w:val="000000"/>
          <w:sz w:val="28"/>
          <w:szCs w:val="28"/>
        </w:rPr>
        <w:t xml:space="preserve"> учреждени</w:t>
      </w:r>
      <w:r w:rsidR="00211B57">
        <w:rPr>
          <w:rFonts w:ascii="Times New Roman" w:eastAsia="Times New Roman" w:hAnsi="Times New Roman"/>
          <w:color w:val="000000"/>
          <w:sz w:val="28"/>
          <w:szCs w:val="28"/>
        </w:rPr>
        <w:t>ями.</w:t>
      </w:r>
      <w:r w:rsidRPr="00786E9B">
        <w:rPr>
          <w:rFonts w:ascii="Times New Roman" w:eastAsia="Times New Roman" w:hAnsi="Times New Roman"/>
          <w:color w:val="000000"/>
          <w:sz w:val="28"/>
          <w:szCs w:val="28"/>
        </w:rPr>
        <w:t xml:space="preserve">                                        </w:t>
      </w:r>
    </w:p>
    <w:p w14:paraId="09370DF5" w14:textId="294ED828" w:rsidR="00786E9B" w:rsidRPr="00786E9B" w:rsidRDefault="00786E9B" w:rsidP="00786E9B">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86E9B">
        <w:rPr>
          <w:rFonts w:ascii="Times New Roman" w:eastAsia="Times New Roman" w:hAnsi="Times New Roman"/>
          <w:color w:val="000000"/>
          <w:sz w:val="28"/>
          <w:szCs w:val="28"/>
        </w:rPr>
        <w:t xml:space="preserve">Было подготовлено </w:t>
      </w:r>
      <w:r w:rsidR="00211B57">
        <w:rPr>
          <w:rFonts w:ascii="Times New Roman" w:eastAsia="Times New Roman" w:hAnsi="Times New Roman"/>
          <w:color w:val="000000"/>
          <w:sz w:val="28"/>
          <w:szCs w:val="28"/>
        </w:rPr>
        <w:t>310</w:t>
      </w:r>
      <w:r w:rsidRPr="00786E9B">
        <w:rPr>
          <w:rFonts w:ascii="Times New Roman" w:eastAsia="Times New Roman" w:hAnsi="Times New Roman"/>
          <w:color w:val="000000"/>
          <w:sz w:val="28"/>
          <w:szCs w:val="28"/>
        </w:rPr>
        <w:t xml:space="preserve"> информационных писем и проведено 1</w:t>
      </w:r>
      <w:r w:rsidR="00211B57">
        <w:rPr>
          <w:rFonts w:ascii="Times New Roman" w:eastAsia="Times New Roman" w:hAnsi="Times New Roman"/>
          <w:color w:val="000000"/>
          <w:sz w:val="28"/>
          <w:szCs w:val="28"/>
        </w:rPr>
        <w:t>520</w:t>
      </w:r>
      <w:r w:rsidRPr="00786E9B">
        <w:rPr>
          <w:rFonts w:ascii="Times New Roman" w:eastAsia="Times New Roman" w:hAnsi="Times New Roman"/>
          <w:color w:val="000000"/>
          <w:sz w:val="28"/>
          <w:szCs w:val="28"/>
        </w:rPr>
        <w:t xml:space="preserve"> устных консультаций, чем удалось минимизировать случаи нарушения действующего законодательства при осуществлении закупок путем выработки единообразных подходов правоприменения и постоянной методической, консультационной работы управления с муниципальными заказчиками.</w:t>
      </w:r>
    </w:p>
    <w:p w14:paraId="5561AE64" w14:textId="6BCAB46B" w:rsidR="00CA576E" w:rsidRPr="00CA576E" w:rsidRDefault="00786E9B" w:rsidP="00CA576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Кроме того, з</w:t>
      </w:r>
      <w:r w:rsidR="00CA576E" w:rsidRPr="00CA576E">
        <w:rPr>
          <w:rFonts w:ascii="Times New Roman" w:eastAsia="Times New Roman" w:hAnsi="Times New Roman"/>
          <w:sz w:val="28"/>
          <w:szCs w:val="28"/>
          <w:lang w:eastAsia="en-US"/>
        </w:rPr>
        <w:t xml:space="preserve">а </w:t>
      </w:r>
      <w:r w:rsidR="00575C75">
        <w:rPr>
          <w:rFonts w:ascii="Times New Roman" w:eastAsia="Times New Roman" w:hAnsi="Times New Roman"/>
          <w:sz w:val="28"/>
          <w:szCs w:val="28"/>
          <w:lang w:eastAsia="en-US"/>
        </w:rPr>
        <w:t xml:space="preserve">отчетный период </w:t>
      </w:r>
      <w:r w:rsidR="00CA576E" w:rsidRPr="00CA576E">
        <w:rPr>
          <w:rFonts w:ascii="Times New Roman" w:eastAsia="Times New Roman" w:hAnsi="Times New Roman"/>
          <w:sz w:val="28"/>
          <w:szCs w:val="28"/>
          <w:lang w:eastAsia="en-US"/>
        </w:rPr>
        <w:t xml:space="preserve"> </w:t>
      </w:r>
      <w:r w:rsidR="00A56D97">
        <w:rPr>
          <w:rFonts w:ascii="Times New Roman" w:eastAsia="Times New Roman" w:hAnsi="Times New Roman"/>
          <w:sz w:val="28"/>
          <w:szCs w:val="28"/>
          <w:lang w:eastAsia="en-US"/>
        </w:rPr>
        <w:t>принято участие в следующих мероприятиях</w:t>
      </w:r>
      <w:r w:rsidR="00CA576E" w:rsidRPr="00CA576E">
        <w:rPr>
          <w:rFonts w:ascii="Times New Roman" w:eastAsia="Times New Roman" w:hAnsi="Times New Roman"/>
          <w:sz w:val="28"/>
          <w:szCs w:val="28"/>
          <w:lang w:eastAsia="en-US"/>
        </w:rPr>
        <w:t>:</w:t>
      </w:r>
    </w:p>
    <w:p w14:paraId="1F6C0BF2" w14:textId="1068273F" w:rsidR="00CA576E" w:rsidRDefault="00CA576E" w:rsidP="00CA576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CA576E">
        <w:rPr>
          <w:rFonts w:ascii="Times New Roman" w:eastAsia="Times New Roman" w:hAnsi="Times New Roman"/>
          <w:sz w:val="28"/>
          <w:szCs w:val="28"/>
          <w:lang w:eastAsia="en-US"/>
        </w:rPr>
        <w:t xml:space="preserve">- </w:t>
      </w:r>
      <w:r w:rsidR="00FB7EA8">
        <w:rPr>
          <w:rFonts w:ascii="Times New Roman" w:eastAsia="Times New Roman" w:hAnsi="Times New Roman"/>
          <w:sz w:val="28"/>
          <w:szCs w:val="28"/>
          <w:lang w:eastAsia="en-US"/>
        </w:rPr>
        <w:t xml:space="preserve">в </w:t>
      </w:r>
      <w:r w:rsidR="00211B57">
        <w:rPr>
          <w:rFonts w:ascii="Times New Roman" w:eastAsia="Times New Roman" w:hAnsi="Times New Roman"/>
          <w:sz w:val="28"/>
          <w:szCs w:val="28"/>
          <w:lang w:eastAsia="en-US"/>
        </w:rPr>
        <w:t>3</w:t>
      </w:r>
      <w:r w:rsidRPr="00CA576E">
        <w:rPr>
          <w:rFonts w:ascii="Times New Roman" w:eastAsia="Times New Roman" w:hAnsi="Times New Roman"/>
          <w:sz w:val="28"/>
          <w:szCs w:val="28"/>
          <w:lang w:eastAsia="en-US"/>
        </w:rPr>
        <w:t xml:space="preserve"> вебинар</w:t>
      </w:r>
      <w:r w:rsidR="00FB7EA8">
        <w:rPr>
          <w:rFonts w:ascii="Times New Roman" w:eastAsia="Times New Roman" w:hAnsi="Times New Roman"/>
          <w:sz w:val="28"/>
          <w:szCs w:val="28"/>
          <w:lang w:eastAsia="en-US"/>
        </w:rPr>
        <w:t>ах</w:t>
      </w:r>
      <w:r w:rsidRPr="00CA576E">
        <w:rPr>
          <w:rFonts w:ascii="Times New Roman" w:eastAsia="Times New Roman" w:hAnsi="Times New Roman"/>
          <w:sz w:val="28"/>
          <w:szCs w:val="28"/>
          <w:lang w:eastAsia="en-US"/>
        </w:rPr>
        <w:t xml:space="preserve"> для заказчиков</w:t>
      </w:r>
      <w:r w:rsidR="00331CFE">
        <w:rPr>
          <w:rFonts w:ascii="Times New Roman" w:eastAsia="Times New Roman" w:hAnsi="Times New Roman"/>
          <w:sz w:val="28"/>
          <w:szCs w:val="28"/>
          <w:lang w:eastAsia="en-US"/>
        </w:rPr>
        <w:t xml:space="preserve">; </w:t>
      </w:r>
    </w:p>
    <w:p w14:paraId="0A685928" w14:textId="77777777" w:rsidR="00FB7EA8" w:rsidRPr="00FB7EA8" w:rsidRDefault="00FB7EA8" w:rsidP="00FB7EA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FB7EA8">
        <w:rPr>
          <w:rFonts w:ascii="Times New Roman" w:eastAsia="Times New Roman" w:hAnsi="Times New Roman"/>
          <w:color w:val="000000"/>
          <w:sz w:val="28"/>
          <w:szCs w:val="28"/>
        </w:rPr>
        <w:t xml:space="preserve">- в 2-х публичных обсуждениях результатов правоприменительной практики УФАС России по Амурской области;                                                                                </w:t>
      </w:r>
    </w:p>
    <w:p w14:paraId="4F6F76A2" w14:textId="4A142C4A" w:rsidR="00211B57" w:rsidRDefault="00211B57" w:rsidP="00211B5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в практическом семинаре в г. Хабаровск на тему «Реформа государственных и муниципальных закупок в 2018-2019гг. Электронные  закупки».</w:t>
      </w:r>
    </w:p>
    <w:p w14:paraId="606BC2E6" w14:textId="64F00AC7" w:rsidR="00CD111A" w:rsidRDefault="00786E9B" w:rsidP="00AE4AB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786E9B">
        <w:rPr>
          <w:rFonts w:ascii="Times New Roman" w:eastAsia="Times New Roman" w:hAnsi="Times New Roman"/>
          <w:sz w:val="28"/>
          <w:szCs w:val="28"/>
        </w:rPr>
        <w:t>За  201</w:t>
      </w:r>
      <w:r w:rsidR="00211B57">
        <w:rPr>
          <w:rFonts w:ascii="Times New Roman" w:eastAsia="Times New Roman" w:hAnsi="Times New Roman"/>
          <w:sz w:val="28"/>
          <w:szCs w:val="28"/>
        </w:rPr>
        <w:t>8</w:t>
      </w:r>
      <w:r w:rsidRPr="00786E9B">
        <w:rPr>
          <w:rFonts w:ascii="Times New Roman" w:eastAsia="Times New Roman" w:hAnsi="Times New Roman"/>
          <w:sz w:val="28"/>
          <w:szCs w:val="28"/>
        </w:rPr>
        <w:t xml:space="preserve"> год управлением разработано 1 решение Благовещенской городской Думы, </w:t>
      </w:r>
      <w:r w:rsidR="00211B57">
        <w:rPr>
          <w:rFonts w:ascii="Times New Roman" w:eastAsia="Times New Roman" w:hAnsi="Times New Roman"/>
          <w:sz w:val="28"/>
          <w:szCs w:val="28"/>
        </w:rPr>
        <w:t xml:space="preserve">53 </w:t>
      </w:r>
      <w:r w:rsidRPr="00786E9B">
        <w:rPr>
          <w:rFonts w:ascii="Times New Roman" w:eastAsia="Times New Roman" w:hAnsi="Times New Roman"/>
          <w:sz w:val="28"/>
          <w:szCs w:val="28"/>
        </w:rPr>
        <w:t>постановлени</w:t>
      </w:r>
      <w:r w:rsidR="00211B57">
        <w:rPr>
          <w:rFonts w:ascii="Times New Roman" w:eastAsia="Times New Roman" w:hAnsi="Times New Roman"/>
          <w:sz w:val="28"/>
          <w:szCs w:val="28"/>
        </w:rPr>
        <w:t>я</w:t>
      </w:r>
      <w:r w:rsidRPr="00786E9B">
        <w:rPr>
          <w:rFonts w:ascii="Times New Roman" w:eastAsia="Times New Roman" w:hAnsi="Times New Roman"/>
          <w:sz w:val="28"/>
          <w:szCs w:val="28"/>
        </w:rPr>
        <w:t xml:space="preserve"> администрации города в пределах своей </w:t>
      </w:r>
      <w:r w:rsidRPr="00786E9B">
        <w:rPr>
          <w:rFonts w:ascii="Times New Roman" w:eastAsia="Times New Roman" w:hAnsi="Times New Roman"/>
          <w:sz w:val="28"/>
          <w:szCs w:val="28"/>
        </w:rPr>
        <w:lastRenderedPageBreak/>
        <w:t>компетенции в соответствии с действующим законодательством о контрактной системе.</w:t>
      </w:r>
    </w:p>
    <w:p w14:paraId="5D81995D" w14:textId="77777777" w:rsidR="00A37729" w:rsidRPr="00331CFE" w:rsidRDefault="00A37729" w:rsidP="00AE4AB2">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14:paraId="4F0AAD47" w14:textId="5EE0DD80" w:rsidR="00B356EC" w:rsidRPr="00AC7884" w:rsidRDefault="005D5496" w:rsidP="00881796">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5</w:t>
      </w:r>
      <w:r w:rsidR="00B356EC" w:rsidRPr="00AC7884">
        <w:rPr>
          <w:rFonts w:ascii="Times New Roman" w:eastAsia="Times New Roman" w:hAnsi="Times New Roman"/>
          <w:b/>
          <w:sz w:val="28"/>
          <w:szCs w:val="28"/>
          <w:lang w:eastAsia="en-US"/>
        </w:rPr>
        <w:t xml:space="preserve">. </w:t>
      </w:r>
      <w:r w:rsidR="00A33CD3" w:rsidRPr="00AC7884">
        <w:rPr>
          <w:rFonts w:ascii="Times New Roman" w:eastAsia="Times New Roman" w:hAnsi="Times New Roman"/>
          <w:b/>
          <w:sz w:val="28"/>
          <w:szCs w:val="28"/>
          <w:lang w:eastAsia="en-US"/>
        </w:rPr>
        <w:t xml:space="preserve">Предложения по дальнейшему совершенствованию контрактной системы в сфере закупок на территории </w:t>
      </w:r>
      <w:r>
        <w:rPr>
          <w:rFonts w:ascii="Times New Roman" w:eastAsia="Times New Roman" w:hAnsi="Times New Roman"/>
          <w:b/>
          <w:sz w:val="28"/>
          <w:szCs w:val="28"/>
          <w:lang w:eastAsia="en-US"/>
        </w:rPr>
        <w:t>города Благовещенска</w:t>
      </w:r>
    </w:p>
    <w:p w14:paraId="74950D13" w14:textId="77777777" w:rsidR="00881796" w:rsidRDefault="00881796" w:rsidP="00A62764">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p>
    <w:p w14:paraId="647A3E23" w14:textId="49C9DA65" w:rsidR="00211B57" w:rsidRPr="00B72B7D" w:rsidRDefault="00211B57" w:rsidP="00211B5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1. </w:t>
      </w:r>
      <w:r w:rsidRPr="00FF12A7">
        <w:rPr>
          <w:rFonts w:ascii="Times New Roman" w:eastAsia="Times New Roman" w:hAnsi="Times New Roman"/>
          <w:sz w:val="28"/>
          <w:szCs w:val="28"/>
        </w:rPr>
        <w:t xml:space="preserve">Планируется </w:t>
      </w:r>
      <w:r w:rsidR="0080092C" w:rsidRPr="00FF12A7">
        <w:rPr>
          <w:rFonts w:ascii="Times New Roman" w:eastAsia="Times New Roman" w:hAnsi="Times New Roman"/>
          <w:sz w:val="28"/>
          <w:szCs w:val="28"/>
        </w:rPr>
        <w:t xml:space="preserve">проработать вопрос о </w:t>
      </w:r>
      <w:r w:rsidRPr="00FF12A7">
        <w:rPr>
          <w:rFonts w:ascii="Times New Roman" w:eastAsia="Times New Roman" w:hAnsi="Times New Roman"/>
          <w:sz w:val="28"/>
          <w:szCs w:val="28"/>
        </w:rPr>
        <w:t>централизаци</w:t>
      </w:r>
      <w:r w:rsidR="0080092C" w:rsidRPr="00FF12A7">
        <w:rPr>
          <w:rFonts w:ascii="Times New Roman" w:eastAsia="Times New Roman" w:hAnsi="Times New Roman"/>
          <w:sz w:val="28"/>
          <w:szCs w:val="28"/>
        </w:rPr>
        <w:t>и</w:t>
      </w:r>
      <w:bookmarkStart w:id="0" w:name="_GoBack"/>
      <w:bookmarkEnd w:id="0"/>
      <w:r w:rsidRPr="00B72B7D">
        <w:rPr>
          <w:rFonts w:ascii="Times New Roman" w:eastAsia="Times New Roman" w:hAnsi="Times New Roman"/>
          <w:sz w:val="28"/>
          <w:szCs w:val="28"/>
        </w:rPr>
        <w:t xml:space="preserve"> закупок автономных учреждений образования и культуры муниципального образования города Благовещенска, осуществляющих закупки по Федеральному закону № 223-ФЗ «О закупках товаров, работ, услуг отдельными видами юридических лиц», с целью экономии бюджетных средств, а с учетом </w:t>
      </w:r>
      <w:r w:rsidRPr="00B72B7D">
        <w:rPr>
          <w:rFonts w:ascii="Times New Roman" w:eastAsia="Times New Roman" w:hAnsi="Times New Roman"/>
          <w:color w:val="362E48"/>
          <w:sz w:val="28"/>
          <w:szCs w:val="28"/>
          <w:shd w:val="clear" w:color="auto" w:fill="FFFFFF"/>
        </w:rPr>
        <w:t>профессионализма сотрудников уполномоченного органа</w:t>
      </w:r>
      <w:r w:rsidRPr="00B72B7D">
        <w:rPr>
          <w:rFonts w:ascii="Times New Roman" w:eastAsia="Times New Roman" w:hAnsi="Times New Roman"/>
          <w:sz w:val="28"/>
          <w:szCs w:val="28"/>
        </w:rPr>
        <w:t xml:space="preserve"> и к сведению к минимуму административной ответственности муниципальных заказчиков.</w:t>
      </w:r>
    </w:p>
    <w:p w14:paraId="40AEB063" w14:textId="77777777" w:rsidR="00211B57" w:rsidRPr="00B72B7D" w:rsidRDefault="00211B57" w:rsidP="00211B5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Продолжить </w:t>
      </w:r>
      <w:r w:rsidRPr="0024606E">
        <w:rPr>
          <w:rFonts w:ascii="Times New Roman" w:hAnsi="Times New Roman"/>
          <w:sz w:val="28"/>
          <w:szCs w:val="28"/>
        </w:rPr>
        <w:t xml:space="preserve">методическую и консультационную работу для повышения уровня правовой грамотности заказчиков и участников закупок </w:t>
      </w:r>
      <w:r w:rsidRPr="0024606E">
        <w:rPr>
          <w:rFonts w:ascii="Times New Roman" w:hAnsi="Times New Roman"/>
          <w:b/>
          <w:sz w:val="28"/>
          <w:szCs w:val="28"/>
        </w:rPr>
        <w:t>(в связи с частыми изменениями нормативных правовых актов в сфере закупок проведение семинаров не только для заказчиков, но и для поставщиков, разработка методических рекомендаций для осуществления закупок)</w:t>
      </w:r>
      <w:r w:rsidRPr="0024606E">
        <w:rPr>
          <w:rFonts w:ascii="Times New Roman" w:hAnsi="Times New Roman"/>
          <w:sz w:val="28"/>
          <w:szCs w:val="28"/>
        </w:rPr>
        <w:t>.</w:t>
      </w:r>
    </w:p>
    <w:p w14:paraId="08B1A07B" w14:textId="1F5727FA" w:rsidR="00211B57" w:rsidRPr="00B72B7D" w:rsidRDefault="00211B57" w:rsidP="00211B5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1B7AB9">
        <w:rPr>
          <w:rFonts w:ascii="Times New Roman" w:eastAsia="Times New Roman" w:hAnsi="Times New Roman"/>
          <w:sz w:val="28"/>
          <w:szCs w:val="28"/>
        </w:rPr>
        <w:t>.</w:t>
      </w:r>
      <w:r>
        <w:rPr>
          <w:rFonts w:ascii="Times New Roman" w:eastAsia="Times New Roman" w:hAnsi="Times New Roman"/>
          <w:sz w:val="28"/>
          <w:szCs w:val="28"/>
        </w:rPr>
        <w:t xml:space="preserve"> </w:t>
      </w:r>
      <w:r w:rsidRPr="00B72B7D">
        <w:rPr>
          <w:rFonts w:ascii="Times New Roman" w:eastAsia="Times New Roman" w:hAnsi="Times New Roman"/>
          <w:sz w:val="28"/>
          <w:szCs w:val="28"/>
        </w:rPr>
        <w:t>Осуществлять мониторинг показателей экономической эффективности по результатам осуществления закупок для нужд города, анализируя причины, влияющие как на увеличение, так и на снижение показателей экономической эффективности, с целью минимизирования рисков потери экономической эффективности при осуществлении закупок для нужд города.</w:t>
      </w:r>
    </w:p>
    <w:p w14:paraId="21665259" w14:textId="389F3091" w:rsidR="00211B57" w:rsidRPr="00B72B7D" w:rsidRDefault="00211B57" w:rsidP="00211B57">
      <w:pPr>
        <w:widowControl w:val="0"/>
        <w:tabs>
          <w:tab w:val="left" w:pos="1134"/>
        </w:tabs>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sz w:val="28"/>
          <w:szCs w:val="28"/>
        </w:rPr>
        <w:t>4</w:t>
      </w:r>
      <w:r w:rsidR="001B7AB9">
        <w:rPr>
          <w:rFonts w:ascii="Times New Roman" w:eastAsia="Times New Roman" w:hAnsi="Times New Roman"/>
          <w:sz w:val="28"/>
          <w:szCs w:val="28"/>
        </w:rPr>
        <w:t>.</w:t>
      </w:r>
      <w:r>
        <w:rPr>
          <w:rFonts w:ascii="Times New Roman" w:eastAsia="Times New Roman" w:hAnsi="Times New Roman"/>
          <w:sz w:val="28"/>
          <w:szCs w:val="28"/>
        </w:rPr>
        <w:t xml:space="preserve"> </w:t>
      </w:r>
      <w:r w:rsidRPr="00B72B7D">
        <w:rPr>
          <w:rFonts w:ascii="Times New Roman" w:eastAsia="Times New Roman" w:hAnsi="Times New Roman"/>
          <w:sz w:val="28"/>
          <w:szCs w:val="28"/>
        </w:rPr>
        <w:t xml:space="preserve">Продолжить практику проведения </w:t>
      </w:r>
      <w:r w:rsidRPr="00B72B7D">
        <w:rPr>
          <w:rFonts w:ascii="Times New Roman" w:eastAsia="Times New Roman" w:hAnsi="Times New Roman"/>
          <w:b/>
          <w:sz w:val="28"/>
          <w:szCs w:val="28"/>
        </w:rPr>
        <w:t>совместных закупок</w:t>
      </w:r>
      <w:r w:rsidRPr="00B72B7D">
        <w:rPr>
          <w:rFonts w:ascii="Times New Roman" w:eastAsia="Times New Roman" w:hAnsi="Times New Roman"/>
          <w:sz w:val="28"/>
          <w:szCs w:val="28"/>
        </w:rPr>
        <w:t xml:space="preserve"> </w:t>
      </w:r>
      <w:r w:rsidRPr="00B72B7D">
        <w:rPr>
          <w:rFonts w:ascii="Times New Roman" w:eastAsia="Times New Roman" w:hAnsi="Times New Roman"/>
          <w:b/>
          <w:sz w:val="28"/>
          <w:szCs w:val="28"/>
        </w:rPr>
        <w:t>путем расширения номенклатуры закупок.</w:t>
      </w:r>
    </w:p>
    <w:p w14:paraId="6D71D4A1" w14:textId="61F8A5F0" w:rsidR="00211B57" w:rsidRPr="00B72B7D" w:rsidRDefault="00211B57" w:rsidP="00211B5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1B7AB9">
        <w:rPr>
          <w:rFonts w:ascii="Times New Roman" w:eastAsia="Times New Roman" w:hAnsi="Times New Roman"/>
          <w:sz w:val="28"/>
          <w:szCs w:val="28"/>
        </w:rPr>
        <w:t>.</w:t>
      </w:r>
      <w:r>
        <w:rPr>
          <w:rFonts w:ascii="Times New Roman" w:eastAsia="Times New Roman" w:hAnsi="Times New Roman"/>
          <w:sz w:val="28"/>
          <w:szCs w:val="28"/>
        </w:rPr>
        <w:t xml:space="preserve"> </w:t>
      </w:r>
      <w:r w:rsidRPr="00B72B7D">
        <w:rPr>
          <w:rFonts w:ascii="Times New Roman" w:eastAsia="Times New Roman" w:hAnsi="Times New Roman"/>
          <w:sz w:val="28"/>
          <w:szCs w:val="28"/>
        </w:rPr>
        <w:t xml:space="preserve">Продолжить работу </w:t>
      </w:r>
      <w:r w:rsidRPr="00B72B7D">
        <w:rPr>
          <w:rFonts w:ascii="Times New Roman" w:eastAsia="Times New Roman" w:hAnsi="Times New Roman"/>
          <w:b/>
          <w:sz w:val="28"/>
          <w:szCs w:val="28"/>
        </w:rPr>
        <w:t xml:space="preserve">по использованию </w:t>
      </w:r>
      <w:r w:rsidRPr="00B72B7D">
        <w:rPr>
          <w:rFonts w:ascii="Times New Roman" w:eastAsia="Times New Roman" w:hAnsi="Times New Roman"/>
          <w:b/>
          <w:color w:val="000000"/>
          <w:sz w:val="28"/>
          <w:szCs w:val="28"/>
          <w:shd w:val="clear" w:color="auto" w:fill="FFFFFF"/>
        </w:rPr>
        <w:t>«Электронного магазина «Закупки малого объема»,</w:t>
      </w:r>
      <w:r w:rsidRPr="00B72B7D">
        <w:rPr>
          <w:rFonts w:ascii="Times New Roman" w:eastAsia="Times New Roman" w:hAnsi="Times New Roman"/>
          <w:color w:val="000000"/>
          <w:sz w:val="28"/>
          <w:szCs w:val="28"/>
          <w:shd w:val="clear" w:color="auto" w:fill="FFFFFF"/>
        </w:rPr>
        <w:t xml:space="preserve"> позволяющего проводить закупки малого объёма в электронной форме для муниципальных заказчиков в рамках пунктов 4 и 5 части 1 статьи 93 Федерального закона № 44-ФЗ</w:t>
      </w:r>
      <w:r w:rsidRPr="00B72B7D">
        <w:rPr>
          <w:rFonts w:ascii="Times New Roman" w:eastAsia="Times New Roman" w:hAnsi="Times New Roman"/>
          <w:sz w:val="28"/>
          <w:szCs w:val="28"/>
        </w:rPr>
        <w:t xml:space="preserve">. </w:t>
      </w:r>
    </w:p>
    <w:p w14:paraId="42F71C73" w14:textId="77777777" w:rsidR="00211B57" w:rsidRDefault="00211B57" w:rsidP="00211B57">
      <w:pPr>
        <w:autoSpaceDE w:val="0"/>
        <w:autoSpaceDN w:val="0"/>
        <w:adjustRightInd w:val="0"/>
        <w:spacing w:after="0" w:line="240" w:lineRule="auto"/>
        <w:ind w:firstLine="708"/>
        <w:jc w:val="both"/>
        <w:rPr>
          <w:rFonts w:ascii="Times New Roman" w:hAnsi="Times New Roman"/>
          <w:sz w:val="28"/>
          <w:szCs w:val="28"/>
        </w:rPr>
      </w:pPr>
    </w:p>
    <w:p w14:paraId="25C04675" w14:textId="77777777" w:rsidR="001A05EF" w:rsidRDefault="001A05EF" w:rsidP="00BA7BAE">
      <w:pPr>
        <w:autoSpaceDE w:val="0"/>
        <w:autoSpaceDN w:val="0"/>
        <w:adjustRightInd w:val="0"/>
        <w:spacing w:after="0" w:line="240" w:lineRule="auto"/>
        <w:jc w:val="both"/>
        <w:rPr>
          <w:rFonts w:ascii="Times New Roman" w:hAnsi="Times New Roman"/>
          <w:sz w:val="28"/>
          <w:szCs w:val="28"/>
        </w:rPr>
      </w:pPr>
    </w:p>
    <w:p w14:paraId="3031FFE2" w14:textId="77777777" w:rsidR="00787FE6" w:rsidRDefault="00787FE6" w:rsidP="00BA7BAE">
      <w:pPr>
        <w:autoSpaceDE w:val="0"/>
        <w:autoSpaceDN w:val="0"/>
        <w:adjustRightInd w:val="0"/>
        <w:spacing w:after="0" w:line="240" w:lineRule="auto"/>
        <w:jc w:val="both"/>
        <w:rPr>
          <w:rFonts w:ascii="Times New Roman" w:hAnsi="Times New Roman"/>
          <w:sz w:val="28"/>
          <w:szCs w:val="28"/>
        </w:rPr>
      </w:pPr>
    </w:p>
    <w:sectPr w:rsidR="00787FE6" w:rsidSect="00BA7BAE">
      <w:headerReference w:type="default" r:id="rId11"/>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C489C" w14:textId="77777777" w:rsidR="005C4A5C" w:rsidRDefault="005C4A5C" w:rsidP="00060BC4">
      <w:pPr>
        <w:spacing w:after="0" w:line="240" w:lineRule="auto"/>
      </w:pPr>
      <w:r>
        <w:separator/>
      </w:r>
    </w:p>
  </w:endnote>
  <w:endnote w:type="continuationSeparator" w:id="0">
    <w:p w14:paraId="54DA1BB0" w14:textId="77777777" w:rsidR="005C4A5C" w:rsidRDefault="005C4A5C" w:rsidP="0006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8C22" w14:textId="77777777" w:rsidR="005C4A5C" w:rsidRDefault="005C4A5C" w:rsidP="00060BC4">
      <w:pPr>
        <w:spacing w:after="0" w:line="240" w:lineRule="auto"/>
      </w:pPr>
      <w:r>
        <w:separator/>
      </w:r>
    </w:p>
  </w:footnote>
  <w:footnote w:type="continuationSeparator" w:id="0">
    <w:p w14:paraId="225C51A4" w14:textId="77777777" w:rsidR="005C4A5C" w:rsidRDefault="005C4A5C" w:rsidP="00060BC4">
      <w:pPr>
        <w:spacing w:after="0" w:line="240" w:lineRule="auto"/>
      </w:pPr>
      <w:r>
        <w:continuationSeparator/>
      </w:r>
    </w:p>
  </w:footnote>
  <w:footnote w:id="1">
    <w:p w14:paraId="2FCDBF07" w14:textId="77777777" w:rsidR="00930BA1" w:rsidRDefault="00930BA1" w:rsidP="00863084">
      <w:pPr>
        <w:pStyle w:val="af7"/>
      </w:pPr>
    </w:p>
    <w:p w14:paraId="3CC1BCFA" w14:textId="77777777" w:rsidR="00930BA1" w:rsidRDefault="00930BA1" w:rsidP="00863084">
      <w:pPr>
        <w:pStyle w:val="af7"/>
      </w:pPr>
      <w:r>
        <w:rPr>
          <w:rStyle w:val="af9"/>
        </w:rPr>
        <w:footnoteRef/>
      </w:r>
      <w:r>
        <w:t xml:space="preserve"> «Индекс одной заявки» - это показатель, рассчитываемый как отношение количества процедур закупок с одной поданной заявкой на участие к общему количеству закупок за отчетный период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72445"/>
      <w:docPartObj>
        <w:docPartGallery w:val="Page Numbers (Top of Page)"/>
        <w:docPartUnique/>
      </w:docPartObj>
    </w:sdtPr>
    <w:sdtEndPr/>
    <w:sdtContent>
      <w:p w14:paraId="60AF8CE4" w14:textId="2631707F" w:rsidR="00930BA1" w:rsidRDefault="00930BA1">
        <w:pPr>
          <w:pStyle w:val="a5"/>
          <w:jc w:val="center"/>
        </w:pPr>
        <w:r>
          <w:fldChar w:fldCharType="begin"/>
        </w:r>
        <w:r>
          <w:instrText>PAGE   \* MERGEFORMAT</w:instrText>
        </w:r>
        <w:r>
          <w:fldChar w:fldCharType="separate"/>
        </w:r>
        <w:r w:rsidR="00FF12A7">
          <w:rPr>
            <w:noProof/>
          </w:rPr>
          <w:t>13</w:t>
        </w:r>
        <w:r>
          <w:fldChar w:fldCharType="end"/>
        </w:r>
      </w:p>
    </w:sdtContent>
  </w:sdt>
  <w:p w14:paraId="3F849BBC" w14:textId="77777777" w:rsidR="00930BA1" w:rsidRDefault="00930B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6A"/>
    <w:multiLevelType w:val="hybridMultilevel"/>
    <w:tmpl w:val="7E1EE1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B84E4E"/>
    <w:multiLevelType w:val="hybridMultilevel"/>
    <w:tmpl w:val="1062F9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C969A6"/>
    <w:multiLevelType w:val="hybridMultilevel"/>
    <w:tmpl w:val="8D2C3A76"/>
    <w:lvl w:ilvl="0" w:tplc="F81E3C60">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E0C38"/>
    <w:multiLevelType w:val="hybridMultilevel"/>
    <w:tmpl w:val="4B6A9A88"/>
    <w:lvl w:ilvl="0" w:tplc="E8A0D9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596BCE"/>
    <w:multiLevelType w:val="hybridMultilevel"/>
    <w:tmpl w:val="3E6E889C"/>
    <w:lvl w:ilvl="0" w:tplc="854AC5F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5">
    <w:nsid w:val="17387B3C"/>
    <w:multiLevelType w:val="hybridMultilevel"/>
    <w:tmpl w:val="B888F288"/>
    <w:lvl w:ilvl="0" w:tplc="CE60B8F2">
      <w:numFmt w:val="bullet"/>
      <w:lvlText w:val="•"/>
      <w:lvlJc w:val="left"/>
      <w:pPr>
        <w:ind w:left="1144" w:hanging="4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3831B34"/>
    <w:multiLevelType w:val="hybridMultilevel"/>
    <w:tmpl w:val="AF1EBDB8"/>
    <w:lvl w:ilvl="0" w:tplc="BE0A0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8A0DDC"/>
    <w:multiLevelType w:val="hybridMultilevel"/>
    <w:tmpl w:val="F0D6FD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7E0531"/>
    <w:multiLevelType w:val="hybridMultilevel"/>
    <w:tmpl w:val="C48EFD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832656A"/>
    <w:multiLevelType w:val="multilevel"/>
    <w:tmpl w:val="586822B6"/>
    <w:lvl w:ilvl="0">
      <w:start w:val="2"/>
      <w:numFmt w:val="decimal"/>
      <w:lvlText w:val="%1."/>
      <w:lvlJc w:val="left"/>
      <w:pPr>
        <w:ind w:left="1211" w:hanging="36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978"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4036" w:hanging="1440"/>
      </w:pPr>
      <w:rPr>
        <w:rFonts w:hint="default"/>
      </w:rPr>
    </w:lvl>
    <w:lvl w:ilvl="6">
      <w:start w:val="1"/>
      <w:numFmt w:val="decimal"/>
      <w:isLgl/>
      <w:lvlText w:val="%1.%2.%3.%4.%5.%6.%7."/>
      <w:lvlJc w:val="left"/>
      <w:pPr>
        <w:ind w:left="4745" w:hanging="1800"/>
      </w:pPr>
      <w:rPr>
        <w:rFonts w:hint="default"/>
      </w:rPr>
    </w:lvl>
    <w:lvl w:ilvl="7">
      <w:start w:val="1"/>
      <w:numFmt w:val="decimal"/>
      <w:isLgl/>
      <w:lvlText w:val="%1.%2.%3.%4.%5.%6.%7.%8."/>
      <w:lvlJc w:val="left"/>
      <w:pPr>
        <w:ind w:left="5094" w:hanging="1800"/>
      </w:pPr>
      <w:rPr>
        <w:rFonts w:hint="default"/>
      </w:rPr>
    </w:lvl>
    <w:lvl w:ilvl="8">
      <w:start w:val="1"/>
      <w:numFmt w:val="decimal"/>
      <w:isLgl/>
      <w:lvlText w:val="%1.%2.%3.%4.%5.%6.%7.%8.%9."/>
      <w:lvlJc w:val="left"/>
      <w:pPr>
        <w:ind w:left="5803" w:hanging="2160"/>
      </w:pPr>
      <w:rPr>
        <w:rFonts w:hint="default"/>
      </w:rPr>
    </w:lvl>
  </w:abstractNum>
  <w:abstractNum w:abstractNumId="10">
    <w:nsid w:val="4AAA0F86"/>
    <w:multiLevelType w:val="multilevel"/>
    <w:tmpl w:val="7654DBC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0D1355A"/>
    <w:multiLevelType w:val="hybridMultilevel"/>
    <w:tmpl w:val="0C28C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747B39"/>
    <w:multiLevelType w:val="hybridMultilevel"/>
    <w:tmpl w:val="D52820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F33762B"/>
    <w:multiLevelType w:val="hybridMultilevel"/>
    <w:tmpl w:val="F3CEA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9A742E0"/>
    <w:multiLevelType w:val="hybridMultilevel"/>
    <w:tmpl w:val="61208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0"/>
  </w:num>
  <w:num w:numId="5">
    <w:abstractNumId w:val="1"/>
  </w:num>
  <w:num w:numId="6">
    <w:abstractNumId w:val="7"/>
  </w:num>
  <w:num w:numId="7">
    <w:abstractNumId w:val="14"/>
  </w:num>
  <w:num w:numId="8">
    <w:abstractNumId w:val="9"/>
  </w:num>
  <w:num w:numId="9">
    <w:abstractNumId w:val="6"/>
  </w:num>
  <w:num w:numId="10">
    <w:abstractNumId w:val="3"/>
  </w:num>
  <w:num w:numId="11">
    <w:abstractNumId w:val="4"/>
  </w:num>
  <w:num w:numId="12">
    <w:abstractNumId w:val="5"/>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8E"/>
    <w:rsid w:val="00004253"/>
    <w:rsid w:val="00004652"/>
    <w:rsid w:val="0000522B"/>
    <w:rsid w:val="0000523A"/>
    <w:rsid w:val="00006881"/>
    <w:rsid w:val="00006D0E"/>
    <w:rsid w:val="0000763A"/>
    <w:rsid w:val="00010AE8"/>
    <w:rsid w:val="00012266"/>
    <w:rsid w:val="0001549E"/>
    <w:rsid w:val="00016839"/>
    <w:rsid w:val="00016A83"/>
    <w:rsid w:val="00017C31"/>
    <w:rsid w:val="000200B6"/>
    <w:rsid w:val="00022DD9"/>
    <w:rsid w:val="000253AB"/>
    <w:rsid w:val="00026F75"/>
    <w:rsid w:val="000316DD"/>
    <w:rsid w:val="00032DC6"/>
    <w:rsid w:val="00037CAD"/>
    <w:rsid w:val="00041F5B"/>
    <w:rsid w:val="00044329"/>
    <w:rsid w:val="00044E96"/>
    <w:rsid w:val="000459CC"/>
    <w:rsid w:val="00045E4B"/>
    <w:rsid w:val="00050DF9"/>
    <w:rsid w:val="0005548B"/>
    <w:rsid w:val="000559B3"/>
    <w:rsid w:val="00060BC4"/>
    <w:rsid w:val="00062C18"/>
    <w:rsid w:val="0006613E"/>
    <w:rsid w:val="0007059E"/>
    <w:rsid w:val="00074D8C"/>
    <w:rsid w:val="0008284B"/>
    <w:rsid w:val="00082ECD"/>
    <w:rsid w:val="0008605E"/>
    <w:rsid w:val="00087C99"/>
    <w:rsid w:val="00093468"/>
    <w:rsid w:val="000937B1"/>
    <w:rsid w:val="000973A5"/>
    <w:rsid w:val="000A040F"/>
    <w:rsid w:val="000A24DF"/>
    <w:rsid w:val="000A2A08"/>
    <w:rsid w:val="000A523D"/>
    <w:rsid w:val="000A54DD"/>
    <w:rsid w:val="000A6B16"/>
    <w:rsid w:val="000A7563"/>
    <w:rsid w:val="000B2478"/>
    <w:rsid w:val="000B41CB"/>
    <w:rsid w:val="000C1962"/>
    <w:rsid w:val="000C2319"/>
    <w:rsid w:val="000C3AA3"/>
    <w:rsid w:val="000C4D42"/>
    <w:rsid w:val="000D210D"/>
    <w:rsid w:val="000D5451"/>
    <w:rsid w:val="000D6310"/>
    <w:rsid w:val="000D6F19"/>
    <w:rsid w:val="000E12FA"/>
    <w:rsid w:val="000E1971"/>
    <w:rsid w:val="000E393D"/>
    <w:rsid w:val="000E463A"/>
    <w:rsid w:val="000E7F02"/>
    <w:rsid w:val="000F09BE"/>
    <w:rsid w:val="000F3852"/>
    <w:rsid w:val="000F7516"/>
    <w:rsid w:val="00100658"/>
    <w:rsid w:val="001013E2"/>
    <w:rsid w:val="0010277A"/>
    <w:rsid w:val="0010424C"/>
    <w:rsid w:val="001060B4"/>
    <w:rsid w:val="00106475"/>
    <w:rsid w:val="00115672"/>
    <w:rsid w:val="00116EDE"/>
    <w:rsid w:val="001174E3"/>
    <w:rsid w:val="001177A6"/>
    <w:rsid w:val="00117E8D"/>
    <w:rsid w:val="001217B5"/>
    <w:rsid w:val="001251ED"/>
    <w:rsid w:val="00130A71"/>
    <w:rsid w:val="00134B81"/>
    <w:rsid w:val="00136C6A"/>
    <w:rsid w:val="001505D9"/>
    <w:rsid w:val="00150638"/>
    <w:rsid w:val="00154918"/>
    <w:rsid w:val="00156379"/>
    <w:rsid w:val="0016005A"/>
    <w:rsid w:val="001600A0"/>
    <w:rsid w:val="001610FD"/>
    <w:rsid w:val="00162258"/>
    <w:rsid w:val="00164CBA"/>
    <w:rsid w:val="001663DD"/>
    <w:rsid w:val="00170566"/>
    <w:rsid w:val="00171123"/>
    <w:rsid w:val="001725F6"/>
    <w:rsid w:val="00172D3F"/>
    <w:rsid w:val="0017604B"/>
    <w:rsid w:val="0018159C"/>
    <w:rsid w:val="00184B6D"/>
    <w:rsid w:val="00186EE9"/>
    <w:rsid w:val="00187681"/>
    <w:rsid w:val="00187800"/>
    <w:rsid w:val="0019100A"/>
    <w:rsid w:val="00191569"/>
    <w:rsid w:val="001919B7"/>
    <w:rsid w:val="001928A1"/>
    <w:rsid w:val="00192B1B"/>
    <w:rsid w:val="001945AF"/>
    <w:rsid w:val="001A05EF"/>
    <w:rsid w:val="001A1BDD"/>
    <w:rsid w:val="001A1C63"/>
    <w:rsid w:val="001A461E"/>
    <w:rsid w:val="001A4B1E"/>
    <w:rsid w:val="001A4C91"/>
    <w:rsid w:val="001A5DF8"/>
    <w:rsid w:val="001B44C4"/>
    <w:rsid w:val="001B49C0"/>
    <w:rsid w:val="001B7295"/>
    <w:rsid w:val="001B76B8"/>
    <w:rsid w:val="001B7AB9"/>
    <w:rsid w:val="001C6B1A"/>
    <w:rsid w:val="001D25E1"/>
    <w:rsid w:val="001D4266"/>
    <w:rsid w:val="001D5156"/>
    <w:rsid w:val="001D5714"/>
    <w:rsid w:val="001E0628"/>
    <w:rsid w:val="001E7638"/>
    <w:rsid w:val="001F3AA1"/>
    <w:rsid w:val="001F3D87"/>
    <w:rsid w:val="001F708E"/>
    <w:rsid w:val="00202E9F"/>
    <w:rsid w:val="00203110"/>
    <w:rsid w:val="00203455"/>
    <w:rsid w:val="002110D4"/>
    <w:rsid w:val="00211B57"/>
    <w:rsid w:val="00211BA3"/>
    <w:rsid w:val="00212F80"/>
    <w:rsid w:val="00216BD8"/>
    <w:rsid w:val="00216D73"/>
    <w:rsid w:val="00216E71"/>
    <w:rsid w:val="002208A2"/>
    <w:rsid w:val="00224817"/>
    <w:rsid w:val="00226C36"/>
    <w:rsid w:val="00230CC8"/>
    <w:rsid w:val="00231BD0"/>
    <w:rsid w:val="00231C90"/>
    <w:rsid w:val="0023328B"/>
    <w:rsid w:val="00242A48"/>
    <w:rsid w:val="00243B7B"/>
    <w:rsid w:val="00247095"/>
    <w:rsid w:val="00250665"/>
    <w:rsid w:val="0025274D"/>
    <w:rsid w:val="0025344E"/>
    <w:rsid w:val="002573D0"/>
    <w:rsid w:val="00260B54"/>
    <w:rsid w:val="0026380A"/>
    <w:rsid w:val="00265F49"/>
    <w:rsid w:val="00266E8D"/>
    <w:rsid w:val="002673B3"/>
    <w:rsid w:val="00273844"/>
    <w:rsid w:val="002739C7"/>
    <w:rsid w:val="00274852"/>
    <w:rsid w:val="00275E2C"/>
    <w:rsid w:val="00276DAA"/>
    <w:rsid w:val="0028566D"/>
    <w:rsid w:val="00286941"/>
    <w:rsid w:val="00286A42"/>
    <w:rsid w:val="002909A2"/>
    <w:rsid w:val="002924F0"/>
    <w:rsid w:val="00293EA0"/>
    <w:rsid w:val="0029527C"/>
    <w:rsid w:val="00296261"/>
    <w:rsid w:val="00296684"/>
    <w:rsid w:val="002A11F0"/>
    <w:rsid w:val="002A1912"/>
    <w:rsid w:val="002A2162"/>
    <w:rsid w:val="002A3F98"/>
    <w:rsid w:val="002A69D9"/>
    <w:rsid w:val="002A7780"/>
    <w:rsid w:val="002B2446"/>
    <w:rsid w:val="002B4A03"/>
    <w:rsid w:val="002B52FA"/>
    <w:rsid w:val="002C515A"/>
    <w:rsid w:val="002C7475"/>
    <w:rsid w:val="002C7518"/>
    <w:rsid w:val="002D13A1"/>
    <w:rsid w:val="002D2B20"/>
    <w:rsid w:val="002D4811"/>
    <w:rsid w:val="002E011F"/>
    <w:rsid w:val="002E16EC"/>
    <w:rsid w:val="002E23DF"/>
    <w:rsid w:val="002E3245"/>
    <w:rsid w:val="002E7E34"/>
    <w:rsid w:val="002E7FC9"/>
    <w:rsid w:val="002F28C7"/>
    <w:rsid w:val="002F446D"/>
    <w:rsid w:val="002F56D3"/>
    <w:rsid w:val="002F64A5"/>
    <w:rsid w:val="002F7327"/>
    <w:rsid w:val="003024F9"/>
    <w:rsid w:val="003031FB"/>
    <w:rsid w:val="003033B7"/>
    <w:rsid w:val="00305369"/>
    <w:rsid w:val="00313AC0"/>
    <w:rsid w:val="0031490B"/>
    <w:rsid w:val="00316D12"/>
    <w:rsid w:val="00321EA1"/>
    <w:rsid w:val="003230EC"/>
    <w:rsid w:val="00323DD4"/>
    <w:rsid w:val="00330F5F"/>
    <w:rsid w:val="00331CFE"/>
    <w:rsid w:val="00332EEA"/>
    <w:rsid w:val="003333F4"/>
    <w:rsid w:val="0033355E"/>
    <w:rsid w:val="0034063C"/>
    <w:rsid w:val="00340C21"/>
    <w:rsid w:val="0034334A"/>
    <w:rsid w:val="00345ADF"/>
    <w:rsid w:val="003465CF"/>
    <w:rsid w:val="00360979"/>
    <w:rsid w:val="00363487"/>
    <w:rsid w:val="00365791"/>
    <w:rsid w:val="00366B7F"/>
    <w:rsid w:val="003678EC"/>
    <w:rsid w:val="00372E77"/>
    <w:rsid w:val="003749EB"/>
    <w:rsid w:val="0037680A"/>
    <w:rsid w:val="0037784A"/>
    <w:rsid w:val="00381039"/>
    <w:rsid w:val="00381BCA"/>
    <w:rsid w:val="0038282B"/>
    <w:rsid w:val="003848EE"/>
    <w:rsid w:val="003912A3"/>
    <w:rsid w:val="003971C9"/>
    <w:rsid w:val="003A2B69"/>
    <w:rsid w:val="003A4687"/>
    <w:rsid w:val="003A470F"/>
    <w:rsid w:val="003A5D32"/>
    <w:rsid w:val="003A7279"/>
    <w:rsid w:val="003A7493"/>
    <w:rsid w:val="003A7B6B"/>
    <w:rsid w:val="003B2F92"/>
    <w:rsid w:val="003B32D2"/>
    <w:rsid w:val="003B689C"/>
    <w:rsid w:val="003B782C"/>
    <w:rsid w:val="003B7AC4"/>
    <w:rsid w:val="003C0F56"/>
    <w:rsid w:val="003C5CA5"/>
    <w:rsid w:val="003D2890"/>
    <w:rsid w:val="003D3E14"/>
    <w:rsid w:val="003D5259"/>
    <w:rsid w:val="003D759B"/>
    <w:rsid w:val="003E3C2B"/>
    <w:rsid w:val="003E6C21"/>
    <w:rsid w:val="003F0206"/>
    <w:rsid w:val="003F2140"/>
    <w:rsid w:val="00401434"/>
    <w:rsid w:val="00405B41"/>
    <w:rsid w:val="00406C49"/>
    <w:rsid w:val="0040762C"/>
    <w:rsid w:val="00411BAC"/>
    <w:rsid w:val="00411C28"/>
    <w:rsid w:val="00416839"/>
    <w:rsid w:val="004215A5"/>
    <w:rsid w:val="00421C80"/>
    <w:rsid w:val="00422D40"/>
    <w:rsid w:val="004334E1"/>
    <w:rsid w:val="00434892"/>
    <w:rsid w:val="0043675D"/>
    <w:rsid w:val="0044037E"/>
    <w:rsid w:val="00440E9C"/>
    <w:rsid w:val="004420EB"/>
    <w:rsid w:val="0044230B"/>
    <w:rsid w:val="00443583"/>
    <w:rsid w:val="00443806"/>
    <w:rsid w:val="00451788"/>
    <w:rsid w:val="0045244B"/>
    <w:rsid w:val="00454CBA"/>
    <w:rsid w:val="00454D05"/>
    <w:rsid w:val="00456231"/>
    <w:rsid w:val="0045638B"/>
    <w:rsid w:val="00461A21"/>
    <w:rsid w:val="00465A17"/>
    <w:rsid w:val="004668E6"/>
    <w:rsid w:val="00477B8F"/>
    <w:rsid w:val="00481C45"/>
    <w:rsid w:val="00483F8B"/>
    <w:rsid w:val="00486630"/>
    <w:rsid w:val="004901D7"/>
    <w:rsid w:val="0049210F"/>
    <w:rsid w:val="00492AF2"/>
    <w:rsid w:val="004943B3"/>
    <w:rsid w:val="00494B13"/>
    <w:rsid w:val="00497DD8"/>
    <w:rsid w:val="004A04D4"/>
    <w:rsid w:val="004A0538"/>
    <w:rsid w:val="004A1BE8"/>
    <w:rsid w:val="004A3EC3"/>
    <w:rsid w:val="004A54A5"/>
    <w:rsid w:val="004A5EDD"/>
    <w:rsid w:val="004A6110"/>
    <w:rsid w:val="004A7F5A"/>
    <w:rsid w:val="004B0350"/>
    <w:rsid w:val="004B11DC"/>
    <w:rsid w:val="004B5749"/>
    <w:rsid w:val="004B62F5"/>
    <w:rsid w:val="004C0CAC"/>
    <w:rsid w:val="004C158B"/>
    <w:rsid w:val="004C1E2A"/>
    <w:rsid w:val="004C2D1D"/>
    <w:rsid w:val="004C463A"/>
    <w:rsid w:val="004D05F2"/>
    <w:rsid w:val="004D273A"/>
    <w:rsid w:val="004D2D02"/>
    <w:rsid w:val="004D5B9A"/>
    <w:rsid w:val="004E2888"/>
    <w:rsid w:val="004E34EE"/>
    <w:rsid w:val="004F0094"/>
    <w:rsid w:val="004F0803"/>
    <w:rsid w:val="004F0B08"/>
    <w:rsid w:val="004F1D85"/>
    <w:rsid w:val="004F2148"/>
    <w:rsid w:val="004F216A"/>
    <w:rsid w:val="004F74EC"/>
    <w:rsid w:val="004F7679"/>
    <w:rsid w:val="004F77D5"/>
    <w:rsid w:val="00511CF1"/>
    <w:rsid w:val="005141A9"/>
    <w:rsid w:val="00515805"/>
    <w:rsid w:val="00515B41"/>
    <w:rsid w:val="00517516"/>
    <w:rsid w:val="0051784E"/>
    <w:rsid w:val="005203CA"/>
    <w:rsid w:val="0052278F"/>
    <w:rsid w:val="00523210"/>
    <w:rsid w:val="00524E3E"/>
    <w:rsid w:val="00527370"/>
    <w:rsid w:val="00534069"/>
    <w:rsid w:val="00536799"/>
    <w:rsid w:val="005407BF"/>
    <w:rsid w:val="00544C33"/>
    <w:rsid w:val="00546EBB"/>
    <w:rsid w:val="00552CAC"/>
    <w:rsid w:val="00553863"/>
    <w:rsid w:val="00555203"/>
    <w:rsid w:val="005566EA"/>
    <w:rsid w:val="0056072D"/>
    <w:rsid w:val="00562A85"/>
    <w:rsid w:val="00567F6F"/>
    <w:rsid w:val="00572D48"/>
    <w:rsid w:val="0057326B"/>
    <w:rsid w:val="00574369"/>
    <w:rsid w:val="005753CE"/>
    <w:rsid w:val="005758D5"/>
    <w:rsid w:val="00575C75"/>
    <w:rsid w:val="0057675A"/>
    <w:rsid w:val="00577865"/>
    <w:rsid w:val="00582AE4"/>
    <w:rsid w:val="005834A9"/>
    <w:rsid w:val="005839C7"/>
    <w:rsid w:val="00584AAE"/>
    <w:rsid w:val="00585742"/>
    <w:rsid w:val="005861AC"/>
    <w:rsid w:val="005900F9"/>
    <w:rsid w:val="005921B8"/>
    <w:rsid w:val="005968E3"/>
    <w:rsid w:val="00596E36"/>
    <w:rsid w:val="005A0BDB"/>
    <w:rsid w:val="005A27C1"/>
    <w:rsid w:val="005A319E"/>
    <w:rsid w:val="005A405A"/>
    <w:rsid w:val="005A44D4"/>
    <w:rsid w:val="005A48E2"/>
    <w:rsid w:val="005A4F25"/>
    <w:rsid w:val="005A58FB"/>
    <w:rsid w:val="005B1180"/>
    <w:rsid w:val="005B4793"/>
    <w:rsid w:val="005B66FF"/>
    <w:rsid w:val="005C1577"/>
    <w:rsid w:val="005C4A5C"/>
    <w:rsid w:val="005C74E0"/>
    <w:rsid w:val="005C75C5"/>
    <w:rsid w:val="005D0387"/>
    <w:rsid w:val="005D0FF9"/>
    <w:rsid w:val="005D1D83"/>
    <w:rsid w:val="005D5496"/>
    <w:rsid w:val="005D6E34"/>
    <w:rsid w:val="005D7CB6"/>
    <w:rsid w:val="005E1C16"/>
    <w:rsid w:val="005E1DB0"/>
    <w:rsid w:val="005E4761"/>
    <w:rsid w:val="005E7396"/>
    <w:rsid w:val="005F0784"/>
    <w:rsid w:val="005F0BDA"/>
    <w:rsid w:val="005F0EDC"/>
    <w:rsid w:val="005F2029"/>
    <w:rsid w:val="005F45F7"/>
    <w:rsid w:val="005F5090"/>
    <w:rsid w:val="005F5C31"/>
    <w:rsid w:val="005F7B41"/>
    <w:rsid w:val="006017CA"/>
    <w:rsid w:val="00601806"/>
    <w:rsid w:val="00604A43"/>
    <w:rsid w:val="00610679"/>
    <w:rsid w:val="00611F2D"/>
    <w:rsid w:val="00612E90"/>
    <w:rsid w:val="0061403E"/>
    <w:rsid w:val="00616156"/>
    <w:rsid w:val="0061749A"/>
    <w:rsid w:val="0062095C"/>
    <w:rsid w:val="00621EF3"/>
    <w:rsid w:val="00624B58"/>
    <w:rsid w:val="00626CFF"/>
    <w:rsid w:val="00626DDF"/>
    <w:rsid w:val="00631A65"/>
    <w:rsid w:val="00637176"/>
    <w:rsid w:val="006375F2"/>
    <w:rsid w:val="0063783A"/>
    <w:rsid w:val="006404EC"/>
    <w:rsid w:val="00641932"/>
    <w:rsid w:val="00644C66"/>
    <w:rsid w:val="00645DB5"/>
    <w:rsid w:val="00650212"/>
    <w:rsid w:val="00651D5B"/>
    <w:rsid w:val="0065330A"/>
    <w:rsid w:val="00656AC1"/>
    <w:rsid w:val="00657B2F"/>
    <w:rsid w:val="006600F2"/>
    <w:rsid w:val="006613BF"/>
    <w:rsid w:val="00661411"/>
    <w:rsid w:val="0066457E"/>
    <w:rsid w:val="00670BAA"/>
    <w:rsid w:val="006715E8"/>
    <w:rsid w:val="006752F4"/>
    <w:rsid w:val="0067533F"/>
    <w:rsid w:val="006768F2"/>
    <w:rsid w:val="0068188E"/>
    <w:rsid w:val="006826C6"/>
    <w:rsid w:val="0069464C"/>
    <w:rsid w:val="006948D2"/>
    <w:rsid w:val="006951F5"/>
    <w:rsid w:val="006952B7"/>
    <w:rsid w:val="0069646E"/>
    <w:rsid w:val="006A11D5"/>
    <w:rsid w:val="006A123D"/>
    <w:rsid w:val="006A363E"/>
    <w:rsid w:val="006A6572"/>
    <w:rsid w:val="006B0A40"/>
    <w:rsid w:val="006B0E64"/>
    <w:rsid w:val="006B2A93"/>
    <w:rsid w:val="006C1D8F"/>
    <w:rsid w:val="006C70DE"/>
    <w:rsid w:val="006D0747"/>
    <w:rsid w:val="006D10AF"/>
    <w:rsid w:val="006D131B"/>
    <w:rsid w:val="006D345A"/>
    <w:rsid w:val="006D4CA8"/>
    <w:rsid w:val="006D5D31"/>
    <w:rsid w:val="006E30F4"/>
    <w:rsid w:val="006E5D25"/>
    <w:rsid w:val="006F12F4"/>
    <w:rsid w:val="006F571C"/>
    <w:rsid w:val="00700A97"/>
    <w:rsid w:val="0071197A"/>
    <w:rsid w:val="00714669"/>
    <w:rsid w:val="00714FDB"/>
    <w:rsid w:val="0071517E"/>
    <w:rsid w:val="00715BE0"/>
    <w:rsid w:val="00717402"/>
    <w:rsid w:val="00721890"/>
    <w:rsid w:val="007238A0"/>
    <w:rsid w:val="0072640C"/>
    <w:rsid w:val="0072691F"/>
    <w:rsid w:val="00727644"/>
    <w:rsid w:val="00727687"/>
    <w:rsid w:val="0073430F"/>
    <w:rsid w:val="007365D7"/>
    <w:rsid w:val="00737058"/>
    <w:rsid w:val="0074568F"/>
    <w:rsid w:val="00750F01"/>
    <w:rsid w:val="0075151E"/>
    <w:rsid w:val="007549AE"/>
    <w:rsid w:val="00755085"/>
    <w:rsid w:val="007554FA"/>
    <w:rsid w:val="00756691"/>
    <w:rsid w:val="00760900"/>
    <w:rsid w:val="00761433"/>
    <w:rsid w:val="0077108E"/>
    <w:rsid w:val="007710D0"/>
    <w:rsid w:val="0077110B"/>
    <w:rsid w:val="007718BF"/>
    <w:rsid w:val="0077252A"/>
    <w:rsid w:val="00775962"/>
    <w:rsid w:val="00777508"/>
    <w:rsid w:val="00782BA6"/>
    <w:rsid w:val="00783C22"/>
    <w:rsid w:val="007855D6"/>
    <w:rsid w:val="00786E9B"/>
    <w:rsid w:val="00787719"/>
    <w:rsid w:val="00787FE6"/>
    <w:rsid w:val="00790A40"/>
    <w:rsid w:val="00795521"/>
    <w:rsid w:val="00795B65"/>
    <w:rsid w:val="00796B6C"/>
    <w:rsid w:val="007A1CAB"/>
    <w:rsid w:val="007A7154"/>
    <w:rsid w:val="007B1FD7"/>
    <w:rsid w:val="007B2A4C"/>
    <w:rsid w:val="007B4497"/>
    <w:rsid w:val="007C2448"/>
    <w:rsid w:val="007C48FA"/>
    <w:rsid w:val="007C5607"/>
    <w:rsid w:val="007C66A0"/>
    <w:rsid w:val="007D29A4"/>
    <w:rsid w:val="007D3D05"/>
    <w:rsid w:val="007E2D74"/>
    <w:rsid w:val="007E5EF8"/>
    <w:rsid w:val="0080092C"/>
    <w:rsid w:val="00800DE6"/>
    <w:rsid w:val="00805285"/>
    <w:rsid w:val="00806FD4"/>
    <w:rsid w:val="008076F9"/>
    <w:rsid w:val="00810214"/>
    <w:rsid w:val="00811B69"/>
    <w:rsid w:val="00812AC9"/>
    <w:rsid w:val="00815343"/>
    <w:rsid w:val="00817AED"/>
    <w:rsid w:val="00817B04"/>
    <w:rsid w:val="00821044"/>
    <w:rsid w:val="00823158"/>
    <w:rsid w:val="008231CC"/>
    <w:rsid w:val="008248C0"/>
    <w:rsid w:val="00824FA2"/>
    <w:rsid w:val="00826473"/>
    <w:rsid w:val="008312D0"/>
    <w:rsid w:val="00833887"/>
    <w:rsid w:val="00833F24"/>
    <w:rsid w:val="00835F87"/>
    <w:rsid w:val="00840D3D"/>
    <w:rsid w:val="00841399"/>
    <w:rsid w:val="00852B28"/>
    <w:rsid w:val="00854257"/>
    <w:rsid w:val="00854B0C"/>
    <w:rsid w:val="00854BD3"/>
    <w:rsid w:val="00857F86"/>
    <w:rsid w:val="0086098B"/>
    <w:rsid w:val="00862F7C"/>
    <w:rsid w:val="00863084"/>
    <w:rsid w:val="00863208"/>
    <w:rsid w:val="00863F5E"/>
    <w:rsid w:val="00865B0F"/>
    <w:rsid w:val="00873F0D"/>
    <w:rsid w:val="00875C08"/>
    <w:rsid w:val="008813BA"/>
    <w:rsid w:val="00881796"/>
    <w:rsid w:val="008867A3"/>
    <w:rsid w:val="00887706"/>
    <w:rsid w:val="00890BC3"/>
    <w:rsid w:val="00892AC8"/>
    <w:rsid w:val="00892ED4"/>
    <w:rsid w:val="00893686"/>
    <w:rsid w:val="00893D4F"/>
    <w:rsid w:val="00893D78"/>
    <w:rsid w:val="008961BF"/>
    <w:rsid w:val="00897DE1"/>
    <w:rsid w:val="008A0377"/>
    <w:rsid w:val="008A3056"/>
    <w:rsid w:val="008B0203"/>
    <w:rsid w:val="008B1A88"/>
    <w:rsid w:val="008B4648"/>
    <w:rsid w:val="008B6897"/>
    <w:rsid w:val="008C10D2"/>
    <w:rsid w:val="008C1F01"/>
    <w:rsid w:val="008C1F74"/>
    <w:rsid w:val="008C5457"/>
    <w:rsid w:val="008C6045"/>
    <w:rsid w:val="008C6386"/>
    <w:rsid w:val="008C67C4"/>
    <w:rsid w:val="008C7C00"/>
    <w:rsid w:val="008D16F3"/>
    <w:rsid w:val="008D67A2"/>
    <w:rsid w:val="008E26C8"/>
    <w:rsid w:val="008E300B"/>
    <w:rsid w:val="008E6C71"/>
    <w:rsid w:val="008E7646"/>
    <w:rsid w:val="008E7AFC"/>
    <w:rsid w:val="008F055F"/>
    <w:rsid w:val="008F113F"/>
    <w:rsid w:val="008F11E4"/>
    <w:rsid w:val="008F1906"/>
    <w:rsid w:val="008F229F"/>
    <w:rsid w:val="008F2F48"/>
    <w:rsid w:val="008F4B11"/>
    <w:rsid w:val="008F76EC"/>
    <w:rsid w:val="0090471B"/>
    <w:rsid w:val="00905143"/>
    <w:rsid w:val="00905A71"/>
    <w:rsid w:val="00907A01"/>
    <w:rsid w:val="009142F9"/>
    <w:rsid w:val="00915647"/>
    <w:rsid w:val="00922FF7"/>
    <w:rsid w:val="00924CE9"/>
    <w:rsid w:val="0092511B"/>
    <w:rsid w:val="00930BA1"/>
    <w:rsid w:val="00930D22"/>
    <w:rsid w:val="00931544"/>
    <w:rsid w:val="00931A57"/>
    <w:rsid w:val="00933D20"/>
    <w:rsid w:val="00934533"/>
    <w:rsid w:val="00935B05"/>
    <w:rsid w:val="00936367"/>
    <w:rsid w:val="009371B4"/>
    <w:rsid w:val="00940160"/>
    <w:rsid w:val="009416C8"/>
    <w:rsid w:val="009509D5"/>
    <w:rsid w:val="009568D6"/>
    <w:rsid w:val="00957B13"/>
    <w:rsid w:val="00960D02"/>
    <w:rsid w:val="00964EEA"/>
    <w:rsid w:val="00965C3B"/>
    <w:rsid w:val="00966471"/>
    <w:rsid w:val="00966B9A"/>
    <w:rsid w:val="00967770"/>
    <w:rsid w:val="009677D8"/>
    <w:rsid w:val="00971F1F"/>
    <w:rsid w:val="0097298F"/>
    <w:rsid w:val="009813CD"/>
    <w:rsid w:val="00982F7C"/>
    <w:rsid w:val="00986E64"/>
    <w:rsid w:val="009877A0"/>
    <w:rsid w:val="00987F23"/>
    <w:rsid w:val="00997B66"/>
    <w:rsid w:val="009A380C"/>
    <w:rsid w:val="009A4D30"/>
    <w:rsid w:val="009A69F5"/>
    <w:rsid w:val="009B0B98"/>
    <w:rsid w:val="009B2C8E"/>
    <w:rsid w:val="009B49C2"/>
    <w:rsid w:val="009B6319"/>
    <w:rsid w:val="009B6D30"/>
    <w:rsid w:val="009B7F27"/>
    <w:rsid w:val="009C1150"/>
    <w:rsid w:val="009C4DA0"/>
    <w:rsid w:val="009C506A"/>
    <w:rsid w:val="009C61E2"/>
    <w:rsid w:val="009D0C74"/>
    <w:rsid w:val="009D1D61"/>
    <w:rsid w:val="009D373C"/>
    <w:rsid w:val="009D5A67"/>
    <w:rsid w:val="009D5B3B"/>
    <w:rsid w:val="009E0234"/>
    <w:rsid w:val="009E2870"/>
    <w:rsid w:val="009E2C8D"/>
    <w:rsid w:val="009E2F8F"/>
    <w:rsid w:val="009E51D8"/>
    <w:rsid w:val="009E5BB4"/>
    <w:rsid w:val="009E775C"/>
    <w:rsid w:val="009E7C8D"/>
    <w:rsid w:val="009F2E97"/>
    <w:rsid w:val="009F3BE7"/>
    <w:rsid w:val="009F58DB"/>
    <w:rsid w:val="009F602F"/>
    <w:rsid w:val="009F6FDF"/>
    <w:rsid w:val="009F73C7"/>
    <w:rsid w:val="009F7543"/>
    <w:rsid w:val="00A0456C"/>
    <w:rsid w:val="00A10547"/>
    <w:rsid w:val="00A20398"/>
    <w:rsid w:val="00A2294E"/>
    <w:rsid w:val="00A33CD3"/>
    <w:rsid w:val="00A37729"/>
    <w:rsid w:val="00A4215B"/>
    <w:rsid w:val="00A42FD6"/>
    <w:rsid w:val="00A52896"/>
    <w:rsid w:val="00A54042"/>
    <w:rsid w:val="00A56D97"/>
    <w:rsid w:val="00A60439"/>
    <w:rsid w:val="00A619ED"/>
    <w:rsid w:val="00A62764"/>
    <w:rsid w:val="00A666AD"/>
    <w:rsid w:val="00A70421"/>
    <w:rsid w:val="00A751A9"/>
    <w:rsid w:val="00A7578C"/>
    <w:rsid w:val="00A76469"/>
    <w:rsid w:val="00A773AD"/>
    <w:rsid w:val="00A81551"/>
    <w:rsid w:val="00A82FB6"/>
    <w:rsid w:val="00A83BDB"/>
    <w:rsid w:val="00A85B51"/>
    <w:rsid w:val="00A86EAD"/>
    <w:rsid w:val="00A91455"/>
    <w:rsid w:val="00A91FE5"/>
    <w:rsid w:val="00A92CC1"/>
    <w:rsid w:val="00A95685"/>
    <w:rsid w:val="00AA3012"/>
    <w:rsid w:val="00AA318F"/>
    <w:rsid w:val="00AA424B"/>
    <w:rsid w:val="00AA6A75"/>
    <w:rsid w:val="00AA7337"/>
    <w:rsid w:val="00AB1460"/>
    <w:rsid w:val="00AB37E5"/>
    <w:rsid w:val="00AB5311"/>
    <w:rsid w:val="00AC243B"/>
    <w:rsid w:val="00AC3F7E"/>
    <w:rsid w:val="00AC645F"/>
    <w:rsid w:val="00AC6DC6"/>
    <w:rsid w:val="00AC7884"/>
    <w:rsid w:val="00AD27DE"/>
    <w:rsid w:val="00AD431C"/>
    <w:rsid w:val="00AD451B"/>
    <w:rsid w:val="00AD51BA"/>
    <w:rsid w:val="00AD5F59"/>
    <w:rsid w:val="00AD6DC3"/>
    <w:rsid w:val="00AE4AB2"/>
    <w:rsid w:val="00AF34FF"/>
    <w:rsid w:val="00AF4F9B"/>
    <w:rsid w:val="00AF4FE3"/>
    <w:rsid w:val="00AF565E"/>
    <w:rsid w:val="00AF5C12"/>
    <w:rsid w:val="00AF7146"/>
    <w:rsid w:val="00B016BC"/>
    <w:rsid w:val="00B0209A"/>
    <w:rsid w:val="00B02346"/>
    <w:rsid w:val="00B031D0"/>
    <w:rsid w:val="00B07B60"/>
    <w:rsid w:val="00B10DB2"/>
    <w:rsid w:val="00B121FA"/>
    <w:rsid w:val="00B1229C"/>
    <w:rsid w:val="00B13B89"/>
    <w:rsid w:val="00B15A2C"/>
    <w:rsid w:val="00B1759D"/>
    <w:rsid w:val="00B22FB4"/>
    <w:rsid w:val="00B234FD"/>
    <w:rsid w:val="00B27F91"/>
    <w:rsid w:val="00B31E96"/>
    <w:rsid w:val="00B356EC"/>
    <w:rsid w:val="00B45C6E"/>
    <w:rsid w:val="00B460EF"/>
    <w:rsid w:val="00B47063"/>
    <w:rsid w:val="00B56C8C"/>
    <w:rsid w:val="00B56D66"/>
    <w:rsid w:val="00B6053B"/>
    <w:rsid w:val="00B621A5"/>
    <w:rsid w:val="00B62359"/>
    <w:rsid w:val="00B62CA2"/>
    <w:rsid w:val="00B62EC7"/>
    <w:rsid w:val="00B638A3"/>
    <w:rsid w:val="00B65847"/>
    <w:rsid w:val="00B6716C"/>
    <w:rsid w:val="00B678D1"/>
    <w:rsid w:val="00B71264"/>
    <w:rsid w:val="00B7390D"/>
    <w:rsid w:val="00B75522"/>
    <w:rsid w:val="00B76FF0"/>
    <w:rsid w:val="00B80616"/>
    <w:rsid w:val="00B86F1C"/>
    <w:rsid w:val="00B93943"/>
    <w:rsid w:val="00B943D6"/>
    <w:rsid w:val="00B95FA3"/>
    <w:rsid w:val="00B97A13"/>
    <w:rsid w:val="00BA3728"/>
    <w:rsid w:val="00BA7BAE"/>
    <w:rsid w:val="00BB0AEF"/>
    <w:rsid w:val="00BB113D"/>
    <w:rsid w:val="00BB3C47"/>
    <w:rsid w:val="00BB520A"/>
    <w:rsid w:val="00BB5F4D"/>
    <w:rsid w:val="00BB6AFF"/>
    <w:rsid w:val="00BB7909"/>
    <w:rsid w:val="00BD1D68"/>
    <w:rsid w:val="00BD3102"/>
    <w:rsid w:val="00BD3D66"/>
    <w:rsid w:val="00BE32EC"/>
    <w:rsid w:val="00BE585A"/>
    <w:rsid w:val="00BE6CCC"/>
    <w:rsid w:val="00BE7800"/>
    <w:rsid w:val="00BF25A0"/>
    <w:rsid w:val="00BF3353"/>
    <w:rsid w:val="00BF4A2C"/>
    <w:rsid w:val="00C01088"/>
    <w:rsid w:val="00C015DC"/>
    <w:rsid w:val="00C01D85"/>
    <w:rsid w:val="00C04930"/>
    <w:rsid w:val="00C05294"/>
    <w:rsid w:val="00C15EC8"/>
    <w:rsid w:val="00C16061"/>
    <w:rsid w:val="00C168B6"/>
    <w:rsid w:val="00C16993"/>
    <w:rsid w:val="00C16CF0"/>
    <w:rsid w:val="00C20930"/>
    <w:rsid w:val="00C20C6F"/>
    <w:rsid w:val="00C21060"/>
    <w:rsid w:val="00C2120A"/>
    <w:rsid w:val="00C26ACF"/>
    <w:rsid w:val="00C3034B"/>
    <w:rsid w:val="00C31778"/>
    <w:rsid w:val="00C3185E"/>
    <w:rsid w:val="00C348E0"/>
    <w:rsid w:val="00C351AF"/>
    <w:rsid w:val="00C35556"/>
    <w:rsid w:val="00C36F38"/>
    <w:rsid w:val="00C37E06"/>
    <w:rsid w:val="00C417DD"/>
    <w:rsid w:val="00C438F1"/>
    <w:rsid w:val="00C447B7"/>
    <w:rsid w:val="00C45C49"/>
    <w:rsid w:val="00C46050"/>
    <w:rsid w:val="00C524C7"/>
    <w:rsid w:val="00C57637"/>
    <w:rsid w:val="00C61552"/>
    <w:rsid w:val="00C6229B"/>
    <w:rsid w:val="00C66FF9"/>
    <w:rsid w:val="00C70572"/>
    <w:rsid w:val="00C72259"/>
    <w:rsid w:val="00C735BF"/>
    <w:rsid w:val="00C736F9"/>
    <w:rsid w:val="00C7432A"/>
    <w:rsid w:val="00C76B87"/>
    <w:rsid w:val="00C77BDC"/>
    <w:rsid w:val="00C954DE"/>
    <w:rsid w:val="00C95E49"/>
    <w:rsid w:val="00C96748"/>
    <w:rsid w:val="00C97348"/>
    <w:rsid w:val="00CA2CCE"/>
    <w:rsid w:val="00CA35F0"/>
    <w:rsid w:val="00CA375D"/>
    <w:rsid w:val="00CA4142"/>
    <w:rsid w:val="00CA576E"/>
    <w:rsid w:val="00CB0DCA"/>
    <w:rsid w:val="00CB1064"/>
    <w:rsid w:val="00CB12D2"/>
    <w:rsid w:val="00CB28E5"/>
    <w:rsid w:val="00CB365E"/>
    <w:rsid w:val="00CB4AFE"/>
    <w:rsid w:val="00CB4D0F"/>
    <w:rsid w:val="00CB6B05"/>
    <w:rsid w:val="00CB7569"/>
    <w:rsid w:val="00CB7F88"/>
    <w:rsid w:val="00CC2C70"/>
    <w:rsid w:val="00CC7168"/>
    <w:rsid w:val="00CD0AA3"/>
    <w:rsid w:val="00CD0AF7"/>
    <w:rsid w:val="00CD111A"/>
    <w:rsid w:val="00CD12CB"/>
    <w:rsid w:val="00CE1216"/>
    <w:rsid w:val="00CE1E87"/>
    <w:rsid w:val="00CE1F71"/>
    <w:rsid w:val="00CE5683"/>
    <w:rsid w:val="00CF4B18"/>
    <w:rsid w:val="00CF721A"/>
    <w:rsid w:val="00D00F7C"/>
    <w:rsid w:val="00D02DD4"/>
    <w:rsid w:val="00D033AE"/>
    <w:rsid w:val="00D03779"/>
    <w:rsid w:val="00D043CB"/>
    <w:rsid w:val="00D12C61"/>
    <w:rsid w:val="00D14B18"/>
    <w:rsid w:val="00D153F5"/>
    <w:rsid w:val="00D17A81"/>
    <w:rsid w:val="00D20AD3"/>
    <w:rsid w:val="00D225C2"/>
    <w:rsid w:val="00D24E79"/>
    <w:rsid w:val="00D25695"/>
    <w:rsid w:val="00D268F0"/>
    <w:rsid w:val="00D30259"/>
    <w:rsid w:val="00D320B9"/>
    <w:rsid w:val="00D33F01"/>
    <w:rsid w:val="00D34EF8"/>
    <w:rsid w:val="00D37EDF"/>
    <w:rsid w:val="00D41BAE"/>
    <w:rsid w:val="00D43344"/>
    <w:rsid w:val="00D43AFB"/>
    <w:rsid w:val="00D45D5C"/>
    <w:rsid w:val="00D4675D"/>
    <w:rsid w:val="00D51CDC"/>
    <w:rsid w:val="00D51D09"/>
    <w:rsid w:val="00D55903"/>
    <w:rsid w:val="00D6339E"/>
    <w:rsid w:val="00D6630E"/>
    <w:rsid w:val="00D67318"/>
    <w:rsid w:val="00D73FFC"/>
    <w:rsid w:val="00D752DF"/>
    <w:rsid w:val="00D80B65"/>
    <w:rsid w:val="00D81260"/>
    <w:rsid w:val="00D814D0"/>
    <w:rsid w:val="00D82795"/>
    <w:rsid w:val="00D840E8"/>
    <w:rsid w:val="00D85A3D"/>
    <w:rsid w:val="00D86695"/>
    <w:rsid w:val="00D902AF"/>
    <w:rsid w:val="00D9219C"/>
    <w:rsid w:val="00D93D2B"/>
    <w:rsid w:val="00D97FF1"/>
    <w:rsid w:val="00DA2658"/>
    <w:rsid w:val="00DA298A"/>
    <w:rsid w:val="00DA2DF3"/>
    <w:rsid w:val="00DA3494"/>
    <w:rsid w:val="00DA34F2"/>
    <w:rsid w:val="00DA4F24"/>
    <w:rsid w:val="00DA620B"/>
    <w:rsid w:val="00DA67AE"/>
    <w:rsid w:val="00DA7F03"/>
    <w:rsid w:val="00DB0198"/>
    <w:rsid w:val="00DB124B"/>
    <w:rsid w:val="00DB43CE"/>
    <w:rsid w:val="00DB5934"/>
    <w:rsid w:val="00DB5A28"/>
    <w:rsid w:val="00DC55AC"/>
    <w:rsid w:val="00DC57DA"/>
    <w:rsid w:val="00DC7C9C"/>
    <w:rsid w:val="00DD38FE"/>
    <w:rsid w:val="00DD71EB"/>
    <w:rsid w:val="00DE3208"/>
    <w:rsid w:val="00DE3D38"/>
    <w:rsid w:val="00DE569E"/>
    <w:rsid w:val="00DE6BFA"/>
    <w:rsid w:val="00DE70BE"/>
    <w:rsid w:val="00DF1205"/>
    <w:rsid w:val="00DF57C6"/>
    <w:rsid w:val="00DF5990"/>
    <w:rsid w:val="00DF6EE5"/>
    <w:rsid w:val="00DF78E2"/>
    <w:rsid w:val="00E024AA"/>
    <w:rsid w:val="00E03281"/>
    <w:rsid w:val="00E07B46"/>
    <w:rsid w:val="00E1117C"/>
    <w:rsid w:val="00E11E41"/>
    <w:rsid w:val="00E14768"/>
    <w:rsid w:val="00E15D39"/>
    <w:rsid w:val="00E2401C"/>
    <w:rsid w:val="00E265B5"/>
    <w:rsid w:val="00E26ABB"/>
    <w:rsid w:val="00E26E17"/>
    <w:rsid w:val="00E3027C"/>
    <w:rsid w:val="00E30968"/>
    <w:rsid w:val="00E30C6E"/>
    <w:rsid w:val="00E35EE0"/>
    <w:rsid w:val="00E375A9"/>
    <w:rsid w:val="00E41FB0"/>
    <w:rsid w:val="00E44628"/>
    <w:rsid w:val="00E45CAF"/>
    <w:rsid w:val="00E47239"/>
    <w:rsid w:val="00E47B19"/>
    <w:rsid w:val="00E47B80"/>
    <w:rsid w:val="00E6140B"/>
    <w:rsid w:val="00E62B70"/>
    <w:rsid w:val="00E6305C"/>
    <w:rsid w:val="00E6356E"/>
    <w:rsid w:val="00E714D8"/>
    <w:rsid w:val="00E72FAD"/>
    <w:rsid w:val="00E73F6B"/>
    <w:rsid w:val="00E80EDB"/>
    <w:rsid w:val="00E815AE"/>
    <w:rsid w:val="00E854BF"/>
    <w:rsid w:val="00E93C9C"/>
    <w:rsid w:val="00E94B36"/>
    <w:rsid w:val="00E95281"/>
    <w:rsid w:val="00E96137"/>
    <w:rsid w:val="00E97FEC"/>
    <w:rsid w:val="00EA00DE"/>
    <w:rsid w:val="00EA095A"/>
    <w:rsid w:val="00EA0F66"/>
    <w:rsid w:val="00EA3DEE"/>
    <w:rsid w:val="00EA46BA"/>
    <w:rsid w:val="00EB0620"/>
    <w:rsid w:val="00EB0778"/>
    <w:rsid w:val="00EB0B49"/>
    <w:rsid w:val="00EB2E72"/>
    <w:rsid w:val="00EB5CD3"/>
    <w:rsid w:val="00EB69DB"/>
    <w:rsid w:val="00EB6A18"/>
    <w:rsid w:val="00EB7D4D"/>
    <w:rsid w:val="00EC5767"/>
    <w:rsid w:val="00EC60DE"/>
    <w:rsid w:val="00EC7050"/>
    <w:rsid w:val="00EC7951"/>
    <w:rsid w:val="00ED12FB"/>
    <w:rsid w:val="00ED16F5"/>
    <w:rsid w:val="00ED2259"/>
    <w:rsid w:val="00ED22E5"/>
    <w:rsid w:val="00ED74B6"/>
    <w:rsid w:val="00ED7509"/>
    <w:rsid w:val="00ED7971"/>
    <w:rsid w:val="00EE1622"/>
    <w:rsid w:val="00EF22A9"/>
    <w:rsid w:val="00EF3482"/>
    <w:rsid w:val="00EF704E"/>
    <w:rsid w:val="00F01216"/>
    <w:rsid w:val="00F0191F"/>
    <w:rsid w:val="00F02A9B"/>
    <w:rsid w:val="00F039F5"/>
    <w:rsid w:val="00F03CE4"/>
    <w:rsid w:val="00F04C72"/>
    <w:rsid w:val="00F058C8"/>
    <w:rsid w:val="00F1025F"/>
    <w:rsid w:val="00F10C6F"/>
    <w:rsid w:val="00F11A7F"/>
    <w:rsid w:val="00F1375D"/>
    <w:rsid w:val="00F149A9"/>
    <w:rsid w:val="00F16BE4"/>
    <w:rsid w:val="00F22BB7"/>
    <w:rsid w:val="00F244AF"/>
    <w:rsid w:val="00F27301"/>
    <w:rsid w:val="00F30602"/>
    <w:rsid w:val="00F30CEC"/>
    <w:rsid w:val="00F312E3"/>
    <w:rsid w:val="00F32626"/>
    <w:rsid w:val="00F327FD"/>
    <w:rsid w:val="00F3574B"/>
    <w:rsid w:val="00F35843"/>
    <w:rsid w:val="00F37A48"/>
    <w:rsid w:val="00F4072E"/>
    <w:rsid w:val="00F4225D"/>
    <w:rsid w:val="00F43AED"/>
    <w:rsid w:val="00F43C97"/>
    <w:rsid w:val="00F440FD"/>
    <w:rsid w:val="00F45AC6"/>
    <w:rsid w:val="00F45CD2"/>
    <w:rsid w:val="00F5337D"/>
    <w:rsid w:val="00F537A3"/>
    <w:rsid w:val="00F544CC"/>
    <w:rsid w:val="00F56592"/>
    <w:rsid w:val="00F64DE2"/>
    <w:rsid w:val="00F701C1"/>
    <w:rsid w:val="00F70708"/>
    <w:rsid w:val="00F72D90"/>
    <w:rsid w:val="00F803D7"/>
    <w:rsid w:val="00F86B87"/>
    <w:rsid w:val="00F8785B"/>
    <w:rsid w:val="00FA3BA1"/>
    <w:rsid w:val="00FA6928"/>
    <w:rsid w:val="00FB1B51"/>
    <w:rsid w:val="00FB2EA8"/>
    <w:rsid w:val="00FB3CB3"/>
    <w:rsid w:val="00FB44D0"/>
    <w:rsid w:val="00FB678A"/>
    <w:rsid w:val="00FB7EA8"/>
    <w:rsid w:val="00FC0E19"/>
    <w:rsid w:val="00FC0E21"/>
    <w:rsid w:val="00FC0F71"/>
    <w:rsid w:val="00FC2C6B"/>
    <w:rsid w:val="00FC3DF4"/>
    <w:rsid w:val="00FC62A5"/>
    <w:rsid w:val="00FD0198"/>
    <w:rsid w:val="00FD0410"/>
    <w:rsid w:val="00FD26F3"/>
    <w:rsid w:val="00FD282D"/>
    <w:rsid w:val="00FD43DD"/>
    <w:rsid w:val="00FD5468"/>
    <w:rsid w:val="00FD6011"/>
    <w:rsid w:val="00FD65AB"/>
    <w:rsid w:val="00FD699E"/>
    <w:rsid w:val="00FD72A5"/>
    <w:rsid w:val="00FD7EC8"/>
    <w:rsid w:val="00FE6A3A"/>
    <w:rsid w:val="00FF0D9D"/>
    <w:rsid w:val="00FF12A7"/>
    <w:rsid w:val="00FF4DCD"/>
    <w:rsid w:val="00FF61C9"/>
    <w:rsid w:val="00FF64FA"/>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B0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08E"/>
    <w:pPr>
      <w:widowControl w:val="0"/>
      <w:autoSpaceDE w:val="0"/>
      <w:autoSpaceDN w:val="0"/>
      <w:adjustRightInd w:val="0"/>
    </w:pPr>
    <w:rPr>
      <w:rFonts w:ascii="Arial" w:hAnsi="Arial" w:cs="Arial"/>
    </w:rPr>
  </w:style>
  <w:style w:type="paragraph" w:customStyle="1" w:styleId="1">
    <w:name w:val="Обычный1"/>
    <w:rsid w:val="0077108E"/>
    <w:pPr>
      <w:spacing w:line="276" w:lineRule="auto"/>
    </w:pPr>
    <w:rPr>
      <w:rFonts w:ascii="Arial" w:eastAsia="Times New Roman" w:hAnsi="Arial" w:cs="Arial"/>
      <w:color w:val="000000"/>
      <w:sz w:val="22"/>
    </w:rPr>
  </w:style>
  <w:style w:type="paragraph" w:styleId="a3">
    <w:name w:val="Balloon Text"/>
    <w:basedOn w:val="a"/>
    <w:link w:val="a4"/>
    <w:semiHidden/>
    <w:rsid w:val="008F229F"/>
    <w:pPr>
      <w:spacing w:after="0" w:line="240" w:lineRule="auto"/>
    </w:pPr>
    <w:rPr>
      <w:rFonts w:ascii="Tahoma" w:hAnsi="Tahoma" w:cs="Tahoma"/>
      <w:sz w:val="16"/>
      <w:szCs w:val="16"/>
    </w:rPr>
  </w:style>
  <w:style w:type="character" w:customStyle="1" w:styleId="a4">
    <w:name w:val="Текст выноски Знак"/>
    <w:link w:val="a3"/>
    <w:semiHidden/>
    <w:locked/>
    <w:rsid w:val="008F229F"/>
    <w:rPr>
      <w:rFonts w:ascii="Tahoma" w:hAnsi="Tahoma" w:cs="Tahoma"/>
      <w:sz w:val="16"/>
      <w:szCs w:val="16"/>
      <w:lang w:eastAsia="ru-RU"/>
    </w:rPr>
  </w:style>
  <w:style w:type="paragraph" w:styleId="a5">
    <w:name w:val="header"/>
    <w:basedOn w:val="a"/>
    <w:link w:val="a6"/>
    <w:uiPriority w:val="99"/>
    <w:rsid w:val="008F229F"/>
    <w:pPr>
      <w:tabs>
        <w:tab w:val="center" w:pos="4677"/>
        <w:tab w:val="right" w:pos="9355"/>
      </w:tabs>
      <w:spacing w:after="0" w:line="240" w:lineRule="auto"/>
    </w:pPr>
  </w:style>
  <w:style w:type="character" w:customStyle="1" w:styleId="a6">
    <w:name w:val="Верхний колонтитул Знак"/>
    <w:link w:val="a5"/>
    <w:uiPriority w:val="99"/>
    <w:locked/>
    <w:rsid w:val="008F229F"/>
    <w:rPr>
      <w:rFonts w:ascii="Calibri" w:hAnsi="Calibri" w:cs="Times New Roman"/>
      <w:lang w:eastAsia="ru-RU"/>
    </w:rPr>
  </w:style>
  <w:style w:type="paragraph" w:styleId="a7">
    <w:name w:val="footer"/>
    <w:basedOn w:val="a"/>
    <w:link w:val="a8"/>
    <w:rsid w:val="008F229F"/>
    <w:pPr>
      <w:tabs>
        <w:tab w:val="center" w:pos="4677"/>
        <w:tab w:val="right" w:pos="9355"/>
      </w:tabs>
      <w:spacing w:after="0" w:line="240" w:lineRule="auto"/>
    </w:pPr>
  </w:style>
  <w:style w:type="character" w:customStyle="1" w:styleId="a8">
    <w:name w:val="Нижний колонтитул Знак"/>
    <w:link w:val="a7"/>
    <w:locked/>
    <w:rsid w:val="008F229F"/>
    <w:rPr>
      <w:rFonts w:ascii="Calibri" w:hAnsi="Calibri" w:cs="Times New Roman"/>
      <w:lang w:eastAsia="ru-RU"/>
    </w:rPr>
  </w:style>
  <w:style w:type="paragraph" w:styleId="a9">
    <w:name w:val="Title"/>
    <w:basedOn w:val="a"/>
    <w:next w:val="aa"/>
    <w:link w:val="ab"/>
    <w:qFormat/>
    <w:rsid w:val="00226C36"/>
    <w:pPr>
      <w:suppressAutoHyphens/>
      <w:spacing w:after="0" w:line="240" w:lineRule="auto"/>
      <w:jc w:val="center"/>
    </w:pPr>
    <w:rPr>
      <w:rFonts w:ascii="Times New Roman" w:hAnsi="Times New Roman"/>
      <w:sz w:val="28"/>
      <w:szCs w:val="20"/>
      <w:lang w:eastAsia="ar-SA"/>
    </w:rPr>
  </w:style>
  <w:style w:type="character" w:customStyle="1" w:styleId="ab">
    <w:name w:val="Название Знак"/>
    <w:link w:val="a9"/>
    <w:locked/>
    <w:rsid w:val="00226C36"/>
    <w:rPr>
      <w:rFonts w:ascii="Times New Roman" w:hAnsi="Times New Roman" w:cs="Times New Roman"/>
      <w:sz w:val="20"/>
      <w:szCs w:val="20"/>
      <w:lang w:eastAsia="ar-SA" w:bidi="ar-SA"/>
    </w:rPr>
  </w:style>
  <w:style w:type="paragraph" w:customStyle="1" w:styleId="ac">
    <w:name w:val="Базовый"/>
    <w:rsid w:val="00226C36"/>
    <w:pPr>
      <w:tabs>
        <w:tab w:val="left" w:pos="709"/>
      </w:tabs>
      <w:suppressAutoHyphens/>
      <w:spacing w:after="200" w:line="276" w:lineRule="atLeast"/>
    </w:pPr>
    <w:rPr>
      <w:rFonts w:cs="Calibri"/>
      <w:color w:val="00000A"/>
      <w:sz w:val="22"/>
      <w:szCs w:val="22"/>
      <w:lang w:eastAsia="en-US"/>
    </w:rPr>
  </w:style>
  <w:style w:type="table" w:styleId="ad">
    <w:name w:val="Table Grid"/>
    <w:basedOn w:val="a1"/>
    <w:rsid w:val="00226C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e"/>
    <w:qFormat/>
    <w:rsid w:val="00226C36"/>
    <w:pPr>
      <w:numPr>
        <w:ilvl w:val="1"/>
      </w:numPr>
    </w:pPr>
    <w:rPr>
      <w:rFonts w:ascii="Cambria" w:hAnsi="Cambria"/>
      <w:i/>
      <w:iCs/>
      <w:color w:val="4F81BD"/>
      <w:spacing w:val="15"/>
      <w:sz w:val="24"/>
      <w:szCs w:val="24"/>
    </w:rPr>
  </w:style>
  <w:style w:type="character" w:customStyle="1" w:styleId="ae">
    <w:name w:val="Подзаголовок Знак"/>
    <w:link w:val="aa"/>
    <w:locked/>
    <w:rsid w:val="00226C36"/>
    <w:rPr>
      <w:rFonts w:ascii="Cambria" w:hAnsi="Cambria" w:cs="Times New Roman"/>
      <w:i/>
      <w:iCs/>
      <w:color w:val="4F81BD"/>
      <w:spacing w:val="15"/>
      <w:sz w:val="24"/>
      <w:szCs w:val="24"/>
      <w:lang w:eastAsia="ru-RU"/>
    </w:rPr>
  </w:style>
  <w:style w:type="character" w:styleId="af">
    <w:name w:val="line number"/>
    <w:semiHidden/>
    <w:rsid w:val="00B638A3"/>
    <w:rPr>
      <w:rFonts w:cs="Times New Roman"/>
    </w:rPr>
  </w:style>
  <w:style w:type="character" w:styleId="af0">
    <w:name w:val="page number"/>
    <w:basedOn w:val="a0"/>
    <w:rsid w:val="006C1D8F"/>
  </w:style>
  <w:style w:type="paragraph" w:styleId="af1">
    <w:name w:val="List Paragraph"/>
    <w:basedOn w:val="a"/>
    <w:uiPriority w:val="34"/>
    <w:qFormat/>
    <w:rsid w:val="00E93C9C"/>
    <w:pPr>
      <w:ind w:left="720"/>
      <w:contextualSpacing/>
    </w:pPr>
  </w:style>
  <w:style w:type="character" w:styleId="af2">
    <w:name w:val="annotation reference"/>
    <w:basedOn w:val="a0"/>
    <w:semiHidden/>
    <w:unhideWhenUsed/>
    <w:rsid w:val="006A363E"/>
    <w:rPr>
      <w:sz w:val="16"/>
      <w:szCs w:val="16"/>
    </w:rPr>
  </w:style>
  <w:style w:type="paragraph" w:styleId="af3">
    <w:name w:val="annotation text"/>
    <w:basedOn w:val="a"/>
    <w:link w:val="af4"/>
    <w:semiHidden/>
    <w:unhideWhenUsed/>
    <w:rsid w:val="006A363E"/>
    <w:pPr>
      <w:spacing w:line="240" w:lineRule="auto"/>
    </w:pPr>
    <w:rPr>
      <w:sz w:val="20"/>
      <w:szCs w:val="20"/>
    </w:rPr>
  </w:style>
  <w:style w:type="character" w:customStyle="1" w:styleId="af4">
    <w:name w:val="Текст примечания Знак"/>
    <w:basedOn w:val="a0"/>
    <w:link w:val="af3"/>
    <w:semiHidden/>
    <w:rsid w:val="006A363E"/>
  </w:style>
  <w:style w:type="paragraph" w:styleId="af5">
    <w:name w:val="annotation subject"/>
    <w:basedOn w:val="af3"/>
    <w:next w:val="af3"/>
    <w:link w:val="af6"/>
    <w:semiHidden/>
    <w:unhideWhenUsed/>
    <w:rsid w:val="006A363E"/>
    <w:rPr>
      <w:b/>
      <w:bCs/>
    </w:rPr>
  </w:style>
  <w:style w:type="character" w:customStyle="1" w:styleId="af6">
    <w:name w:val="Тема примечания Знак"/>
    <w:basedOn w:val="af4"/>
    <w:link w:val="af5"/>
    <w:semiHidden/>
    <w:rsid w:val="006A363E"/>
    <w:rPr>
      <w:b/>
      <w:bCs/>
    </w:rPr>
  </w:style>
  <w:style w:type="paragraph" w:styleId="af7">
    <w:name w:val="footnote text"/>
    <w:basedOn w:val="a"/>
    <w:link w:val="af8"/>
    <w:rsid w:val="000200B6"/>
    <w:pPr>
      <w:spacing w:after="0" w:line="240" w:lineRule="auto"/>
    </w:pPr>
    <w:rPr>
      <w:rFonts w:ascii="Times New Roman" w:eastAsia="MS Mincho" w:hAnsi="Times New Roman"/>
      <w:sz w:val="20"/>
      <w:szCs w:val="20"/>
      <w:lang w:eastAsia="ja-JP"/>
    </w:rPr>
  </w:style>
  <w:style w:type="character" w:customStyle="1" w:styleId="af8">
    <w:name w:val="Текст сноски Знак"/>
    <w:basedOn w:val="a0"/>
    <w:link w:val="af7"/>
    <w:rsid w:val="000200B6"/>
    <w:rPr>
      <w:rFonts w:ascii="Times New Roman" w:eastAsia="MS Mincho" w:hAnsi="Times New Roman"/>
      <w:lang w:eastAsia="ja-JP"/>
    </w:rPr>
  </w:style>
  <w:style w:type="character" w:styleId="af9">
    <w:name w:val="footnote reference"/>
    <w:rsid w:val="000200B6"/>
    <w:rPr>
      <w:vertAlign w:val="superscript"/>
    </w:rPr>
  </w:style>
  <w:style w:type="paragraph" w:styleId="afa">
    <w:name w:val="caption"/>
    <w:basedOn w:val="a"/>
    <w:next w:val="a"/>
    <w:unhideWhenUsed/>
    <w:qFormat/>
    <w:locked/>
    <w:rsid w:val="002D13A1"/>
    <w:pPr>
      <w:spacing w:line="240" w:lineRule="auto"/>
    </w:pPr>
    <w:rPr>
      <w:b/>
      <w:bCs/>
      <w:color w:val="4F81BD" w:themeColor="accent1"/>
      <w:sz w:val="18"/>
      <w:szCs w:val="18"/>
    </w:rPr>
  </w:style>
  <w:style w:type="character" w:customStyle="1" w:styleId="apple-converted-space">
    <w:name w:val="apple-converted-space"/>
    <w:basedOn w:val="a0"/>
    <w:rsid w:val="00A42FD6"/>
  </w:style>
  <w:style w:type="character" w:styleId="afb">
    <w:name w:val="Strong"/>
    <w:basedOn w:val="a0"/>
    <w:uiPriority w:val="22"/>
    <w:qFormat/>
    <w:locked/>
    <w:rsid w:val="00A42FD6"/>
    <w:rPr>
      <w:b/>
      <w:bCs/>
    </w:rPr>
  </w:style>
  <w:style w:type="character" w:styleId="afc">
    <w:name w:val="Hyperlink"/>
    <w:basedOn w:val="a0"/>
    <w:uiPriority w:val="99"/>
    <w:semiHidden/>
    <w:unhideWhenUsed/>
    <w:rsid w:val="00A42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08E"/>
    <w:pPr>
      <w:widowControl w:val="0"/>
      <w:autoSpaceDE w:val="0"/>
      <w:autoSpaceDN w:val="0"/>
      <w:adjustRightInd w:val="0"/>
    </w:pPr>
    <w:rPr>
      <w:rFonts w:ascii="Arial" w:hAnsi="Arial" w:cs="Arial"/>
    </w:rPr>
  </w:style>
  <w:style w:type="paragraph" w:customStyle="1" w:styleId="1">
    <w:name w:val="Обычный1"/>
    <w:rsid w:val="0077108E"/>
    <w:pPr>
      <w:spacing w:line="276" w:lineRule="auto"/>
    </w:pPr>
    <w:rPr>
      <w:rFonts w:ascii="Arial" w:eastAsia="Times New Roman" w:hAnsi="Arial" w:cs="Arial"/>
      <w:color w:val="000000"/>
      <w:sz w:val="22"/>
    </w:rPr>
  </w:style>
  <w:style w:type="paragraph" w:styleId="a3">
    <w:name w:val="Balloon Text"/>
    <w:basedOn w:val="a"/>
    <w:link w:val="a4"/>
    <w:semiHidden/>
    <w:rsid w:val="008F229F"/>
    <w:pPr>
      <w:spacing w:after="0" w:line="240" w:lineRule="auto"/>
    </w:pPr>
    <w:rPr>
      <w:rFonts w:ascii="Tahoma" w:hAnsi="Tahoma" w:cs="Tahoma"/>
      <w:sz w:val="16"/>
      <w:szCs w:val="16"/>
    </w:rPr>
  </w:style>
  <w:style w:type="character" w:customStyle="1" w:styleId="a4">
    <w:name w:val="Текст выноски Знак"/>
    <w:link w:val="a3"/>
    <w:semiHidden/>
    <w:locked/>
    <w:rsid w:val="008F229F"/>
    <w:rPr>
      <w:rFonts w:ascii="Tahoma" w:hAnsi="Tahoma" w:cs="Tahoma"/>
      <w:sz w:val="16"/>
      <w:szCs w:val="16"/>
      <w:lang w:eastAsia="ru-RU"/>
    </w:rPr>
  </w:style>
  <w:style w:type="paragraph" w:styleId="a5">
    <w:name w:val="header"/>
    <w:basedOn w:val="a"/>
    <w:link w:val="a6"/>
    <w:uiPriority w:val="99"/>
    <w:rsid w:val="008F229F"/>
    <w:pPr>
      <w:tabs>
        <w:tab w:val="center" w:pos="4677"/>
        <w:tab w:val="right" w:pos="9355"/>
      </w:tabs>
      <w:spacing w:after="0" w:line="240" w:lineRule="auto"/>
    </w:pPr>
  </w:style>
  <w:style w:type="character" w:customStyle="1" w:styleId="a6">
    <w:name w:val="Верхний колонтитул Знак"/>
    <w:link w:val="a5"/>
    <w:uiPriority w:val="99"/>
    <w:locked/>
    <w:rsid w:val="008F229F"/>
    <w:rPr>
      <w:rFonts w:ascii="Calibri" w:hAnsi="Calibri" w:cs="Times New Roman"/>
      <w:lang w:eastAsia="ru-RU"/>
    </w:rPr>
  </w:style>
  <w:style w:type="paragraph" w:styleId="a7">
    <w:name w:val="footer"/>
    <w:basedOn w:val="a"/>
    <w:link w:val="a8"/>
    <w:rsid w:val="008F229F"/>
    <w:pPr>
      <w:tabs>
        <w:tab w:val="center" w:pos="4677"/>
        <w:tab w:val="right" w:pos="9355"/>
      </w:tabs>
      <w:spacing w:after="0" w:line="240" w:lineRule="auto"/>
    </w:pPr>
  </w:style>
  <w:style w:type="character" w:customStyle="1" w:styleId="a8">
    <w:name w:val="Нижний колонтитул Знак"/>
    <w:link w:val="a7"/>
    <w:locked/>
    <w:rsid w:val="008F229F"/>
    <w:rPr>
      <w:rFonts w:ascii="Calibri" w:hAnsi="Calibri" w:cs="Times New Roman"/>
      <w:lang w:eastAsia="ru-RU"/>
    </w:rPr>
  </w:style>
  <w:style w:type="paragraph" w:styleId="a9">
    <w:name w:val="Title"/>
    <w:basedOn w:val="a"/>
    <w:next w:val="aa"/>
    <w:link w:val="ab"/>
    <w:qFormat/>
    <w:rsid w:val="00226C36"/>
    <w:pPr>
      <w:suppressAutoHyphens/>
      <w:spacing w:after="0" w:line="240" w:lineRule="auto"/>
      <w:jc w:val="center"/>
    </w:pPr>
    <w:rPr>
      <w:rFonts w:ascii="Times New Roman" w:hAnsi="Times New Roman"/>
      <w:sz w:val="28"/>
      <w:szCs w:val="20"/>
      <w:lang w:eastAsia="ar-SA"/>
    </w:rPr>
  </w:style>
  <w:style w:type="character" w:customStyle="1" w:styleId="ab">
    <w:name w:val="Название Знак"/>
    <w:link w:val="a9"/>
    <w:locked/>
    <w:rsid w:val="00226C36"/>
    <w:rPr>
      <w:rFonts w:ascii="Times New Roman" w:hAnsi="Times New Roman" w:cs="Times New Roman"/>
      <w:sz w:val="20"/>
      <w:szCs w:val="20"/>
      <w:lang w:eastAsia="ar-SA" w:bidi="ar-SA"/>
    </w:rPr>
  </w:style>
  <w:style w:type="paragraph" w:customStyle="1" w:styleId="ac">
    <w:name w:val="Базовый"/>
    <w:rsid w:val="00226C36"/>
    <w:pPr>
      <w:tabs>
        <w:tab w:val="left" w:pos="709"/>
      </w:tabs>
      <w:suppressAutoHyphens/>
      <w:spacing w:after="200" w:line="276" w:lineRule="atLeast"/>
    </w:pPr>
    <w:rPr>
      <w:rFonts w:cs="Calibri"/>
      <w:color w:val="00000A"/>
      <w:sz w:val="22"/>
      <w:szCs w:val="22"/>
      <w:lang w:eastAsia="en-US"/>
    </w:rPr>
  </w:style>
  <w:style w:type="table" w:styleId="ad">
    <w:name w:val="Table Grid"/>
    <w:basedOn w:val="a1"/>
    <w:rsid w:val="00226C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e"/>
    <w:qFormat/>
    <w:rsid w:val="00226C36"/>
    <w:pPr>
      <w:numPr>
        <w:ilvl w:val="1"/>
      </w:numPr>
    </w:pPr>
    <w:rPr>
      <w:rFonts w:ascii="Cambria" w:hAnsi="Cambria"/>
      <w:i/>
      <w:iCs/>
      <w:color w:val="4F81BD"/>
      <w:spacing w:val="15"/>
      <w:sz w:val="24"/>
      <w:szCs w:val="24"/>
    </w:rPr>
  </w:style>
  <w:style w:type="character" w:customStyle="1" w:styleId="ae">
    <w:name w:val="Подзаголовок Знак"/>
    <w:link w:val="aa"/>
    <w:locked/>
    <w:rsid w:val="00226C36"/>
    <w:rPr>
      <w:rFonts w:ascii="Cambria" w:hAnsi="Cambria" w:cs="Times New Roman"/>
      <w:i/>
      <w:iCs/>
      <w:color w:val="4F81BD"/>
      <w:spacing w:val="15"/>
      <w:sz w:val="24"/>
      <w:szCs w:val="24"/>
      <w:lang w:eastAsia="ru-RU"/>
    </w:rPr>
  </w:style>
  <w:style w:type="character" w:styleId="af">
    <w:name w:val="line number"/>
    <w:semiHidden/>
    <w:rsid w:val="00B638A3"/>
    <w:rPr>
      <w:rFonts w:cs="Times New Roman"/>
    </w:rPr>
  </w:style>
  <w:style w:type="character" w:styleId="af0">
    <w:name w:val="page number"/>
    <w:basedOn w:val="a0"/>
    <w:rsid w:val="006C1D8F"/>
  </w:style>
  <w:style w:type="paragraph" w:styleId="af1">
    <w:name w:val="List Paragraph"/>
    <w:basedOn w:val="a"/>
    <w:uiPriority w:val="34"/>
    <w:qFormat/>
    <w:rsid w:val="00E93C9C"/>
    <w:pPr>
      <w:ind w:left="720"/>
      <w:contextualSpacing/>
    </w:pPr>
  </w:style>
  <w:style w:type="character" w:styleId="af2">
    <w:name w:val="annotation reference"/>
    <w:basedOn w:val="a0"/>
    <w:semiHidden/>
    <w:unhideWhenUsed/>
    <w:rsid w:val="006A363E"/>
    <w:rPr>
      <w:sz w:val="16"/>
      <w:szCs w:val="16"/>
    </w:rPr>
  </w:style>
  <w:style w:type="paragraph" w:styleId="af3">
    <w:name w:val="annotation text"/>
    <w:basedOn w:val="a"/>
    <w:link w:val="af4"/>
    <w:semiHidden/>
    <w:unhideWhenUsed/>
    <w:rsid w:val="006A363E"/>
    <w:pPr>
      <w:spacing w:line="240" w:lineRule="auto"/>
    </w:pPr>
    <w:rPr>
      <w:sz w:val="20"/>
      <w:szCs w:val="20"/>
    </w:rPr>
  </w:style>
  <w:style w:type="character" w:customStyle="1" w:styleId="af4">
    <w:name w:val="Текст примечания Знак"/>
    <w:basedOn w:val="a0"/>
    <w:link w:val="af3"/>
    <w:semiHidden/>
    <w:rsid w:val="006A363E"/>
  </w:style>
  <w:style w:type="paragraph" w:styleId="af5">
    <w:name w:val="annotation subject"/>
    <w:basedOn w:val="af3"/>
    <w:next w:val="af3"/>
    <w:link w:val="af6"/>
    <w:semiHidden/>
    <w:unhideWhenUsed/>
    <w:rsid w:val="006A363E"/>
    <w:rPr>
      <w:b/>
      <w:bCs/>
    </w:rPr>
  </w:style>
  <w:style w:type="character" w:customStyle="1" w:styleId="af6">
    <w:name w:val="Тема примечания Знак"/>
    <w:basedOn w:val="af4"/>
    <w:link w:val="af5"/>
    <w:semiHidden/>
    <w:rsid w:val="006A363E"/>
    <w:rPr>
      <w:b/>
      <w:bCs/>
    </w:rPr>
  </w:style>
  <w:style w:type="paragraph" w:styleId="af7">
    <w:name w:val="footnote text"/>
    <w:basedOn w:val="a"/>
    <w:link w:val="af8"/>
    <w:rsid w:val="000200B6"/>
    <w:pPr>
      <w:spacing w:after="0" w:line="240" w:lineRule="auto"/>
    </w:pPr>
    <w:rPr>
      <w:rFonts w:ascii="Times New Roman" w:eastAsia="MS Mincho" w:hAnsi="Times New Roman"/>
      <w:sz w:val="20"/>
      <w:szCs w:val="20"/>
      <w:lang w:eastAsia="ja-JP"/>
    </w:rPr>
  </w:style>
  <w:style w:type="character" w:customStyle="1" w:styleId="af8">
    <w:name w:val="Текст сноски Знак"/>
    <w:basedOn w:val="a0"/>
    <w:link w:val="af7"/>
    <w:rsid w:val="000200B6"/>
    <w:rPr>
      <w:rFonts w:ascii="Times New Roman" w:eastAsia="MS Mincho" w:hAnsi="Times New Roman"/>
      <w:lang w:eastAsia="ja-JP"/>
    </w:rPr>
  </w:style>
  <w:style w:type="character" w:styleId="af9">
    <w:name w:val="footnote reference"/>
    <w:rsid w:val="000200B6"/>
    <w:rPr>
      <w:vertAlign w:val="superscript"/>
    </w:rPr>
  </w:style>
  <w:style w:type="paragraph" w:styleId="afa">
    <w:name w:val="caption"/>
    <w:basedOn w:val="a"/>
    <w:next w:val="a"/>
    <w:unhideWhenUsed/>
    <w:qFormat/>
    <w:locked/>
    <w:rsid w:val="002D13A1"/>
    <w:pPr>
      <w:spacing w:line="240" w:lineRule="auto"/>
    </w:pPr>
    <w:rPr>
      <w:b/>
      <w:bCs/>
      <w:color w:val="4F81BD" w:themeColor="accent1"/>
      <w:sz w:val="18"/>
      <w:szCs w:val="18"/>
    </w:rPr>
  </w:style>
  <w:style w:type="character" w:customStyle="1" w:styleId="apple-converted-space">
    <w:name w:val="apple-converted-space"/>
    <w:basedOn w:val="a0"/>
    <w:rsid w:val="00A42FD6"/>
  </w:style>
  <w:style w:type="character" w:styleId="afb">
    <w:name w:val="Strong"/>
    <w:basedOn w:val="a0"/>
    <w:uiPriority w:val="22"/>
    <w:qFormat/>
    <w:locked/>
    <w:rsid w:val="00A42FD6"/>
    <w:rPr>
      <w:b/>
      <w:bCs/>
    </w:rPr>
  </w:style>
  <w:style w:type="character" w:styleId="afc">
    <w:name w:val="Hyperlink"/>
    <w:basedOn w:val="a0"/>
    <w:uiPriority w:val="99"/>
    <w:semiHidden/>
    <w:unhideWhenUsed/>
    <w:rsid w:val="00A42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3897">
      <w:bodyDiv w:val="1"/>
      <w:marLeft w:val="0"/>
      <w:marRight w:val="0"/>
      <w:marTop w:val="0"/>
      <w:marBottom w:val="0"/>
      <w:divBdr>
        <w:top w:val="none" w:sz="0" w:space="0" w:color="auto"/>
        <w:left w:val="none" w:sz="0" w:space="0" w:color="auto"/>
        <w:bottom w:val="none" w:sz="0" w:space="0" w:color="auto"/>
        <w:right w:val="none" w:sz="0" w:space="0" w:color="auto"/>
      </w:divBdr>
    </w:div>
    <w:div w:id="544409302">
      <w:bodyDiv w:val="1"/>
      <w:marLeft w:val="0"/>
      <w:marRight w:val="0"/>
      <w:marTop w:val="0"/>
      <w:marBottom w:val="0"/>
      <w:divBdr>
        <w:top w:val="none" w:sz="0" w:space="0" w:color="auto"/>
        <w:left w:val="none" w:sz="0" w:space="0" w:color="auto"/>
        <w:bottom w:val="none" w:sz="0" w:space="0" w:color="auto"/>
        <w:right w:val="none" w:sz="0" w:space="0" w:color="auto"/>
      </w:divBdr>
    </w:div>
    <w:div w:id="620186082">
      <w:bodyDiv w:val="1"/>
      <w:marLeft w:val="0"/>
      <w:marRight w:val="0"/>
      <w:marTop w:val="0"/>
      <w:marBottom w:val="0"/>
      <w:divBdr>
        <w:top w:val="none" w:sz="0" w:space="0" w:color="auto"/>
        <w:left w:val="none" w:sz="0" w:space="0" w:color="auto"/>
        <w:bottom w:val="none" w:sz="0" w:space="0" w:color="auto"/>
        <w:right w:val="none" w:sz="0" w:space="0" w:color="auto"/>
      </w:divBdr>
    </w:div>
    <w:div w:id="654182483">
      <w:bodyDiv w:val="1"/>
      <w:marLeft w:val="0"/>
      <w:marRight w:val="0"/>
      <w:marTop w:val="0"/>
      <w:marBottom w:val="0"/>
      <w:divBdr>
        <w:top w:val="none" w:sz="0" w:space="0" w:color="auto"/>
        <w:left w:val="none" w:sz="0" w:space="0" w:color="auto"/>
        <w:bottom w:val="none" w:sz="0" w:space="0" w:color="auto"/>
        <w:right w:val="none" w:sz="0" w:space="0" w:color="auto"/>
      </w:divBdr>
    </w:div>
    <w:div w:id="738791844">
      <w:bodyDiv w:val="1"/>
      <w:marLeft w:val="0"/>
      <w:marRight w:val="0"/>
      <w:marTop w:val="0"/>
      <w:marBottom w:val="0"/>
      <w:divBdr>
        <w:top w:val="none" w:sz="0" w:space="0" w:color="auto"/>
        <w:left w:val="none" w:sz="0" w:space="0" w:color="auto"/>
        <w:bottom w:val="none" w:sz="0" w:space="0" w:color="auto"/>
        <w:right w:val="none" w:sz="0" w:space="0" w:color="auto"/>
      </w:divBdr>
    </w:div>
    <w:div w:id="904753904">
      <w:bodyDiv w:val="1"/>
      <w:marLeft w:val="0"/>
      <w:marRight w:val="0"/>
      <w:marTop w:val="0"/>
      <w:marBottom w:val="0"/>
      <w:divBdr>
        <w:top w:val="none" w:sz="0" w:space="0" w:color="auto"/>
        <w:left w:val="none" w:sz="0" w:space="0" w:color="auto"/>
        <w:bottom w:val="none" w:sz="0" w:space="0" w:color="auto"/>
        <w:right w:val="none" w:sz="0" w:space="0" w:color="auto"/>
      </w:divBdr>
    </w:div>
    <w:div w:id="962804052">
      <w:bodyDiv w:val="1"/>
      <w:marLeft w:val="0"/>
      <w:marRight w:val="0"/>
      <w:marTop w:val="0"/>
      <w:marBottom w:val="0"/>
      <w:divBdr>
        <w:top w:val="none" w:sz="0" w:space="0" w:color="auto"/>
        <w:left w:val="none" w:sz="0" w:space="0" w:color="auto"/>
        <w:bottom w:val="none" w:sz="0" w:space="0" w:color="auto"/>
        <w:right w:val="none" w:sz="0" w:space="0" w:color="auto"/>
      </w:divBdr>
    </w:div>
    <w:div w:id="1151096547">
      <w:bodyDiv w:val="1"/>
      <w:marLeft w:val="0"/>
      <w:marRight w:val="0"/>
      <w:marTop w:val="0"/>
      <w:marBottom w:val="0"/>
      <w:divBdr>
        <w:top w:val="none" w:sz="0" w:space="0" w:color="auto"/>
        <w:left w:val="none" w:sz="0" w:space="0" w:color="auto"/>
        <w:bottom w:val="none" w:sz="0" w:space="0" w:color="auto"/>
        <w:right w:val="none" w:sz="0" w:space="0" w:color="auto"/>
      </w:divBdr>
    </w:div>
    <w:div w:id="1283225198">
      <w:bodyDiv w:val="1"/>
      <w:marLeft w:val="0"/>
      <w:marRight w:val="0"/>
      <w:marTop w:val="0"/>
      <w:marBottom w:val="0"/>
      <w:divBdr>
        <w:top w:val="none" w:sz="0" w:space="0" w:color="auto"/>
        <w:left w:val="none" w:sz="0" w:space="0" w:color="auto"/>
        <w:bottom w:val="none" w:sz="0" w:space="0" w:color="auto"/>
        <w:right w:val="none" w:sz="0" w:space="0" w:color="auto"/>
      </w:divBdr>
    </w:div>
    <w:div w:id="17494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cat>
            <c:strRef>
              <c:f>Лист1!$A$2:$A$6</c:f>
              <c:strCache>
                <c:ptCount val="5"/>
                <c:pt idx="0">
                  <c:v>Единственный поставщик 87,1%</c:v>
                </c:pt>
                <c:pt idx="1">
                  <c:v>Электронный аукцион 10,0%</c:v>
                </c:pt>
                <c:pt idx="2">
                  <c:v>Запрос котировок 2,8%</c:v>
                </c:pt>
                <c:pt idx="4">
                  <c:v>открытый конкурс 0,1%</c:v>
                </c:pt>
              </c:strCache>
            </c:strRef>
          </c:cat>
          <c:val>
            <c:numRef>
              <c:f>Лист1!$B$2:$B$6</c:f>
              <c:numCache>
                <c:formatCode>General</c:formatCode>
                <c:ptCount val="5"/>
                <c:pt idx="0">
                  <c:v>87.1</c:v>
                </c:pt>
                <c:pt idx="1">
                  <c:v>10</c:v>
                </c:pt>
                <c:pt idx="2">
                  <c:v>2.8</c:v>
                </c:pt>
                <c:pt idx="4">
                  <c:v>0.1</c:v>
                </c:pt>
              </c:numCache>
            </c:numRef>
          </c:val>
          <c:extLst xmlns:c16r2="http://schemas.microsoft.com/office/drawing/2015/06/chart">
            <c:ext xmlns:c16="http://schemas.microsoft.com/office/drawing/2014/chart" uri="{C3380CC4-5D6E-409C-BE32-E72D297353CC}">
              <c16:uniqueId val="{00000000-6785-4A8D-BEE3-7FA61DBCF6A0}"/>
            </c:ext>
          </c:extLst>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cat>
            <c:strRef>
              <c:f>Лист1!$A$2:$A$6</c:f>
              <c:strCache>
                <c:ptCount val="5"/>
                <c:pt idx="0">
                  <c:v>Единственный поставщик 10,5%</c:v>
                </c:pt>
                <c:pt idx="1">
                  <c:v>Электронный аукцион 87,2%</c:v>
                </c:pt>
                <c:pt idx="2">
                  <c:v>Запрос котировок 0,6%</c:v>
                </c:pt>
                <c:pt idx="3">
                  <c:v>Открытый конкурс 1,7%</c:v>
                </c:pt>
                <c:pt idx="4">
                  <c:v>Открытый конкурс 1,7%</c:v>
                </c:pt>
              </c:strCache>
            </c:strRef>
          </c:cat>
          <c:val>
            <c:numRef>
              <c:f>Лист1!$B$2:$B$6</c:f>
              <c:numCache>
                <c:formatCode>General</c:formatCode>
                <c:ptCount val="5"/>
                <c:pt idx="0">
                  <c:v>10.5</c:v>
                </c:pt>
                <c:pt idx="1">
                  <c:v>87.2</c:v>
                </c:pt>
                <c:pt idx="2">
                  <c:v>0.6</c:v>
                </c:pt>
                <c:pt idx="3">
                  <c:v>1.7</c:v>
                </c:pt>
                <c:pt idx="4">
                  <c:v>1.7</c:v>
                </c:pt>
              </c:numCache>
            </c:numRef>
          </c:val>
          <c:extLst xmlns:c16r2="http://schemas.microsoft.com/office/drawing/2015/06/chart">
            <c:ext xmlns:c16="http://schemas.microsoft.com/office/drawing/2014/chart" uri="{C3380CC4-5D6E-409C-BE32-E72D297353CC}">
              <c16:uniqueId val="{00000000-F937-4C8F-9DE0-96BFC19170B9}"/>
            </c:ext>
          </c:extLst>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63E1-714F-4408-901E-BB0889F4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13</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МИО</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Хрянина Наталья Александровна</dc:creator>
  <cp:lastModifiedBy>Чебыкина Инга Александровна</cp:lastModifiedBy>
  <cp:revision>205</cp:revision>
  <cp:lastPrinted>2019-05-05T23:54:00Z</cp:lastPrinted>
  <dcterms:created xsi:type="dcterms:W3CDTF">2018-03-23T01:39:00Z</dcterms:created>
  <dcterms:modified xsi:type="dcterms:W3CDTF">2019-05-07T02:54:00Z</dcterms:modified>
</cp:coreProperties>
</file>