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F4" w:rsidRDefault="00FD01F4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D01F4" w:rsidRDefault="00FD01F4">
      <w:pPr>
        <w:pStyle w:val="ConsPlusNormal"/>
        <w:outlineLvl w:val="0"/>
      </w:pPr>
    </w:p>
    <w:p w:rsidR="00FD01F4" w:rsidRDefault="00FD01F4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FD01F4" w:rsidRDefault="00FD01F4">
      <w:pPr>
        <w:pStyle w:val="ConsPlusTitle"/>
        <w:jc w:val="center"/>
      </w:pPr>
    </w:p>
    <w:p w:rsidR="00FD01F4" w:rsidRDefault="00FD01F4">
      <w:pPr>
        <w:pStyle w:val="ConsPlusTitle"/>
        <w:jc w:val="center"/>
      </w:pPr>
      <w:r>
        <w:t>ПОСТАНОВЛЕНИЕ</w:t>
      </w:r>
    </w:p>
    <w:p w:rsidR="00FD01F4" w:rsidRDefault="00FD01F4">
      <w:pPr>
        <w:pStyle w:val="ConsPlusTitle"/>
        <w:jc w:val="center"/>
      </w:pPr>
      <w:r>
        <w:t>от 24 ноября 2020 г. N 4113</w:t>
      </w:r>
    </w:p>
    <w:p w:rsidR="00FD01F4" w:rsidRDefault="00FD01F4">
      <w:pPr>
        <w:pStyle w:val="ConsPlusTitle"/>
        <w:jc w:val="center"/>
      </w:pPr>
    </w:p>
    <w:p w:rsidR="00FD01F4" w:rsidRDefault="00FD01F4">
      <w:pPr>
        <w:pStyle w:val="ConsPlusTitle"/>
        <w:jc w:val="center"/>
      </w:pPr>
      <w:r>
        <w:t>ОБ УТВЕРЖДЕНИИ АДМИНИСТРАТИВНОГО РЕГЛАМЕНТА АДМИНИСТРАЦИИ</w:t>
      </w:r>
    </w:p>
    <w:p w:rsidR="00FD01F4" w:rsidRDefault="00FD01F4">
      <w:pPr>
        <w:pStyle w:val="ConsPlusTitle"/>
        <w:jc w:val="center"/>
      </w:pPr>
      <w:r>
        <w:t xml:space="preserve">ГОРОДА БЛАГОВЕЩЕНСКА ПО ПРЕДОСТАВЛЕНИЮ </w:t>
      </w:r>
      <w:proofErr w:type="gramStart"/>
      <w:r>
        <w:t>МУНИЦИПАЛЬНОЙ</w:t>
      </w:r>
      <w:proofErr w:type="gramEnd"/>
    </w:p>
    <w:p w:rsidR="00FD01F4" w:rsidRDefault="00FD01F4">
      <w:pPr>
        <w:pStyle w:val="ConsPlusTitle"/>
        <w:jc w:val="center"/>
      </w:pPr>
      <w:r>
        <w:t>УСЛУГИ "ПСИХОЛОГО-МЕДИКО-ПЕДАГОГИЧЕСКОЕ ОБСЛЕДОВАНИЕ</w:t>
      </w:r>
    </w:p>
    <w:p w:rsidR="00FD01F4" w:rsidRDefault="00FD01F4">
      <w:pPr>
        <w:pStyle w:val="ConsPlusTitle"/>
        <w:jc w:val="center"/>
      </w:pPr>
      <w:r>
        <w:t>ДЕТЕЙ, А ТАКЖЕ ЛИЦ С УМСТВЕННОЙ ОТСТАЛОСТЬЮ</w:t>
      </w:r>
    </w:p>
    <w:p w:rsidR="00FD01F4" w:rsidRDefault="00FD01F4">
      <w:pPr>
        <w:pStyle w:val="ConsPlusTitle"/>
        <w:jc w:val="center"/>
      </w:pPr>
      <w:r>
        <w:t>(ИНТЕЛЛЕКТУАЛЬНЫМИ НАРУШЕНИЯМИ)</w:t>
      </w:r>
    </w:p>
    <w:p w:rsidR="00FD01F4" w:rsidRDefault="00FD01F4">
      <w:pPr>
        <w:pStyle w:val="ConsPlusTitle"/>
        <w:jc w:val="center"/>
      </w:pPr>
      <w:r>
        <w:t>СТАРШЕ 18 ЛЕТ"</w:t>
      </w: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статьей 42</w:t>
        </w:r>
      </w:hyperlink>
      <w:r>
        <w:t xml:space="preserve"> Федерального закона от 29 декабря 2012 г. N 273-ФЗ "Об образовании в Российской Федерации" постановляю: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2">
        <w:r>
          <w:rPr>
            <w:color w:val="0000FF"/>
          </w:rPr>
          <w:t>регламент</w:t>
        </w:r>
      </w:hyperlink>
      <w:r>
        <w:t xml:space="preserve"> администрации города Благовещенска по предоставлению муниципальной услуги "Психолого-медико-педагогическое обследование детей, а также лиц с умственной отсталостью (интеллектуальными нарушениями) старше 18 лет" (прилагается).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официального опубликования в газете "Благовещенск" и подлежит размещению в официальном сетевом издании npa.admblag.ru.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города Благовещенска Хопатько В.А.</w:t>
      </w: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jc w:val="right"/>
      </w:pPr>
      <w:r>
        <w:t>Мэр</w:t>
      </w:r>
    </w:p>
    <w:p w:rsidR="00FD01F4" w:rsidRDefault="00FD01F4">
      <w:pPr>
        <w:pStyle w:val="ConsPlusNormal"/>
        <w:jc w:val="right"/>
      </w:pPr>
      <w:r>
        <w:t>города Благовещенска</w:t>
      </w:r>
    </w:p>
    <w:p w:rsidR="00FD01F4" w:rsidRDefault="00FD01F4">
      <w:pPr>
        <w:pStyle w:val="ConsPlusNormal"/>
        <w:jc w:val="right"/>
      </w:pPr>
      <w:r>
        <w:t>О.Г.ИМАМЕЕВ</w:t>
      </w: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jc w:val="right"/>
        <w:outlineLvl w:val="0"/>
      </w:pPr>
      <w:r>
        <w:t>Утвержден</w:t>
      </w:r>
    </w:p>
    <w:p w:rsidR="00FD01F4" w:rsidRDefault="00FD01F4">
      <w:pPr>
        <w:pStyle w:val="ConsPlusNormal"/>
        <w:jc w:val="right"/>
      </w:pPr>
      <w:r>
        <w:t>постановлением</w:t>
      </w:r>
    </w:p>
    <w:p w:rsidR="00FD01F4" w:rsidRDefault="00FD01F4">
      <w:pPr>
        <w:pStyle w:val="ConsPlusNormal"/>
        <w:jc w:val="right"/>
      </w:pPr>
      <w:r>
        <w:t>администрации</w:t>
      </w:r>
    </w:p>
    <w:p w:rsidR="00FD01F4" w:rsidRDefault="00FD01F4">
      <w:pPr>
        <w:pStyle w:val="ConsPlusNormal"/>
        <w:jc w:val="right"/>
      </w:pPr>
      <w:r>
        <w:t>города Благовещенска</w:t>
      </w:r>
    </w:p>
    <w:p w:rsidR="00FD01F4" w:rsidRDefault="00FD01F4">
      <w:pPr>
        <w:pStyle w:val="ConsPlusNormal"/>
        <w:jc w:val="right"/>
      </w:pPr>
      <w:r>
        <w:t>от 24 ноября 2020 г. N 4113</w:t>
      </w: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Title"/>
        <w:jc w:val="center"/>
      </w:pPr>
      <w:bookmarkStart w:id="0" w:name="P32"/>
      <w:bookmarkEnd w:id="0"/>
      <w:r>
        <w:t>АДМИНИСТРАТИВНЫЙ РЕГЛАМЕНТ</w:t>
      </w:r>
    </w:p>
    <w:p w:rsidR="00FD01F4" w:rsidRDefault="00FD01F4">
      <w:pPr>
        <w:pStyle w:val="ConsPlusTitle"/>
        <w:jc w:val="center"/>
      </w:pPr>
      <w:r>
        <w:t>АДМИНИСТРАЦИИ ГОРОДА БЛАГОВЕЩЕНСКА ПО ПРЕДОСТАВЛЕНИЮ</w:t>
      </w:r>
    </w:p>
    <w:p w:rsidR="00FD01F4" w:rsidRDefault="00FD01F4">
      <w:pPr>
        <w:pStyle w:val="ConsPlusTitle"/>
        <w:jc w:val="center"/>
      </w:pPr>
      <w:r>
        <w:t>МУНИЦИПАЛЬНОЙ УСЛУГИ "ПСИХОЛОГО-МЕДИКО-ПЕДАГОГИЧЕСКОЕ</w:t>
      </w:r>
    </w:p>
    <w:p w:rsidR="00FD01F4" w:rsidRDefault="00FD01F4">
      <w:pPr>
        <w:pStyle w:val="ConsPlusTitle"/>
        <w:jc w:val="center"/>
      </w:pPr>
      <w:r>
        <w:t xml:space="preserve">ОБСЛЕДОВАНИЕ ДЕТЕЙ, А ТАКЖЕ ЛИЦ С </w:t>
      </w:r>
      <w:proofErr w:type="gramStart"/>
      <w:r>
        <w:t>УМСТВЕННОЙ</w:t>
      </w:r>
      <w:proofErr w:type="gramEnd"/>
    </w:p>
    <w:p w:rsidR="00FD01F4" w:rsidRDefault="00FD01F4">
      <w:pPr>
        <w:pStyle w:val="ConsPlusTitle"/>
        <w:jc w:val="center"/>
      </w:pPr>
      <w:r>
        <w:t>ОТСТАЛОСТЬЮ (ИНТЕЛЛЕКТУАЛЬНЫМИ НАРУШЕНИЯМИ)</w:t>
      </w:r>
    </w:p>
    <w:p w:rsidR="00FD01F4" w:rsidRDefault="00FD01F4">
      <w:pPr>
        <w:pStyle w:val="ConsPlusTitle"/>
        <w:jc w:val="center"/>
      </w:pPr>
      <w:r>
        <w:t>СТАРШЕ 18 ЛЕТ"</w:t>
      </w: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Title"/>
        <w:jc w:val="center"/>
        <w:outlineLvl w:val="1"/>
      </w:pPr>
      <w:r>
        <w:t>I. Общие положения</w:t>
      </w: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  <w:r>
        <w:t xml:space="preserve">1.1. Настоящий Административный регламент определяет порядок и стандарт </w:t>
      </w:r>
      <w:r>
        <w:lastRenderedPageBreak/>
        <w:t>предоставления муниципальной услуги "Психолого-медико-педагогическое обследование детей, а также лиц с умственной отсталостью (интеллектуальными нарушениями) старше 18 лет" (далее - Регламент).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1.2. Настоящий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снижения количества взаимодействий заявителей с должностными лицами.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1.3. Муниципальная услуга предоставляется физическим лицам - родителям (законным представителям) детей от 0 до 18 лет, в том числе детей-сирот и детей, оставшихся без попечения родителей, а также законным представителям лиц с умственной отсталостью (интеллектуальными нарушениями) старше 18 лет (далее - заявитель, обследуемое лицо).</w:t>
      </w:r>
    </w:p>
    <w:p w:rsidR="00FD01F4" w:rsidRDefault="00FD01F4">
      <w:pPr>
        <w:pStyle w:val="ConsPlusNormal"/>
        <w:spacing w:before="220"/>
        <w:ind w:firstLine="540"/>
        <w:jc w:val="both"/>
      </w:pPr>
      <w:proofErr w:type="gramStart"/>
      <w:r>
        <w:t>Психолого-медико-педагогическое обследование детей, в том числе обучающихся с ограниченными возможностями здоровья, детей-инвалидов до окончания ими образовательных организаций, реализующих основные или адаптированные общеобразовательные программы, осуществляется Территориальной психолого-медико-педагогической комиссией (далее - ТПМПК) по письменному заявлению родителей (законных представителей) или по направлению образовательных организаций, организаций, осуществляющих социальное обслуживание, медицинских организаций, других организаций с письменного согласия родителей (законных представителей) несовершеннолетних детей.</w:t>
      </w:r>
      <w:proofErr w:type="gramEnd"/>
    </w:p>
    <w:p w:rsidR="00FD01F4" w:rsidRDefault="00FD01F4">
      <w:pPr>
        <w:pStyle w:val="ConsPlusNormal"/>
        <w:spacing w:before="220"/>
        <w:ind w:firstLine="540"/>
        <w:jc w:val="both"/>
      </w:pPr>
      <w:r>
        <w:t>Психолого-медико-педагогическое обследование лиц с умственной отсталостью (интеллектуальными нарушениями) старше 18 лет для определения их образовательного маршрута осуществляется ТПМПК по письменному заявлению их законных представителей.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1.4. Порядок информирования о предоставлении муниципальной услуги.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1.4.1. Информация о порядке предоставления муниципальной услуги представляется: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а) в государственном автономном учреждении Амурской области "Многофункциональный центр предоставления государственных и муниципальных услуг Амурской области" (далее - МФЦ, многофункциональный центр) по адресам: г. Благовещенск, ул. 50 лет Октября, д. 4/2, 6/1, 8/2;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б) в ТПМПК на базе муниципального бюджетного учреждения "Информационно-аналитический методический центр" (далее - МБУ ИАМЦ) по адресу: г. Благовещенск, ул. Ленина, 108/2, каб. 305 (тел.: 77-34-51):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по перечню документов, необходимых для предоставления муниципальной услуги;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о дате обследования на ТПМПК;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в) в муниципальных образовательных учреждениях, расположенных на территории муниципального образования;</w:t>
      </w:r>
    </w:p>
    <w:p w:rsidR="00FD01F4" w:rsidRDefault="00FD01F4">
      <w:pPr>
        <w:pStyle w:val="ConsPlusNormal"/>
        <w:spacing w:before="220"/>
        <w:ind w:firstLine="540"/>
        <w:jc w:val="both"/>
      </w:pPr>
      <w:proofErr w:type="gramStart"/>
      <w:r>
        <w:t>г) путем ознакомления с информацией, размещенной в информационно-телекоммуникационной сети Интернет на официальном сайте администрации города Благовещенска (www.admblag.ru), на официальном сайте управления (www.obrblag.info), на портале государственных и муниципальных услуг Амурской области (www.gu.amurobl.ru) и (или) едином портале государственных и муниципальных услуг (www.gosuslugi.ru), на официальном сайте МБУ ИАМЦ (http://metodcentrblg.ru/tpmpk) (далее - сеть</w:t>
      </w:r>
      <w:proofErr w:type="gramEnd"/>
      <w:r>
        <w:t xml:space="preserve"> </w:t>
      </w:r>
      <w:proofErr w:type="gramStart"/>
      <w:r>
        <w:t>Интернет).</w:t>
      </w:r>
      <w:proofErr w:type="gramEnd"/>
    </w:p>
    <w:p w:rsidR="00FD01F4" w:rsidRDefault="00FD01F4">
      <w:pPr>
        <w:pStyle w:val="ConsPlusNormal"/>
        <w:spacing w:before="220"/>
        <w:ind w:firstLine="540"/>
        <w:jc w:val="both"/>
      </w:pPr>
      <w:r>
        <w:t>1.4.2. На информационных стендах в помещениях, предназначенных для приема документов для предоставления услуги, и в сети Интернет размещается следующая информация: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lastRenderedPageBreak/>
        <w:t>извлечения из нормативных правовых актов, регулирующих предоставление данной услуги;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услуги, и требования, предъявляемые к этим документам.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1.4.3. Предоставление услуги в МФЦ осуществляется по принципу "одного окна" после обращения заявителя с соответствующим заявлением, а взаимодействие с органом, предоставляющим услугу, выполняется многофункциональным центром без участия заявителя в соответствии с соглашением о взаимодействии.</w:t>
      </w: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  <w:r>
        <w:t>2.1. Наименование муниципальной услуги: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"Психолого-медико-педагогическое обследование детей, а также лиц с умственной отсталостью (интеллектуальными нарушениями) старше 18 лет" (далее - муниципальная услуга).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2.2. Муниципальную услугу предоставляет МБУ ИАМЦ в лице ТПМПК.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При предоставлении муниципальной услуги ТПМПК взаимодействует с МФЦ и управлением образования администрации города Благовещенска (далее - Управление).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выдача заявителю копии </w:t>
      </w:r>
      <w:hyperlink w:anchor="P274">
        <w:r>
          <w:rPr>
            <w:color w:val="0000FF"/>
          </w:rPr>
          <w:t>заключения</w:t>
        </w:r>
      </w:hyperlink>
      <w:r>
        <w:t xml:space="preserve"> ТПМПК с рекомендациями по оказанию обследуемому лицу психолого-медико-педагогической помощи и организации его обучения и воспитания, подтверждением, уточнением или изменением ранее данных рекомендаций центральной (далее - ЦПМПК) и/или иных ТПМПК по форме согласно приложению N 1 к Регламенту.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2.4. Срок предоставления муниципальной услуги - не более 30 дней со дня регистрации заявления заявителя с пакетом документов, указанных в </w:t>
      </w:r>
      <w:hyperlink w:anchor="P88">
        <w:r>
          <w:rPr>
            <w:color w:val="0000FF"/>
          </w:rPr>
          <w:t>пункте 2.8.2</w:t>
        </w:r>
      </w:hyperlink>
      <w:r>
        <w:t xml:space="preserve"> настоящего Регламента (далее - заявление).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2.5. Правовыми основаниями для предоставления муниципальной услуги являются: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9">
        <w:r>
          <w:rPr>
            <w:color w:val="0000FF"/>
          </w:rPr>
          <w:t>закон</w:t>
        </w:r>
      </w:hyperlink>
      <w:r>
        <w:t xml:space="preserve"> от 24 июня 1999 г. N 120-ФЗ "Об основах системы профилактики безнадзорности и правонарушений несовершеннолетних";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10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услуг";</w:t>
      </w:r>
    </w:p>
    <w:p w:rsidR="00FD01F4" w:rsidRDefault="00FD01F4">
      <w:pPr>
        <w:pStyle w:val="ConsPlusNormal"/>
        <w:spacing w:before="22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20 сентября 2013 г. N 1082 "Об утверждении Положения о психолого-медико-педагогической комиссии";</w:t>
      </w:r>
    </w:p>
    <w:p w:rsidR="00FD01F4" w:rsidRDefault="00FD01F4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постановление</w:t>
        </w:r>
      </w:hyperlink>
      <w:r>
        <w:t xml:space="preserve"> администрации города Благовещенска от 21 декабря 2015 г. N 4606 "О создании территориальной психолого-медико-педагогической комиссии".</w:t>
      </w:r>
    </w:p>
    <w:p w:rsidR="00FD01F4" w:rsidRDefault="00FD01F4">
      <w:pPr>
        <w:pStyle w:val="ConsPlusNormal"/>
        <w:spacing w:before="220"/>
        <w:ind w:firstLine="540"/>
        <w:jc w:val="both"/>
      </w:pPr>
      <w:bookmarkStart w:id="1" w:name="P74"/>
      <w:bookmarkEnd w:id="1"/>
      <w:r>
        <w:t xml:space="preserve">2.6. Заявление по форме согласно </w:t>
      </w:r>
      <w:hyperlink w:anchor="P336">
        <w:r>
          <w:rPr>
            <w:color w:val="0000FF"/>
          </w:rPr>
          <w:t>приложению N 2</w:t>
        </w:r>
      </w:hyperlink>
      <w:r>
        <w:t xml:space="preserve"> (в отношении детей, не достигших возраста 15 лет, и лиц с умственной отсталостью (интеллектуальными нарушениями) старше 18 лет) или </w:t>
      </w:r>
      <w:hyperlink w:anchor="P375">
        <w:r>
          <w:rPr>
            <w:color w:val="0000FF"/>
          </w:rPr>
          <w:t>N 3</w:t>
        </w:r>
      </w:hyperlink>
      <w:r>
        <w:t xml:space="preserve"> (в отношении детей, достигших возраста 15 лет) к настоящему Регламенту с приложенными документами направляется по выбору заявителя одним из следующих способов: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почтовым сообщением (675000, город Благовещенск, ул. Ленина, 108/2, каб. 305);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lastRenderedPageBreak/>
        <w:t>через ТПМПК;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через МФЦ;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информационно-телекоммуникационной сети Интернет - единого портала государственных и муниципальных услуг (www.gosuslugi.ru), портала государственных и муниципальных услуг Амурской области (www.gu.amurobl.ru).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2.7. Для получения муниципальной услуги заявитель (либо его представитель) подает в ТПМПК либо в </w:t>
      </w:r>
      <w:proofErr w:type="gramStart"/>
      <w:r>
        <w:t>МФЦ</w:t>
      </w:r>
      <w:proofErr w:type="gramEnd"/>
      <w:r>
        <w:t xml:space="preserve"> либо направляет способами, указанными в </w:t>
      </w:r>
      <w:hyperlink w:anchor="P74">
        <w:r>
          <w:rPr>
            <w:color w:val="0000FF"/>
          </w:rPr>
          <w:t>п. 2.6</w:t>
        </w:r>
      </w:hyperlink>
      <w:r>
        <w:t xml:space="preserve"> настоящего Регламента, заявление по установленной форме.</w:t>
      </w:r>
    </w:p>
    <w:p w:rsidR="00FD01F4" w:rsidRDefault="00FD01F4">
      <w:pPr>
        <w:pStyle w:val="ConsPlusNormal"/>
        <w:spacing w:before="220"/>
        <w:ind w:firstLine="540"/>
        <w:jc w:val="both"/>
      </w:pPr>
      <w:bookmarkStart w:id="2" w:name="P80"/>
      <w:bookmarkEnd w:id="2"/>
      <w:r>
        <w:t>2.7.1. Заявление должно содержать следующие сведения:</w:t>
      </w:r>
    </w:p>
    <w:p w:rsidR="00FD01F4" w:rsidRDefault="00FD01F4">
      <w:pPr>
        <w:pStyle w:val="ConsPlusNormal"/>
        <w:spacing w:before="220"/>
        <w:ind w:firstLine="540"/>
        <w:jc w:val="both"/>
      </w:pPr>
      <w:proofErr w:type="gramStart"/>
      <w:r>
        <w:t>1) фамилию, имя, отчество заявителя;</w:t>
      </w:r>
      <w:proofErr w:type="gramEnd"/>
    </w:p>
    <w:p w:rsidR="00FD01F4" w:rsidRDefault="00FD01F4">
      <w:pPr>
        <w:pStyle w:val="ConsPlusNormal"/>
        <w:spacing w:before="220"/>
        <w:ind w:firstLine="540"/>
        <w:jc w:val="both"/>
      </w:pPr>
      <w:r>
        <w:t>2) паспортные данные (серию, номер, кем и когда выдан, место регистрации) заявителя;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3) номер телефона заявителя;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4) фамилию, имя, отчество обследуемого лица;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5) дату рождения обследуемого лица;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6) согласие на обработку персональных данных заявителя и обследуемого лица;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7) почтовый адрес и (или) адрес электронной почты для связи с заявителем.</w:t>
      </w:r>
    </w:p>
    <w:p w:rsidR="00FD01F4" w:rsidRDefault="00FD01F4">
      <w:pPr>
        <w:pStyle w:val="ConsPlusNormal"/>
        <w:spacing w:before="220"/>
        <w:ind w:firstLine="540"/>
        <w:jc w:val="both"/>
      </w:pPr>
      <w:bookmarkStart w:id="3" w:name="P88"/>
      <w:bookmarkEnd w:id="3"/>
      <w:r>
        <w:t>2.7.2. Для проведения обследования заявители предъявляют в ТПМПК документ, удостоверяющий их личность, документы, подтверждающие полномочия по представлению интересов обследуемого лица, а также представляют следующие документы: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а) заявление, указанное в </w:t>
      </w:r>
      <w:hyperlink w:anchor="P74">
        <w:r>
          <w:rPr>
            <w:color w:val="0000FF"/>
          </w:rPr>
          <w:t>пункте 2.6</w:t>
        </w:r>
      </w:hyperlink>
      <w:r>
        <w:t xml:space="preserve"> настоящего Регламента, по установленной форме;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б) копию паспорта или свидетельства о рождении обследуемого лица (представляется с предъявлением оригинала или заверенной в установленном порядке копии);</w:t>
      </w:r>
    </w:p>
    <w:p w:rsidR="00FD01F4" w:rsidRDefault="00FD01F4">
      <w:pPr>
        <w:pStyle w:val="ConsPlusNormal"/>
        <w:spacing w:before="220"/>
        <w:ind w:firstLine="540"/>
        <w:jc w:val="both"/>
      </w:pPr>
      <w:proofErr w:type="gramStart"/>
      <w:r>
        <w:t>в) направление образовательной организации и (или) организации, осуществляющей социальное обслуживание, и (или) медицинской организации, и (или) психолого-медико-педагогической комиссии городского округа по месту жительства обследуемого лица, и (или) другой организации, имеющей полномочия направлять обследуемое лицо на обследование;</w:t>
      </w:r>
      <w:proofErr w:type="gramEnd"/>
    </w:p>
    <w:p w:rsidR="00FD01F4" w:rsidRDefault="00FD01F4">
      <w:pPr>
        <w:pStyle w:val="ConsPlusNormal"/>
        <w:spacing w:before="220"/>
        <w:ind w:firstLine="540"/>
        <w:jc w:val="both"/>
      </w:pPr>
      <w:proofErr w:type="gramStart"/>
      <w:r>
        <w:t>г) 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 (при наличии);</w:t>
      </w:r>
      <w:proofErr w:type="gramEnd"/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д) копию заключения (заключений) ЦПМПК и (или) ТПМПК по месту жительства обследуемого </w:t>
      </w:r>
      <w:proofErr w:type="gramStart"/>
      <w:r>
        <w:t>лица</w:t>
      </w:r>
      <w:proofErr w:type="gramEnd"/>
      <w:r>
        <w:t xml:space="preserve"> о результатах ранее проведенного обследования (при наличии);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е) подробную выписку из истории развития обследуемого лица с заключениями врачей, наблюдающих его в медицинской организации по месту жительства (регистрации) с заключениями: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педиатра и невролога об общем состоянии обследуемого лица;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психиатра с обоснованным медицинским диагнозом и характеристикой умственного </w:t>
      </w:r>
      <w:r>
        <w:lastRenderedPageBreak/>
        <w:t>развития;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отоларинголога с характеристикой состояния уха, горла, носа и органов, принимающих участие в артикуляции речи (привести данные о восприятии разговорной и шепотной речи, данные аудиограммы);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офтальмолога с характеристикой органа зрения и с развернутым диагнозом;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врача-ортопеда (для детей с нарушениями функции опорно-двигательного аппарата);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ж) копию индивидуальной программы реабилитации обследуемого лица-инвалида, выдаваемой федеральными государственными учреждениями </w:t>
      </w:r>
      <w:proofErr w:type="gramStart"/>
      <w:r>
        <w:t>медико-социальной</w:t>
      </w:r>
      <w:proofErr w:type="gramEnd"/>
      <w:r>
        <w:t xml:space="preserve"> экспертизы (для инвалидов) (при наличии);</w:t>
      </w:r>
    </w:p>
    <w:p w:rsidR="00FD01F4" w:rsidRDefault="00FD01F4">
      <w:pPr>
        <w:pStyle w:val="ConsPlusNormal"/>
        <w:spacing w:before="220"/>
        <w:ind w:firstLine="540"/>
        <w:jc w:val="both"/>
      </w:pPr>
      <w:proofErr w:type="gramStart"/>
      <w:r>
        <w:t>з) характеристику обучающегося, выданную образовательной организацией (для обучающихся образовательных организаций), с указанием образовательной программы (основной образовательной программы, адаптированной основной образовательной программы, адаптированной образовательной программы), годовых отметок по всем учебным предметам за предыдущие годы обучения и четвертных или триместровых отметок по всем учебным предметам за текущий учебный год (для обучающихся общеобразовательных организаций);</w:t>
      </w:r>
      <w:proofErr w:type="gramEnd"/>
    </w:p>
    <w:p w:rsidR="00FD01F4" w:rsidRDefault="00FD01F4">
      <w:pPr>
        <w:pStyle w:val="ConsPlusNormal"/>
        <w:spacing w:before="220"/>
        <w:ind w:firstLine="540"/>
        <w:jc w:val="both"/>
      </w:pPr>
      <w:r>
        <w:t>и) письменные работы по русскому языку, математике, результаты самостоятельной продуктивной деятельности обследуемого лица.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2.8. Основаниями для отказа в приеме документов, необходимых для предоставления муниципальной услуги, являются представление заявителем документов, имеющих исправления, серьезные повреждения, не позволяющие однозначно истолковать их содержание, отсутствие в заявлении подписи заявителя.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2.9. Основания для приостановления предоставления муниципальной услуги не предусмотрены.</w:t>
      </w:r>
    </w:p>
    <w:p w:rsidR="00FD01F4" w:rsidRDefault="00FD01F4">
      <w:pPr>
        <w:pStyle w:val="ConsPlusNormal"/>
        <w:spacing w:before="220"/>
        <w:ind w:firstLine="540"/>
        <w:jc w:val="both"/>
      </w:pPr>
      <w:bookmarkStart w:id="4" w:name="P105"/>
      <w:bookmarkEnd w:id="4"/>
      <w:r>
        <w:t>2.10. Основаниями для отказа в предоставлении муниципальной услуги являются: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1) представление заявителем неполного перечня документов, предусмотренных </w:t>
      </w:r>
      <w:hyperlink w:anchor="P88">
        <w:r>
          <w:rPr>
            <w:color w:val="0000FF"/>
          </w:rPr>
          <w:t>пунктом 2.7.2</w:t>
        </w:r>
      </w:hyperlink>
      <w:r>
        <w:t xml:space="preserve"> настоящего Регламента;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2) в заявлении отсутствуют сведения, предусмотренные </w:t>
      </w:r>
      <w:hyperlink w:anchor="P80">
        <w:r>
          <w:rPr>
            <w:color w:val="0000FF"/>
          </w:rPr>
          <w:t>пунктом 2.7.1</w:t>
        </w:r>
      </w:hyperlink>
      <w:r>
        <w:t xml:space="preserve"> настоящего Регламента.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2.11. Отказ в предоставлении муниципальной услуги по основаниям, указанным в </w:t>
      </w:r>
      <w:hyperlink w:anchor="P105">
        <w:r>
          <w:rPr>
            <w:color w:val="0000FF"/>
          </w:rPr>
          <w:t>пункте 2.10</w:t>
        </w:r>
      </w:hyperlink>
      <w:r>
        <w:t xml:space="preserve"> настоящего Регламента, не препятствует повторному обращению заявителя после устранения причин, послуживших основанием для отказа.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2.12. Муниципальная услуга предоставляется бесплатно.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2.13. Прием заявителей непосредственно в ТПМПК осуществляется в понедельник, вторник, среду, пятницу - с 9.00 до 18.00 часов (перерыв - с 13.00 до 14.00) по адресу: г. Благовещенск, ул. Ленина, 108/2, каб. 305.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2.14.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15 минут.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2.15. Продолжительность регистрации заявления о предоставлении муниципальной услуги - не более 15 минут.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lastRenderedPageBreak/>
        <w:t xml:space="preserve">2.16. </w:t>
      </w:r>
      <w:proofErr w:type="gramStart"/>
      <w:r>
        <w:t>Требования к помещениям, в которых предоставляются муниципальные услуги, к залу ожидания, местам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FD01F4" w:rsidRDefault="00FD01F4">
      <w:pPr>
        <w:pStyle w:val="ConsPlusNormal"/>
        <w:spacing w:before="220"/>
        <w:ind w:firstLine="540"/>
        <w:jc w:val="both"/>
      </w:pPr>
      <w:r>
        <w:t>2.16.1. Вход в здание, в котором располагается ТПМПК, оформляется вывеской.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2.16.2. Непосредственно в здании, в котором располагается ТПМПК, размещается схема расположения структурных подразделений, номера кабинетов, а также график работы специалистов, должностных лиц.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2.16.3. Для ожидания приема заявителям отводятся специальные места, оборудованные стульями, столами, информационными стендами для возможности подачи заявления с целью получения муниципальной услуги.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2.16.4. Каждое рабочее место специалиста ТПМПК, должностного лица, принимающего участие в предоставлении муниципальной услуги,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2.16.5. Обеспечение инвалидам условий беспрепятственного доступа к получению услуги.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Для беспрепятственного получения услуги на базе МФЦ инвалидам (включая инвалидов, использующих кресла-коляски и собак-проводников) обеспечены следующие условия: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1) помещения МФЦ, предназначенные для работы с заявителями, располагаются на нижних этажах зданий и имеют отдельный вход;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2) в МФЦ организуется бесплатный туалет для посетителей, в том числе туалет, предназначенный для инвалидов;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3) беспрепятственный доступ к объектам МФЦ, в которых предоставляется услуга;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4) возможность самостоятельного передвижения по территории, на которой расположены объекты МФЦ, входа в такие объекты и выхода из них;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5) сопровождение инвалидов, имеющих стойкие расстройства функции зрения и самостоятельного передвижения, и оказание им помощи на объектах МФЦ;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6) надлежащее размещение оборудования и носителей информации, необходимых для обеспечения беспрепятственного доступа инвалидов к объектам МФЦ, в которых предоставляется услуга, с учетом ограничений их жизнедеятельности;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7) дублирование необходимой для инвалидов звуковой и зрительной информации, допуск сурдопереводчика и тифлосурдопереводчика;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8) допуск собаки-проводника на объекты МФЦ, в которых предоставляется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инвалидов;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9) оказание инвалидам помощи в преодолении барьеров, мешающих получению ими услуг наравне с другими лицами.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lastRenderedPageBreak/>
        <w:t>2.17. Показатели доступности и качества предоставляемой услуги: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возможность подачи заявления различными способами, в том числе по почте, в электронной форме и через МФЦ в режиме "одного окна";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соблюдение сроков предоставления услуги;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наличие информации о порядке предоставления услуги на официальном сайте управления образования города, МБУ ИАМЦ, а также информационных стендах.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2.18. Иные требования, в том числе учитывающие особенности предоставления муниципальной услуги в МФЦ, и особенности предоставления муниципальной услуги в электронной форме.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2.18.1. Информация о месте нахождения, графике работы и справочных телефонах ТПМПК: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675000, Амурская область, город Благовещенск, ул. Ленина, 118/2, каб. 117.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График работы ТПМПК (кроме июля, августа): вторник, четверг - с 9.00 до 14.00 часов, нерабочие дни - суббота, воскресенье, праздничные нерабочие дни.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Справочный телефон: 8(4162)77-34-51 либо 89248411062.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2.18.2. Информация о месте нахождения, режиме работы и справочных телефонах МБУ ИАМЦ: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675000, Амурская область, город Благовещенск, ул. Ленина, 118/2, каб. 305.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Режим работы МБУ ИАМЦ: понедельник - пятница - с 9.00 до 18.00, обеденный перерыв - с 13.00 до 14.00, нерабочие дни - суббота, воскресенье, праздничные нерабочие дни.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Справочный телефон: 8(4162)23-75-62.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2.18.3. Сведения о местонахождении МФЦ, справочные телефоны, адрес электронной почты размещаются в электронном виде на официальном сайте МФЦ в сети Интернет (https://mfc-amur.ru/).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2.18.4. Сведения о местонахождении Управления, справочные телефоны, адрес электронной почты размещаются в электронном виде на официальном сайте Управления в сети Интернет (www.obrblag.info).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2.18.5.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Получение информации, консультаций по процедурам предоставления муниципальной услуги осуществляется специалистами ТПМПК следующими способами: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посредством личного обращения в приемное время (рекомендуется принести с собой копии имеющихся документов);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посредством письменных обращений;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по справочным телефонам.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Информация о ходе предоставления муниципальной услуги может быть получена заявителем в любое время со дня направления в ТПМПК заявления о предоставлении муниципальной услуги (после поступления документов в ТПМПК из МФЦ в случае подачи </w:t>
      </w:r>
      <w:r>
        <w:lastRenderedPageBreak/>
        <w:t>документов через МФЦ) в следующих формах: лично в ТМППК, каб. 305 либо по телефону: 8(4162)77-34-51.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Для получения таких сведений заявитель должен указать фамилию, имя, отчество заявителя, наименование муниципальной услуги, дату и, по возможности, входящий номер регистрации заявления в ТПМПК. Получателю муниципальной услуги представляются сведения о том, на каком этапе находится предоставление муниципальной услуги.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фамилии, имени, отчества, номера телефона исполнителя.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Обращения по вопросам предоставления услуги, поступающие по электронной почте, исполняются аналогично документам на бумажных носителях. Подготовленный ответ направляется по указанному в электронном обращении почтовому и (или) электронному адресу.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2.18.6. На информационных стендах ТПМПК размещаются формы документов, необходимые для предоставления муниципальной услуги.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2.18.7. Информация об услуге размещена в электронном виде на едином портале государственных услуг Российской Федерации http://www.gosuslugi.ru, а также на портале государственных и муниципальных услуг (функций) Амурской области www.amurobl.ru.</w:t>
      </w: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FD01F4" w:rsidRDefault="00FD01F4">
      <w:pPr>
        <w:pStyle w:val="ConsPlusTitle"/>
        <w:jc w:val="center"/>
      </w:pPr>
      <w:r>
        <w:t>административных процедур, требования к порядку их</w:t>
      </w:r>
    </w:p>
    <w:p w:rsidR="00FD01F4" w:rsidRDefault="00FD01F4">
      <w:pPr>
        <w:pStyle w:val="ConsPlusTitle"/>
        <w:jc w:val="center"/>
      </w:pPr>
      <w:r>
        <w:t>выполнения, в том числе особенности выполнения</w:t>
      </w:r>
    </w:p>
    <w:p w:rsidR="00FD01F4" w:rsidRDefault="00FD01F4">
      <w:pPr>
        <w:pStyle w:val="ConsPlusTitle"/>
        <w:jc w:val="center"/>
      </w:pPr>
      <w:r>
        <w:t>административных процедур в электронной форме</w:t>
      </w: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1) прием и проверка заявления и прилагаемых к нему документов, регистрация заявления и прилагаемых к нему документов в журнале предварительной записи на обследование в ТПМПК, передача заявления и прилагаемых к нему документов в ТПМПК согласно </w:t>
      </w:r>
      <w:hyperlink w:anchor="P168">
        <w:r>
          <w:rPr>
            <w:color w:val="0000FF"/>
          </w:rPr>
          <w:t>пункту 3.2</w:t>
        </w:r>
      </w:hyperlink>
      <w:r>
        <w:t xml:space="preserve"> настоящего Регламента;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2) принятие ТПМПК решения о предоставлении муниципальной услуги (об отказе в предоставлении муниципальной услуги) согласно </w:t>
      </w:r>
      <w:hyperlink w:anchor="P187">
        <w:r>
          <w:rPr>
            <w:color w:val="0000FF"/>
          </w:rPr>
          <w:t>пункту 3.3</w:t>
        </w:r>
      </w:hyperlink>
      <w:r>
        <w:t xml:space="preserve"> настоящего Регламента;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3) проведение обследования обследуемого лица в ТПМПК согласно </w:t>
      </w:r>
      <w:hyperlink w:anchor="P190">
        <w:r>
          <w:rPr>
            <w:color w:val="0000FF"/>
          </w:rPr>
          <w:t>пункту 3.4</w:t>
        </w:r>
      </w:hyperlink>
      <w:r>
        <w:t xml:space="preserve"> настоящего Регламента;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4) составление ТПМПК протокола обследования обследуемого лица согласно </w:t>
      </w:r>
      <w:hyperlink w:anchor="P204">
        <w:r>
          <w:rPr>
            <w:color w:val="0000FF"/>
          </w:rPr>
          <w:t>пункту 3.4.4</w:t>
        </w:r>
      </w:hyperlink>
      <w:r>
        <w:t xml:space="preserve"> настоящего Регламента;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5) осуществление записи в журнале учета лиц, прошедших обследование в ТПМПК, согласно </w:t>
      </w:r>
      <w:hyperlink w:anchor="P210">
        <w:r>
          <w:rPr>
            <w:color w:val="0000FF"/>
          </w:rPr>
          <w:t>пункту 3.5</w:t>
        </w:r>
      </w:hyperlink>
      <w:r>
        <w:t xml:space="preserve"> настоящего Регламента;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6) выдача заявителю копии </w:t>
      </w:r>
      <w:hyperlink w:anchor="P274">
        <w:r>
          <w:rPr>
            <w:color w:val="0000FF"/>
          </w:rPr>
          <w:t>заключения</w:t>
        </w:r>
      </w:hyperlink>
      <w:r>
        <w:t xml:space="preserve"> ТПМПК (приложение N 1 к настоящему Регламенту), которая является конечным результатом предоставления муниципальной услуги, согласно </w:t>
      </w:r>
      <w:hyperlink w:anchor="P219">
        <w:r>
          <w:rPr>
            <w:color w:val="0000FF"/>
          </w:rPr>
          <w:t>пункту 3.6</w:t>
        </w:r>
      </w:hyperlink>
      <w:r>
        <w:t xml:space="preserve"> настоящего Регламента.</w:t>
      </w:r>
    </w:p>
    <w:p w:rsidR="00FD01F4" w:rsidRDefault="00FD01F4">
      <w:pPr>
        <w:pStyle w:val="ConsPlusNormal"/>
        <w:spacing w:before="220"/>
        <w:ind w:firstLine="540"/>
        <w:jc w:val="both"/>
      </w:pPr>
      <w:bookmarkStart w:id="5" w:name="P168"/>
      <w:bookmarkEnd w:id="5"/>
      <w:r>
        <w:t>3.2. Основанием для начала административных процедур при предоставлении муниципальной услуги является письменное обращение заявителя либо представителя заявителя (доверенного лица) в ТПМПК или в МФЦ с заявлением по форме установленного образца (</w:t>
      </w:r>
      <w:hyperlink w:anchor="P336">
        <w:r>
          <w:rPr>
            <w:color w:val="0000FF"/>
          </w:rPr>
          <w:t>приложения NN 2</w:t>
        </w:r>
      </w:hyperlink>
      <w:r>
        <w:t xml:space="preserve"> или </w:t>
      </w:r>
      <w:hyperlink w:anchor="P375">
        <w:r>
          <w:rPr>
            <w:color w:val="0000FF"/>
          </w:rPr>
          <w:t>3</w:t>
        </w:r>
      </w:hyperlink>
      <w:r>
        <w:t xml:space="preserve"> к настоящему Регламенту) с приложением документов, предусмотренных </w:t>
      </w:r>
      <w:hyperlink w:anchor="P88">
        <w:r>
          <w:rPr>
            <w:color w:val="0000FF"/>
          </w:rPr>
          <w:t>пунктом 2.7.2</w:t>
        </w:r>
      </w:hyperlink>
      <w:r>
        <w:t xml:space="preserve"> настоящего Регламента.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При предоставлении муниципальной услуги МФЦ взаимодействует с ТПМПК. Процедура взаимодействия определяется соответствующими соглашениями о порядке, условиях и правилах информационного взаимодействия.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3.2.1. При подаче документов непосредственно в ТПМПК специалист, ответственный за прием документов, устанавливает личность заявителя (доверенного лица), проверяет наличие всех необходимых документов, указанных в </w:t>
      </w:r>
      <w:hyperlink w:anchor="P88">
        <w:r>
          <w:rPr>
            <w:color w:val="0000FF"/>
          </w:rPr>
          <w:t>пункте 2.7.2</w:t>
        </w:r>
      </w:hyperlink>
      <w:r>
        <w:t xml:space="preserve"> настоящего Регламента, и регистрирует их в день обращения заявителя в журнале предварительной записи на обследование в ТПМПК.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Регистрация заявления, направленного в ТПМПК почтовым сообщением, производится МБУ ИАМЦ в день получения почтового сообщения.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Специалист, ответственный за прием документов, проверяет наличие всех необходимых документов </w:t>
      </w:r>
      <w:proofErr w:type="gramStart"/>
      <w:r>
        <w:t>исходя из соответствующего перечня документов и передает</w:t>
      </w:r>
      <w:proofErr w:type="gramEnd"/>
      <w:r>
        <w:t xml:space="preserve"> их в течение 5 дней со дня, следующего за днем их регистрации, в ТПМПК для проведения освидетельствования обследуемого лица.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3.2.2. При подаче документов в МФЦ заявитель лично (или через доверенное лицо) обращается к сотруднику МФЦ, представляя документ, удостоверяющий личность, и пакет документов, предусмотренный </w:t>
      </w:r>
      <w:hyperlink w:anchor="P88">
        <w:r>
          <w:rPr>
            <w:color w:val="0000FF"/>
          </w:rPr>
          <w:t>пунктом 2.7.2</w:t>
        </w:r>
      </w:hyperlink>
      <w:r>
        <w:t xml:space="preserve"> настоящего Регламента.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В ходе приема документов специалист МФЦ: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1) устанавливает личность и полномочия заявителя (проверяет документ, удостоверяющий личность заявителя или доверенного лица заявителя);</w:t>
      </w:r>
    </w:p>
    <w:p w:rsidR="00FD01F4" w:rsidRDefault="00FD01F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D01F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F4" w:rsidRDefault="00FD01F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F4" w:rsidRDefault="00FD01F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01F4" w:rsidRDefault="00FD01F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D01F4" w:rsidRDefault="00FD01F4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01F4" w:rsidRDefault="00FD01F4">
            <w:pPr>
              <w:pStyle w:val="ConsPlusNormal"/>
            </w:pPr>
          </w:p>
        </w:tc>
      </w:tr>
    </w:tbl>
    <w:p w:rsidR="00FD01F4" w:rsidRDefault="00FD01F4">
      <w:pPr>
        <w:pStyle w:val="ConsPlusNormal"/>
        <w:spacing w:before="280"/>
        <w:ind w:firstLine="540"/>
        <w:jc w:val="both"/>
      </w:pPr>
      <w:r>
        <w:t>1) информирует заявителя о порядке и условиях получения муниципальной услуги через МФЦ;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2) выдает заявителю бланк заявления для заполнения, оказывает помощь по его заполнению, проверяет правильность заполнения заявления, которое заполняется в единственном экземпляре-подлиннике и подписывается заявителем (доверенным лицом заявителя);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3) проверяет соответствие поданных документов перечню, указанному в </w:t>
      </w:r>
      <w:hyperlink w:anchor="P88">
        <w:r>
          <w:rPr>
            <w:color w:val="0000FF"/>
          </w:rPr>
          <w:t>пункте 2.7.2</w:t>
        </w:r>
      </w:hyperlink>
      <w:r>
        <w:t xml:space="preserve"> настоящего Регламента, и требования к заявлению, содержащиеся в </w:t>
      </w:r>
      <w:hyperlink w:anchor="P80">
        <w:r>
          <w:rPr>
            <w:color w:val="0000FF"/>
          </w:rPr>
          <w:t>пункте 2.7.1</w:t>
        </w:r>
      </w:hyperlink>
      <w:r>
        <w:t xml:space="preserve"> настоящего Регламента;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4) принимает заявление, консультирует заявителя по перечню представленных документов. Если представленные документы не соответствуют предъявляемым к ним требованиям, объясняет содержание выявленных в документах недостатков;</w:t>
      </w:r>
    </w:p>
    <w:p w:rsidR="00FD01F4" w:rsidRDefault="00FD01F4">
      <w:pPr>
        <w:pStyle w:val="ConsPlusNormal"/>
        <w:spacing w:before="220"/>
        <w:ind w:firstLine="540"/>
        <w:jc w:val="both"/>
      </w:pPr>
      <w:proofErr w:type="gramStart"/>
      <w:r>
        <w:t>5) формирует в автоматизированной информационной системе МФЦ перечень документов, представленных заявителем, регистрирует заявление и делает об этом отметку в бланке заявления и выдает заявителю расписку о приеме документов с указанием регламентных сроков исполнения муниципальной услуги и контактных телефонов для получения заявителем информации о ходе исполнения муниципальной услуги (информирует заявителя о сроке предоставления муниципальной услуги, дате и сроках получения результата предоставления</w:t>
      </w:r>
      <w:proofErr w:type="gramEnd"/>
      <w:r>
        <w:t xml:space="preserve"> муниципальной услуги в МФЦ, а также о порядке получения результата предоставления муниципальной услуги по истечении указанного срока);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lastRenderedPageBreak/>
        <w:t>6) формирует полный пакет документов заявителя и вместе с заявлением направляет его в ТПМПК.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3.2.3. </w:t>
      </w:r>
      <w:proofErr w:type="gramStart"/>
      <w:r>
        <w:t xml:space="preserve">В целях предоставления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документов, указанных в </w:t>
      </w:r>
      <w:hyperlink w:anchor="P88">
        <w:r>
          <w:rPr>
            <w:color w:val="0000FF"/>
          </w:rPr>
          <w:t>пункте 2.7.2</w:t>
        </w:r>
      </w:hyperlink>
      <w:r>
        <w:t xml:space="preserve"> к настоящему Регламенту, если иное не предусмотрено законодательными актами при регламентации предоставления муниципальной услуги.</w:t>
      </w:r>
      <w:proofErr w:type="gramEnd"/>
    </w:p>
    <w:p w:rsidR="00FD01F4" w:rsidRDefault="00FD01F4">
      <w:pPr>
        <w:pStyle w:val="ConsPlusNormal"/>
        <w:spacing w:before="220"/>
        <w:ind w:firstLine="540"/>
        <w:jc w:val="both"/>
      </w:pPr>
      <w:proofErr w:type="gramStart"/>
      <w:r>
        <w:t>На порталах обеспечена возможность загрузки бланка заявления на компьютер получателя услуги для дальнейшего заполнения, подачи в электронном виде заявки на получение услуги, получения информации о ходе исполнения услуги или получения информации об отказе в предоставлении услуги, а также обеспечение возможности получения результатов предоставления услуги в электронном виде, если это не запрещено федеральным законом.</w:t>
      </w:r>
      <w:proofErr w:type="gramEnd"/>
      <w:r>
        <w:t xml:space="preserve"> Доступ к порталам осуществляется путем проведения процедуры регистрации или при помощи универсальной электронной карты.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Регистрация заявления с использованием информационно-телекоммуникационной сети Интернет производится в день получения заявления либо на следующий рабочий день в случае, если оно подается в нерабочее время.</w:t>
      </w:r>
    </w:p>
    <w:p w:rsidR="00FD01F4" w:rsidRDefault="00FD01F4">
      <w:pPr>
        <w:pStyle w:val="ConsPlusNormal"/>
        <w:spacing w:before="220"/>
        <w:ind w:firstLine="540"/>
        <w:jc w:val="both"/>
      </w:pPr>
      <w:bookmarkStart w:id="6" w:name="P187"/>
      <w:bookmarkEnd w:id="6"/>
      <w:r>
        <w:t xml:space="preserve">3.3. Решение ТПМПК о предоставлении муниципальной услуги считается принятым по умолчанию в случае предъявления заявителем полного перечня документов, предусмотренных </w:t>
      </w:r>
      <w:hyperlink w:anchor="P88">
        <w:r>
          <w:rPr>
            <w:color w:val="0000FF"/>
          </w:rPr>
          <w:t>пунктом 2.7.2</w:t>
        </w:r>
      </w:hyperlink>
      <w:r>
        <w:t xml:space="preserve"> настоящего Регламента, а в заявлении указаны полные сведения, предусмотренные </w:t>
      </w:r>
      <w:hyperlink w:anchor="P80">
        <w:r>
          <w:rPr>
            <w:color w:val="0000FF"/>
          </w:rPr>
          <w:t>пунктом 2.7.1</w:t>
        </w:r>
      </w:hyperlink>
      <w:r>
        <w:t xml:space="preserve"> настоящего Регламента.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Решение ТПМПК об отказе в предоставлении муниципальной услуги принимается только по основаниям, указанным в </w:t>
      </w:r>
      <w:hyperlink w:anchor="P105">
        <w:r>
          <w:rPr>
            <w:color w:val="0000FF"/>
          </w:rPr>
          <w:t>пункте 2.10</w:t>
        </w:r>
      </w:hyperlink>
      <w:r>
        <w:t xml:space="preserve"> настоящего Регламента.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В случае принятия ТПМПК решения об отказе в предоставлении муниципальной услуги возврат заявителю заявления и прилагаемых к нему документов осуществляется в течение трех рабочих дней со дня их поступления в ТПМПК с указанием причин возврата в письменном сообщении на официальном бланке ТПМПК.</w:t>
      </w:r>
    </w:p>
    <w:p w:rsidR="00FD01F4" w:rsidRDefault="00FD01F4">
      <w:pPr>
        <w:pStyle w:val="ConsPlusNormal"/>
        <w:spacing w:before="220"/>
        <w:ind w:firstLine="540"/>
        <w:jc w:val="both"/>
      </w:pPr>
      <w:bookmarkStart w:id="7" w:name="P190"/>
      <w:bookmarkEnd w:id="7"/>
      <w:r>
        <w:t>3.4. Проведение обследования обследуемого лица в ТПМПК осуществляется в течение 30 дней со дня, следующего за днем регистрации заявления и прилагаемых к нему документов.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Обследование детей проводится по адресу: г. Благовещенск, ул. Ленина, д. 108/2, кабинет 117 в присутствии родителей (законных представителей).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При необходимости и наличии соответствующих условий обследование детей может быть проведено по месту их проживания и (или) обучения.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ТПМПК может работать на базе детской городской клинической больницы, специальных (коррекционных) образовательных учреждений, где имеются условия для обследования детей.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3.4.1. Проведение обследования включает: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комплексную, всестороннюю динамическую оценку нарушений в развитии, препятствующих развитию обследуемых лиц и реализации по отношению к ним процесса образования;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определение специальных образовательных потребностей обследуемых лиц с ограниченными возможностями здоровья (особенности отклонений и резервных возможностей развития, возрастные особенности развития, темп развития, интересы, способности);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lastRenderedPageBreak/>
        <w:t>определение специальных условий получения образования для обследуемых лиц с ограниченными возможностями здоровья (тип образовательного учреждения, образовательная программа);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направление обследуемых лиц с ограниченными возможностями здоровья для консультации в учреждения других ведом</w:t>
      </w:r>
      <w:proofErr w:type="gramStart"/>
      <w:r>
        <w:t>ств дл</w:t>
      </w:r>
      <w:proofErr w:type="gramEnd"/>
      <w:r>
        <w:t>я обеспечения им сопутствующей или основной помощи вне системы образования.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3.4.2. Обследование проводится каждым специалистом ТПМПК индивидуально или несколькими специалистами одновременно. Состав специалистов ТПМПК, участвующих в проведении обследования, процедура и продолжительность обследования определяются исходя из задач обследования, а также возрастных, психофизических и иных индивидуальных особенностей обследуемых лиц.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3.4.3. Результаты обследования обсуждаются в форме краткого совещания всех специалистов ТПМПК.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Каждый специалист докладывает свое заключение на обследуемое лицо, предлагает рекомендации, высказывает мнение о прогнозе его развития. Представленные заключения обсуждаются, составляется коллегиальное заключение ТПМПК, систематизируются рекомендации. Особые мнения фиксируются в заключениях специалистов.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Обсуждение результатов обследования и вынесение заключения ТМППК производятся в отсутствие обследуемых лиц.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Родители (законные представители) обследуемого лица имеют право присутствовать при обсуждении результатов обследования и вынесении ТПМПК заключения, высказывать свое мнение относительно рекомендаций по организации обучения и воспитания обследуемых лиц.</w:t>
      </w:r>
    </w:p>
    <w:p w:rsidR="00FD01F4" w:rsidRDefault="00FD01F4">
      <w:pPr>
        <w:pStyle w:val="ConsPlusNormal"/>
        <w:spacing w:before="220"/>
        <w:ind w:firstLine="540"/>
        <w:jc w:val="both"/>
      </w:pPr>
      <w:bookmarkStart w:id="8" w:name="P204"/>
      <w:bookmarkEnd w:id="8"/>
      <w:r>
        <w:t xml:space="preserve">3.4.4. По окончании коллегиального обсуждения результатов обследования заполняется </w:t>
      </w:r>
      <w:hyperlink w:anchor="P416">
        <w:r>
          <w:rPr>
            <w:color w:val="0000FF"/>
          </w:rPr>
          <w:t>протокол</w:t>
        </w:r>
      </w:hyperlink>
      <w:r>
        <w:t xml:space="preserve"> ТПМПК с заключением по форме согласно приложению N 4 к настоящему Регламенту. Коллегиальное заключение состоит из двух частей: заключения и рекомендации. Заключение является документом, подтверждающим право обследуемого лица на обеспечение оптимальных условий для получения образования, содержит рекомендации по оказанию обследуемым лицам психолого-медико-педагогической помощи и организации обучения и воспитания, а также сопутствующей помощи вне системы образования.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Протокол и заключение ТПМПК оформляются в день проведения обследования, подписываются специалистами ТПМПК, проводившими обследование, и руководителем ТПМПК (лицом, исполняющим его обязанности).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В протоколе указываются сведения об обследованном лице, специалистах комиссии, перечень документов, представленных для проведения обследования, результаты обследования специалистами, выводы специалистов, особые мнения специалистов (при наличии).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В случае необходимости проведения дообследования обследуемого лица, возникновения спорной ситуации сроки оформления протокола и заключения ТПМПК продлеваются, но не более чем на 5 рабочих дней со дня проведения обследования.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Протоколу присваивается номер, соответствующий номеру записи в журнале учета лиц, прошедших обследование в ТПМПК. Протокол обследования является внутренним документом ТПМПК и предназначен для служебного использования специалистами ТПМПК. Родители (законные представители) имеют право ознакомиться с протоколом обследования и удостовериться в полноте и точности отражения информации, сообщенной родителями (законными представителями) в ходе обследований.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lastRenderedPageBreak/>
        <w:t>3.4.5. Процедура и продолжительность обследования обследуемого лица ТПМПК определяются возрастными, индивидуальными и типологическими особенностями его развития, но в среднем составляют не более одного часа на одного обследуемого.</w:t>
      </w:r>
    </w:p>
    <w:p w:rsidR="00FD01F4" w:rsidRDefault="00FD01F4">
      <w:pPr>
        <w:pStyle w:val="ConsPlusNormal"/>
        <w:spacing w:before="220"/>
        <w:ind w:firstLine="540"/>
        <w:jc w:val="both"/>
      </w:pPr>
      <w:bookmarkStart w:id="9" w:name="P210"/>
      <w:bookmarkEnd w:id="9"/>
      <w:r>
        <w:t>3.5. Осуществление записи в журнале учета лиц, прошедших обследование в ТПМПК.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Специалист, ответственный за прием документов (секретарь ТПМПК), на основании протокола ТПМПК в день проведения обследования вносит в журнал учета лиц, прошедших обследование в ТПМПК, запись: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порядковый номер записи, порядковый номер протокола ТПМПК;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дату приема;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Ф.И.О. обследованного лица;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образовательное учреждение, в котором обучается (воспитывается) обследуемое лицо;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место жительства обследованного лица;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заключение ТПМПК;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отметку о выдаче заключения родителям (законным представителям) обследованного лица.</w:t>
      </w:r>
    </w:p>
    <w:p w:rsidR="00FD01F4" w:rsidRDefault="00FD01F4">
      <w:pPr>
        <w:pStyle w:val="ConsPlusNormal"/>
        <w:spacing w:before="220"/>
        <w:ind w:firstLine="540"/>
        <w:jc w:val="both"/>
      </w:pPr>
      <w:bookmarkStart w:id="10" w:name="P219"/>
      <w:bookmarkEnd w:id="10"/>
      <w:r>
        <w:t>3.6. Выдача заявителю копии заключения ТПМПК.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Основанием для выдачи копии заключения ТПМПК родителям (законным представителям) является обследование обследуемого лица в ТПМПК.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После составления протокола обследования представитель ТПМПК знакомит родителей (законных представителей) с коллегиальным заключением и рекомендациями ТПМПК. По просьбе родителей (законных представителей) обследованного лица в целях уточнения, разъяснения, убеждения родителей (законных представителей) в адекватности сделанных выводов и предлагаемых рекомендаций представляются и заключения специалистов.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Копия заключения ТПМПК и копии особых мнений специалистов (при их наличии) по согласованию с родителями (законными представителями) обследованных лиц выдаются им под роспись или направляются по почте в течение 5 рабочих дней со дня, следующего за днем обследования обследуемого лица в ТПМПК.</w:t>
      </w: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FD01F4" w:rsidRDefault="00FD01F4">
      <w:pPr>
        <w:pStyle w:val="ConsPlusTitle"/>
        <w:jc w:val="center"/>
      </w:pPr>
      <w:r>
        <w:t>административного регламента</w:t>
      </w: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настоящим Регламентом, осуществляется Управлением.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- плановые проверки соблюдения и исполнения специалистами настоящего Регламента, сроков исполнения документов, которые проводятся уполномоченным лицом Управления;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- внеплановые проверки, которые могут быть проведены в любое время, при поступлении в администрацию города Благовещенска, в Управление, в МБУ ИАМЦ жалоб на некачественное предоставление муниципальной услуги.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4.3. Специалисты ТПМПК несут персональную ответственность за соблюдение сроков и </w:t>
      </w:r>
      <w:r>
        <w:lastRenderedPageBreak/>
        <w:t>порядка исполнения настоящего Регламента, за обеспечение сохранности конфиденциальной информации.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4.4. Заявитель, получающий муниципальную услугу, вправе самостоятельно контролировать исполнение настоящего Регламента путем получения информации от исполнителя муниципальной услуги, МБУ ИАМЦ.</w:t>
      </w: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Title"/>
        <w:jc w:val="center"/>
        <w:outlineLvl w:val="1"/>
      </w:pPr>
      <w:r>
        <w:t>V. Досудебный (внесудебный) порядок обжалования заявителем</w:t>
      </w:r>
    </w:p>
    <w:p w:rsidR="00FD01F4" w:rsidRDefault="00FD01F4">
      <w:pPr>
        <w:pStyle w:val="ConsPlusTitle"/>
        <w:jc w:val="center"/>
      </w:pPr>
      <w:r>
        <w:t>решений и действий (бездействия) ТПМПК, а также</w:t>
      </w:r>
    </w:p>
    <w:p w:rsidR="00FD01F4" w:rsidRDefault="00FD01F4">
      <w:pPr>
        <w:pStyle w:val="ConsPlusTitle"/>
        <w:jc w:val="center"/>
      </w:pPr>
      <w:r>
        <w:t>должностных лиц МФЦ, работников МФЦ</w:t>
      </w: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  <w:r>
        <w:t>5.1. Заявители имеют право на обжалование решений, принятых в ходе предоставления муниципальной услуги, действий или бездействия ТПМПК, МБУ ИАМЦ, должностных лиц Управления, МФЦ, работников МФЦ в досудебном и судебном порядке в соответствии с законодательством Российской Федерации.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1) нарушение срока регистрации заявления о предоставлении муниципальной услуги;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услуги, у заявителя;</w:t>
      </w:r>
    </w:p>
    <w:p w:rsidR="00FD01F4" w:rsidRDefault="00FD01F4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Амурской области, муниципальными правовыми актами;</w:t>
      </w:r>
      <w:proofErr w:type="gramEnd"/>
    </w:p>
    <w:p w:rsidR="00FD01F4" w:rsidRDefault="00FD01F4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Амурской области, муниципальными правовыми актами;</w:t>
      </w:r>
    </w:p>
    <w:p w:rsidR="00FD01F4" w:rsidRDefault="00FD01F4">
      <w:pPr>
        <w:pStyle w:val="ConsPlusNormal"/>
        <w:spacing w:before="220"/>
        <w:ind w:firstLine="540"/>
        <w:jc w:val="both"/>
      </w:pPr>
      <w:proofErr w:type="gramStart"/>
      <w:r>
        <w:t>7) отказ ТПМПК в исправлении допущенных опечаток и ошибок в выданных в результате предоставления муниципальной услуги в документах либо нарушение установленного срока таких исправлений;</w:t>
      </w:r>
      <w:proofErr w:type="gramEnd"/>
    </w:p>
    <w:p w:rsidR="00FD01F4" w:rsidRDefault="00FD01F4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FD01F4" w:rsidRDefault="00FD01F4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актами;</w:t>
      </w:r>
      <w:proofErr w:type="gramEnd"/>
    </w:p>
    <w:p w:rsidR="00FD01F4" w:rsidRDefault="00FD01F4">
      <w:pPr>
        <w:pStyle w:val="ConsPlusNormal"/>
        <w:spacing w:before="220"/>
        <w:ind w:firstLine="540"/>
        <w:jc w:val="both"/>
      </w:pPr>
      <w:proofErr w:type="gramStart"/>
      <w: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3">
        <w:r>
          <w:rPr>
            <w:color w:val="0000FF"/>
          </w:rPr>
          <w:t xml:space="preserve">пунктом 4 </w:t>
        </w:r>
        <w:r>
          <w:rPr>
            <w:color w:val="0000FF"/>
          </w:rPr>
          <w:lastRenderedPageBreak/>
          <w:t>части 1 статьи 7</w:t>
        </w:r>
      </w:hyperlink>
      <w:r>
        <w:t xml:space="preserve"> Федерального закона N 210-ФЗ "Об организации предоставления государственных и муниципальных услуг";</w:t>
      </w:r>
      <w:proofErr w:type="gramEnd"/>
    </w:p>
    <w:p w:rsidR="00FD01F4" w:rsidRDefault="00FD01F4">
      <w:pPr>
        <w:pStyle w:val="ConsPlusNormal"/>
        <w:spacing w:before="220"/>
        <w:ind w:firstLine="540"/>
        <w:jc w:val="both"/>
      </w:pPr>
      <w:r>
        <w:t>11) несогласие родителя (законного представителя) обследованного лица с заключением ТПМПК.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5.2. Жалоба подается в письменной форме на бумажном носителе, в электронной форме в МБУ ИАМЦ, Управление, ЦПМПК либо МФЦ, а также в организации, предусмотренные </w:t>
      </w:r>
      <w:hyperlink r:id="rId14">
        <w:r>
          <w:rPr>
            <w:color w:val="0000FF"/>
          </w:rPr>
          <w:t>частью 1.1 статьи 16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 Жалобы на решения и действия (бездействие) ТПМПК рассматриваются начальником МБУ ИАМЦ, руководителем ЦПМПК (если жалоба подана в ЦПМПК). Жалобы на решения и действия (бездействие) начальника МБУ ИАМЦ рассматриваются начальником Управления. Жалобы на решения и действия (бездействие) начальника Управления рассматриваются мэром города Благовещенска.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нормативно-правовыми актами Амурской области.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5.2.1. </w:t>
      </w:r>
      <w:proofErr w:type="gramStart"/>
      <w:r>
        <w:t>Жалоба на решения и действия (бездействие) ТПМПК, начальника МБУ ИАМЦ, начальника Управления может быть направлена по почте, через МФЦ, с использованием информационно-телекоммуникационной сети Интернет, официального сайта МБУ ИАМЦ, Управления, администрации города Благовещенска,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  <w:r>
        <w:t xml:space="preserve">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1) наименование организации, предоставляющей муниципальную услугу (МБУ ИАМЦ в лице ТПМПК), должностного лица либо муниципального служащего, многофункционального центра, его руководителя и (или) работника МФЦ, решения и действия (бездействие) которых обжалуются;</w:t>
      </w:r>
    </w:p>
    <w:p w:rsidR="00FD01F4" w:rsidRDefault="00FD01F4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01F4" w:rsidRDefault="00FD01F4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ТПМПК, должностного лица либо муниципального служащего, МФЦ, работника МФЦ;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ТПМПК, должностного лица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FD01F4" w:rsidRDefault="00FD01F4">
      <w:pPr>
        <w:pStyle w:val="ConsPlusNormal"/>
        <w:spacing w:before="220"/>
        <w:ind w:firstLine="540"/>
        <w:jc w:val="both"/>
      </w:pPr>
      <w:bookmarkStart w:id="11" w:name="P258"/>
      <w:bookmarkEnd w:id="11"/>
      <w:r>
        <w:t xml:space="preserve">5.4. </w:t>
      </w:r>
      <w:proofErr w:type="gramStart"/>
      <w:r>
        <w:t>Жалоба, поступившая в МБУ ИАМЦ, ЦПМПК, Управление, администрацию города Благовещенска, МФЦ подлежит рассмотрению в течение пятнадцати рабочих дней со дня ее регистрации, а в случае обжалования отказа ТПМПК,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D01F4" w:rsidRDefault="00FD01F4">
      <w:pPr>
        <w:pStyle w:val="ConsPlusNormal"/>
        <w:spacing w:before="220"/>
        <w:ind w:firstLine="540"/>
        <w:jc w:val="both"/>
      </w:pPr>
      <w:r>
        <w:t>По результатам рассмотрения жалобы ТПМПК принимает одно из следующих решений:</w:t>
      </w:r>
    </w:p>
    <w:p w:rsidR="00FD01F4" w:rsidRDefault="00FD01F4">
      <w:pPr>
        <w:pStyle w:val="ConsPlusNormal"/>
        <w:spacing w:before="220"/>
        <w:ind w:firstLine="540"/>
        <w:jc w:val="both"/>
      </w:pPr>
      <w:proofErr w:type="gramStart"/>
      <w:r>
        <w:lastRenderedPageBreak/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актами;</w:t>
      </w:r>
      <w:proofErr w:type="gramEnd"/>
    </w:p>
    <w:p w:rsidR="00FD01F4" w:rsidRDefault="00FD01F4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5.5. Не позднее дня, следующего за днем принятия решения, указанного в </w:t>
      </w:r>
      <w:hyperlink w:anchor="P258">
        <w:r>
          <w:rPr>
            <w:color w:val="0000FF"/>
          </w:rPr>
          <w:t>пункте 5.4</w:t>
        </w:r>
      </w:hyperlink>
      <w:r>
        <w:t>, заявителю в письменной и по желанию заявителя в электронной форме направляется мотивированный ответ о результатах рассмотрения жалобы.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5.6. В случае признания жалобы подлежащей удовлетворению в ответе заявителю дается информация о действиях, осуществляемых ТПМПК, МФЦ,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01F4" w:rsidRDefault="00FD01F4">
      <w:pPr>
        <w:pStyle w:val="ConsPlusNormal"/>
        <w:spacing w:before="220"/>
        <w:ind w:firstLine="540"/>
        <w:jc w:val="both"/>
      </w:pPr>
      <w:r>
        <w:t xml:space="preserve">5.7.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jc w:val="right"/>
        <w:outlineLvl w:val="1"/>
      </w:pPr>
      <w:r>
        <w:t>Приложение N 1</w:t>
      </w:r>
    </w:p>
    <w:p w:rsidR="00FD01F4" w:rsidRDefault="00FD01F4">
      <w:pPr>
        <w:pStyle w:val="ConsPlusNormal"/>
        <w:jc w:val="right"/>
      </w:pPr>
      <w:r>
        <w:t>к Административному регламенту</w:t>
      </w:r>
    </w:p>
    <w:p w:rsidR="00FD01F4" w:rsidRDefault="00FD01F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74"/>
        <w:gridCol w:w="340"/>
        <w:gridCol w:w="3118"/>
      </w:tblGrid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right"/>
            </w:pPr>
            <w:r>
              <w:t>(форма заполняется на бланке ТПМПК)</w:t>
            </w:r>
          </w:p>
        </w:tc>
      </w:tr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center"/>
            </w:pPr>
            <w:bookmarkStart w:id="12" w:name="P274"/>
            <w:bookmarkEnd w:id="12"/>
            <w:r>
              <w:t>ЗАКЛЮЧЕНИЕ ТПМПК</w:t>
            </w:r>
          </w:p>
        </w:tc>
      </w:tr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center"/>
            </w:pPr>
            <w:r>
              <w:t>о создании условий получения образования/об организации</w:t>
            </w:r>
          </w:p>
          <w:p w:rsidR="00FD01F4" w:rsidRDefault="00FD01F4">
            <w:pPr>
              <w:pStyle w:val="ConsPlusNormal"/>
              <w:jc w:val="center"/>
            </w:pPr>
            <w:proofErr w:type="gramStart"/>
            <w:r>
              <w:t>специального педагогического подхода (индивидуальной</w:t>
            </w:r>
            <w:proofErr w:type="gramEnd"/>
          </w:p>
          <w:p w:rsidR="00FD01F4" w:rsidRDefault="00FD01F4">
            <w:pPr>
              <w:pStyle w:val="ConsPlusNormal"/>
              <w:jc w:val="center"/>
            </w:pPr>
            <w:r>
              <w:t>профилактической работы) к несовершеннолетнему</w:t>
            </w:r>
          </w:p>
          <w:p w:rsidR="00FD01F4" w:rsidRDefault="00FD01F4">
            <w:pPr>
              <w:pStyle w:val="ConsPlusNormal"/>
              <w:jc w:val="center"/>
            </w:pPr>
            <w:proofErr w:type="gramStart"/>
            <w:r>
              <w:t>обучающемуся</w:t>
            </w:r>
            <w:proofErr w:type="gramEnd"/>
            <w:r>
              <w:t xml:space="preserve"> с девиантным поведением</w:t>
            </w:r>
          </w:p>
          <w:p w:rsidR="00FD01F4" w:rsidRDefault="00FD01F4">
            <w:pPr>
              <w:pStyle w:val="ConsPlusNormal"/>
              <w:jc w:val="center"/>
            </w:pPr>
            <w:r>
              <w:t>N _________ от ___________</w:t>
            </w:r>
          </w:p>
        </w:tc>
      </w:tr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</w:pPr>
            <w:r>
              <w:t>Ф.И.О. обследуемого лица: ___________________________________________</w:t>
            </w:r>
          </w:p>
          <w:p w:rsidR="00FD01F4" w:rsidRDefault="00FD01F4">
            <w:pPr>
              <w:pStyle w:val="ConsPlusNormal"/>
            </w:pPr>
            <w:r>
              <w:t>Дата рождения: ____________________________________________________</w:t>
            </w:r>
          </w:p>
        </w:tc>
      </w:tr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</w:pPr>
            <w:r>
              <w:t>- Образовательная программа:</w:t>
            </w:r>
          </w:p>
        </w:tc>
      </w:tr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</w:pPr>
            <w:r>
              <w:t>- Вариант:</w:t>
            </w:r>
          </w:p>
        </w:tc>
      </w:tr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</w:pPr>
            <w:r>
              <w:t>- Предоставление услуг ассистента (помощника):</w:t>
            </w:r>
          </w:p>
        </w:tc>
      </w:tr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</w:pPr>
            <w:r>
              <w:t>- Специальные методы обучения:</w:t>
            </w:r>
          </w:p>
        </w:tc>
      </w:tr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</w:pPr>
            <w:r>
              <w:t>- Специальные учебники/учебные пособия:</w:t>
            </w:r>
          </w:p>
        </w:tc>
      </w:tr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</w:pPr>
            <w:r>
              <w:t>- Специальные технические средства обучения:</w:t>
            </w:r>
          </w:p>
        </w:tc>
      </w:tr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</w:pPr>
            <w:r>
              <w:t>- Специальные условия организации среды:</w:t>
            </w:r>
          </w:p>
        </w:tc>
      </w:tr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</w:pPr>
            <w:r>
              <w:lastRenderedPageBreak/>
              <w:t>- Тьюторское сопровождение:</w:t>
            </w:r>
          </w:p>
        </w:tc>
      </w:tr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</w:pPr>
            <w:r>
              <w:t>Направления коррекционной работы:</w:t>
            </w:r>
          </w:p>
        </w:tc>
      </w:tr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</w:pPr>
            <w:r>
              <w:t>- Педагог-психолог:</w:t>
            </w:r>
          </w:p>
        </w:tc>
      </w:tr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</w:pPr>
            <w:r>
              <w:t>- Учитель-логопед:</w:t>
            </w:r>
          </w:p>
        </w:tc>
      </w:tr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</w:pPr>
            <w:r>
              <w:t>- Учитель-дефектолог (олигофренопедагог, тифлопедагог, сурдопедагог, тифлосурдопедагог):</w:t>
            </w:r>
          </w:p>
        </w:tc>
      </w:tr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</w:pPr>
            <w:r>
              <w:t>- Социальный педагог:</w:t>
            </w:r>
          </w:p>
        </w:tc>
      </w:tr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</w:pPr>
            <w:r>
              <w:t>- Другие условия:</w:t>
            </w:r>
          </w:p>
        </w:tc>
      </w:tr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</w:pPr>
            <w:r>
              <w:t>Условия организации индивидуальной профилактической работы:</w:t>
            </w:r>
          </w:p>
        </w:tc>
      </w:tr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</w:pPr>
            <w:r>
              <w:t>_________________________________________________________________</w:t>
            </w:r>
          </w:p>
          <w:p w:rsidR="00FD01F4" w:rsidRDefault="00FD01F4">
            <w:pPr>
              <w:pStyle w:val="ConsPlusNormal"/>
            </w:pPr>
            <w:r>
              <w:t>_________________________________________________________________</w:t>
            </w:r>
          </w:p>
          <w:p w:rsidR="00FD01F4" w:rsidRDefault="00FD01F4">
            <w:pPr>
              <w:pStyle w:val="ConsPlusNormal"/>
            </w:pPr>
            <w:r>
              <w:t>Дата повторного прохождения ПМПК:</w:t>
            </w:r>
          </w:p>
        </w:tc>
      </w:tr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</w:pPr>
            <w:r>
              <w:t>Руководитель ТПМПК:</w:t>
            </w:r>
          </w:p>
          <w:p w:rsidR="00FD01F4" w:rsidRDefault="00FD01F4">
            <w:pPr>
              <w:pStyle w:val="ConsPlusNormal"/>
            </w:pPr>
            <w:r>
              <w:t>Педагог-психолог:</w:t>
            </w:r>
          </w:p>
          <w:p w:rsidR="00FD01F4" w:rsidRDefault="00FD01F4">
            <w:pPr>
              <w:pStyle w:val="ConsPlusNormal"/>
            </w:pPr>
            <w:r>
              <w:t>Учитель-логопед:</w:t>
            </w:r>
          </w:p>
          <w:p w:rsidR="00FD01F4" w:rsidRDefault="00FD01F4">
            <w:pPr>
              <w:pStyle w:val="ConsPlusNormal"/>
            </w:pPr>
            <w:r>
              <w:t>Учитель-дефектолог:</w:t>
            </w:r>
          </w:p>
          <w:p w:rsidR="00FD01F4" w:rsidRDefault="00FD01F4">
            <w:pPr>
              <w:pStyle w:val="ConsPlusNormal"/>
            </w:pPr>
            <w:r>
              <w:t>Социальный педагог:</w:t>
            </w:r>
          </w:p>
          <w:p w:rsidR="00FD01F4" w:rsidRDefault="00FD01F4">
            <w:pPr>
              <w:pStyle w:val="ConsPlusNormal"/>
            </w:pPr>
            <w:r>
              <w:t>Врач-психиатр:</w:t>
            </w:r>
          </w:p>
          <w:p w:rsidR="00FD01F4" w:rsidRDefault="00FD01F4">
            <w:pPr>
              <w:pStyle w:val="ConsPlusNormal"/>
            </w:pPr>
            <w:r>
              <w:t>Врач-невролог:</w:t>
            </w:r>
          </w:p>
        </w:tc>
      </w:tr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</w:pPr>
            <w:r>
              <w:t>Дата выдачи рекомендаций ТПМПК: _________________________</w:t>
            </w:r>
          </w:p>
        </w:tc>
      </w:tr>
      <w:tr w:rsidR="00FD01F4">
        <w:tc>
          <w:tcPr>
            <w:tcW w:w="9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</w:pPr>
            <w:r>
              <w:t xml:space="preserve">С рекомендациями </w:t>
            </w:r>
            <w:proofErr w:type="gramStart"/>
            <w:r>
              <w:t>ознакомлен</w:t>
            </w:r>
            <w:proofErr w:type="gramEnd"/>
            <w:r>
              <w:t xml:space="preserve"> (а). Копия заключения получена.</w:t>
            </w:r>
          </w:p>
        </w:tc>
      </w:tr>
      <w:tr w:rsidR="00FD01F4"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F4" w:rsidRDefault="00FD01F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1F4" w:rsidRDefault="00FD01F4">
            <w:pPr>
              <w:pStyle w:val="ConsPlusNormal"/>
              <w:jc w:val="both"/>
            </w:pPr>
          </w:p>
        </w:tc>
      </w:tr>
      <w:tr w:rsidR="00FD01F4">
        <w:tblPrEx>
          <w:tblBorders>
            <w:insideH w:val="single" w:sz="4" w:space="0" w:color="auto"/>
          </w:tblBorders>
        </w:tblPrEx>
        <w:tc>
          <w:tcPr>
            <w:tcW w:w="5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center"/>
            </w:pPr>
            <w:r>
              <w:t>(подпись родителя (законного представителя))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both"/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jc w:val="right"/>
        <w:outlineLvl w:val="1"/>
      </w:pPr>
      <w:r>
        <w:t>Приложение N 2</w:t>
      </w:r>
    </w:p>
    <w:p w:rsidR="00FD01F4" w:rsidRDefault="00FD01F4">
      <w:pPr>
        <w:pStyle w:val="ConsPlusNormal"/>
        <w:jc w:val="right"/>
      </w:pPr>
      <w:r>
        <w:t>к Административному регламенту</w:t>
      </w: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nformat"/>
        <w:jc w:val="both"/>
      </w:pPr>
      <w:r>
        <w:t xml:space="preserve">                                        (форма заполняется на бланке ТПМПК)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 xml:space="preserve">                                        Руководителю ТПМПК</w:t>
      </w:r>
    </w:p>
    <w:p w:rsidR="00FD01F4" w:rsidRDefault="00FD01F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D01F4" w:rsidRDefault="00FD01F4">
      <w:pPr>
        <w:pStyle w:val="ConsPlusNonformat"/>
        <w:jc w:val="both"/>
      </w:pPr>
      <w:r>
        <w:t xml:space="preserve">                                                (Ф.И.О. полностью)</w:t>
      </w:r>
    </w:p>
    <w:p w:rsidR="00FD01F4" w:rsidRDefault="00FD01F4">
      <w:pPr>
        <w:pStyle w:val="ConsPlusNonformat"/>
        <w:jc w:val="both"/>
      </w:pPr>
      <w:r>
        <w:t xml:space="preserve">                                        паспорт: серия ____ номер _________</w:t>
      </w:r>
    </w:p>
    <w:p w:rsidR="00FD01F4" w:rsidRDefault="00FD01F4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FD01F4" w:rsidRDefault="00FD01F4">
      <w:pPr>
        <w:pStyle w:val="ConsPlusNonformat"/>
        <w:jc w:val="both"/>
      </w:pPr>
      <w:r>
        <w:t xml:space="preserve">                                        __________________________________,</w:t>
      </w:r>
    </w:p>
    <w:p w:rsidR="00FD01F4" w:rsidRDefault="00FD01F4">
      <w:pPr>
        <w:pStyle w:val="ConsPlusNonformat"/>
        <w:jc w:val="both"/>
      </w:pPr>
      <w:r>
        <w:t xml:space="preserve">                                        </w:t>
      </w:r>
      <w:proofErr w:type="gramStart"/>
      <w:r>
        <w:t>зарегистрированного</w:t>
      </w:r>
      <w:proofErr w:type="gramEnd"/>
      <w:r>
        <w:t xml:space="preserve"> (ой) по адресу:</w:t>
      </w:r>
    </w:p>
    <w:p w:rsidR="00FD01F4" w:rsidRDefault="00FD01F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D01F4" w:rsidRDefault="00FD01F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D01F4" w:rsidRDefault="00FD01F4">
      <w:pPr>
        <w:pStyle w:val="ConsPlusNonformat"/>
        <w:jc w:val="both"/>
      </w:pPr>
      <w:r>
        <w:t xml:space="preserve">                                        тел.: _____________________________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bookmarkStart w:id="13" w:name="P336"/>
      <w:bookmarkEnd w:id="13"/>
      <w:r>
        <w:t xml:space="preserve">                                 ЗАЯВЛЕНИЕ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 xml:space="preserve">    Прошу провести комплексное психолого-медико-педагогическое обследование</w:t>
      </w:r>
    </w:p>
    <w:p w:rsidR="00FD01F4" w:rsidRDefault="00FD01F4">
      <w:pPr>
        <w:pStyle w:val="ConsPlusNonformat"/>
        <w:jc w:val="both"/>
      </w:pPr>
      <w:r>
        <w:lastRenderedPageBreak/>
        <w:t>специалистами           ТПМПК,           включая           врача-психиатра,</w:t>
      </w:r>
    </w:p>
    <w:p w:rsidR="00FD01F4" w:rsidRDefault="00FD01F4">
      <w:pPr>
        <w:pStyle w:val="ConsPlusNonformat"/>
        <w:jc w:val="both"/>
      </w:pPr>
      <w:r>
        <w:t>следующего лица: __________________________________________________________</w:t>
      </w:r>
    </w:p>
    <w:p w:rsidR="00FD01F4" w:rsidRDefault="00FD01F4">
      <w:pPr>
        <w:pStyle w:val="ConsPlusNonformat"/>
        <w:jc w:val="both"/>
      </w:pPr>
      <w:r>
        <w:t xml:space="preserve">                            (Ф.И.О. полностью, дата рождения)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и представить мне копию рекомендаций ТПМПК.</w:t>
      </w:r>
    </w:p>
    <w:p w:rsidR="00FD01F4" w:rsidRDefault="00FD01F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 xml:space="preserve">                                (Ф.И.О. полностью)</w:t>
      </w:r>
    </w:p>
    <w:p w:rsidR="00FD01F4" w:rsidRDefault="00FD01F4">
      <w:pPr>
        <w:pStyle w:val="ConsPlusNonformat"/>
        <w:jc w:val="both"/>
      </w:pPr>
      <w:proofErr w:type="gramStart"/>
      <w:r>
        <w:t>даю  согласие  на  обработку  (сбор,  систематизацию, накопление, хранение,</w:t>
      </w:r>
      <w:proofErr w:type="gramEnd"/>
    </w:p>
    <w:p w:rsidR="00FD01F4" w:rsidRDefault="00FD01F4">
      <w:pPr>
        <w:pStyle w:val="ConsPlusNonformat"/>
        <w:jc w:val="both"/>
      </w:pPr>
      <w:r>
        <w:t>уточнение,  использование)  моих  персональных данных и персональных данных</w:t>
      </w:r>
    </w:p>
    <w:p w:rsidR="00FD01F4" w:rsidRDefault="00FD01F4">
      <w:pPr>
        <w:pStyle w:val="ConsPlusNonformat"/>
        <w:jc w:val="both"/>
      </w:pPr>
      <w:r>
        <w:t xml:space="preserve">обследуемого  лица,  </w:t>
      </w:r>
      <w:proofErr w:type="gramStart"/>
      <w:r>
        <w:t>содержащихся</w:t>
      </w:r>
      <w:proofErr w:type="gramEnd"/>
      <w:r>
        <w:t xml:space="preserve">  в настоящем заявлении и в представленных</w:t>
      </w:r>
    </w:p>
    <w:p w:rsidR="00FD01F4" w:rsidRDefault="00FD01F4">
      <w:pPr>
        <w:pStyle w:val="ConsPlusNonformat"/>
        <w:jc w:val="both"/>
      </w:pPr>
      <w:r>
        <w:t xml:space="preserve">мною  </w:t>
      </w:r>
      <w:proofErr w:type="gramStart"/>
      <w:r>
        <w:t>документах</w:t>
      </w:r>
      <w:proofErr w:type="gramEnd"/>
      <w:r>
        <w:t>, в соответствии с действующим законодательством Российской</w:t>
      </w:r>
    </w:p>
    <w:p w:rsidR="00FD01F4" w:rsidRDefault="00FD01F4">
      <w:pPr>
        <w:pStyle w:val="ConsPlusNonformat"/>
        <w:jc w:val="both"/>
      </w:pPr>
      <w:r>
        <w:t>Федерации.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>________________________                    _______________________________</w:t>
      </w:r>
    </w:p>
    <w:p w:rsidR="00FD01F4" w:rsidRDefault="00FD01F4">
      <w:pPr>
        <w:pStyle w:val="ConsPlusNonformat"/>
        <w:jc w:val="both"/>
      </w:pPr>
      <w:r>
        <w:t xml:space="preserve">         (дата)                                        (подпись)</w:t>
      </w: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jc w:val="right"/>
        <w:outlineLvl w:val="1"/>
      </w:pPr>
      <w:r>
        <w:t>Приложение N 3</w:t>
      </w:r>
    </w:p>
    <w:p w:rsidR="00FD01F4" w:rsidRDefault="00FD01F4">
      <w:pPr>
        <w:pStyle w:val="ConsPlusNormal"/>
        <w:jc w:val="right"/>
      </w:pPr>
      <w:r>
        <w:t>к Административному регламенту</w:t>
      </w: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nformat"/>
        <w:jc w:val="both"/>
      </w:pPr>
      <w:r>
        <w:t xml:space="preserve">                                        (форма заполняется на бланке ТПМПК)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 xml:space="preserve">                                        Руководителю ТПМПК</w:t>
      </w:r>
    </w:p>
    <w:p w:rsidR="00FD01F4" w:rsidRDefault="00FD01F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D01F4" w:rsidRDefault="00FD01F4">
      <w:pPr>
        <w:pStyle w:val="ConsPlusNonformat"/>
        <w:jc w:val="both"/>
      </w:pPr>
      <w:r>
        <w:t xml:space="preserve">                                                (Ф.И.О. полностью)</w:t>
      </w:r>
    </w:p>
    <w:p w:rsidR="00FD01F4" w:rsidRDefault="00FD01F4">
      <w:pPr>
        <w:pStyle w:val="ConsPlusNonformat"/>
        <w:jc w:val="both"/>
      </w:pPr>
      <w:r>
        <w:t xml:space="preserve">                                        паспорт: серия ____ номер _________</w:t>
      </w:r>
    </w:p>
    <w:p w:rsidR="00FD01F4" w:rsidRDefault="00FD01F4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FD01F4" w:rsidRDefault="00FD01F4">
      <w:pPr>
        <w:pStyle w:val="ConsPlusNonformat"/>
        <w:jc w:val="both"/>
      </w:pPr>
      <w:r>
        <w:t xml:space="preserve">                                        __________________________________,</w:t>
      </w:r>
    </w:p>
    <w:p w:rsidR="00FD01F4" w:rsidRDefault="00FD01F4">
      <w:pPr>
        <w:pStyle w:val="ConsPlusNonformat"/>
        <w:jc w:val="both"/>
      </w:pPr>
      <w:r>
        <w:t xml:space="preserve">                                        </w:t>
      </w:r>
      <w:proofErr w:type="gramStart"/>
      <w:r>
        <w:t>зарегистрированного</w:t>
      </w:r>
      <w:proofErr w:type="gramEnd"/>
      <w:r>
        <w:t xml:space="preserve"> (ой) по адресу:</w:t>
      </w:r>
    </w:p>
    <w:p w:rsidR="00FD01F4" w:rsidRDefault="00FD01F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D01F4" w:rsidRDefault="00FD01F4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D01F4" w:rsidRDefault="00FD01F4">
      <w:pPr>
        <w:pStyle w:val="ConsPlusNonformat"/>
        <w:jc w:val="both"/>
      </w:pPr>
      <w:r>
        <w:t xml:space="preserve">                                        тел.: _____________________________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bookmarkStart w:id="14" w:name="P375"/>
      <w:bookmarkEnd w:id="14"/>
      <w:r>
        <w:t xml:space="preserve">                                 ЗАЯВЛЕНИЕ</w:t>
      </w:r>
    </w:p>
    <w:p w:rsidR="00FD01F4" w:rsidRDefault="00FD01F4">
      <w:pPr>
        <w:pStyle w:val="ConsPlusNonformat"/>
        <w:jc w:val="both"/>
      </w:pPr>
      <w:r>
        <w:t xml:space="preserve">               (в отношении детей, достигших возраста 15 лет)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 xml:space="preserve">    Прошу      провести     </w:t>
      </w:r>
      <w:proofErr w:type="gramStart"/>
      <w:r>
        <w:t>комплексное</w:t>
      </w:r>
      <w:proofErr w:type="gramEnd"/>
      <w:r>
        <w:t xml:space="preserve">     психолого-медико-педагогическое</w:t>
      </w:r>
    </w:p>
    <w:p w:rsidR="00FD01F4" w:rsidRDefault="00FD01F4">
      <w:pPr>
        <w:pStyle w:val="ConsPlusNonformat"/>
        <w:jc w:val="both"/>
      </w:pPr>
      <w:r>
        <w:t>обследование    специалистами      ТПМПК,      включая     врача-психиатра,</w:t>
      </w:r>
    </w:p>
    <w:p w:rsidR="00FD01F4" w:rsidRDefault="00FD01F4">
      <w:pPr>
        <w:pStyle w:val="ConsPlusNonformat"/>
        <w:jc w:val="both"/>
      </w:pPr>
      <w:r>
        <w:t>следующего лица ___________________________________________________________</w:t>
      </w:r>
    </w:p>
    <w:p w:rsidR="00FD01F4" w:rsidRDefault="00FD01F4">
      <w:pPr>
        <w:pStyle w:val="ConsPlusNonformat"/>
        <w:jc w:val="both"/>
      </w:pPr>
      <w:r>
        <w:t xml:space="preserve">                             (Ф.И.О. полностью, дата рождения)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и представить мне копию рекомендаций ТПМПК.</w:t>
      </w:r>
    </w:p>
    <w:p w:rsidR="00FD01F4" w:rsidRDefault="00FD01F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 xml:space="preserve">                                (Ф.И.О. полностью)</w:t>
      </w:r>
    </w:p>
    <w:p w:rsidR="00FD01F4" w:rsidRDefault="00FD01F4">
      <w:pPr>
        <w:pStyle w:val="ConsPlusNonformat"/>
        <w:jc w:val="both"/>
      </w:pPr>
      <w:proofErr w:type="gramStart"/>
      <w:r>
        <w:t>даю  согласие  на  обработку  (сбор,  систематизацию, накопление, хранение,</w:t>
      </w:r>
      <w:proofErr w:type="gramEnd"/>
    </w:p>
    <w:p w:rsidR="00FD01F4" w:rsidRDefault="00FD01F4">
      <w:pPr>
        <w:pStyle w:val="ConsPlusNonformat"/>
        <w:jc w:val="both"/>
      </w:pPr>
      <w:r>
        <w:t>уточнение,  использование)  моих  персональных данных и персональных данных</w:t>
      </w:r>
    </w:p>
    <w:p w:rsidR="00FD01F4" w:rsidRDefault="00FD01F4">
      <w:pPr>
        <w:pStyle w:val="ConsPlusNonformat"/>
        <w:jc w:val="both"/>
      </w:pPr>
      <w:r>
        <w:t xml:space="preserve">обследуемого  лица,  </w:t>
      </w:r>
      <w:proofErr w:type="gramStart"/>
      <w:r>
        <w:t>содержащихся</w:t>
      </w:r>
      <w:proofErr w:type="gramEnd"/>
      <w:r>
        <w:t xml:space="preserve">  в настоящем заявлении и в представленных</w:t>
      </w:r>
    </w:p>
    <w:p w:rsidR="00FD01F4" w:rsidRDefault="00FD01F4">
      <w:pPr>
        <w:pStyle w:val="ConsPlusNonformat"/>
        <w:jc w:val="both"/>
      </w:pPr>
      <w:r>
        <w:t xml:space="preserve">мною  </w:t>
      </w:r>
      <w:proofErr w:type="gramStart"/>
      <w:r>
        <w:t>документах</w:t>
      </w:r>
      <w:proofErr w:type="gramEnd"/>
      <w:r>
        <w:t>, в соответствии с действующим законодательством Российской</w:t>
      </w:r>
    </w:p>
    <w:p w:rsidR="00FD01F4" w:rsidRDefault="00FD01F4">
      <w:pPr>
        <w:pStyle w:val="ConsPlusNonformat"/>
        <w:jc w:val="both"/>
      </w:pPr>
      <w:r>
        <w:t>Федерации.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>________________________                    _______________________________</w:t>
      </w:r>
    </w:p>
    <w:p w:rsidR="00FD01F4" w:rsidRDefault="00FD01F4">
      <w:pPr>
        <w:pStyle w:val="ConsPlusNonformat"/>
        <w:jc w:val="both"/>
      </w:pPr>
      <w:r>
        <w:t xml:space="preserve">         (дата)                                        (подпись)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 xml:space="preserve">                        (Ф.И.О. полностью, дата рождения)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 xml:space="preserve">даю        свое       согласие       на       проведение       </w:t>
      </w:r>
      <w:proofErr w:type="gramStart"/>
      <w:r>
        <w:t>комплексного</w:t>
      </w:r>
      <w:proofErr w:type="gramEnd"/>
    </w:p>
    <w:p w:rsidR="00FD01F4" w:rsidRDefault="00FD01F4">
      <w:pPr>
        <w:pStyle w:val="ConsPlusNonformat"/>
        <w:jc w:val="both"/>
      </w:pPr>
      <w:r>
        <w:t>психолого-медико-педагогического  обследования  меня  специалистами  ТПМПК,</w:t>
      </w:r>
    </w:p>
    <w:p w:rsidR="00FD01F4" w:rsidRDefault="00FD01F4">
      <w:pPr>
        <w:pStyle w:val="ConsPlusNonformat"/>
        <w:jc w:val="both"/>
      </w:pPr>
      <w:proofErr w:type="gramStart"/>
      <w:r>
        <w:t>включая  врача-психиатра,  и  обработку  (сбор, систематизацию, накопление,</w:t>
      </w:r>
      <w:proofErr w:type="gramEnd"/>
    </w:p>
    <w:p w:rsidR="00FD01F4" w:rsidRDefault="00FD01F4">
      <w:pPr>
        <w:pStyle w:val="ConsPlusNonformat"/>
        <w:jc w:val="both"/>
      </w:pPr>
      <w:r>
        <w:lastRenderedPageBreak/>
        <w:t>хранение,  уточнение, использование) моих персональных данных, содержащихся</w:t>
      </w:r>
    </w:p>
    <w:p w:rsidR="00FD01F4" w:rsidRDefault="00FD01F4">
      <w:pPr>
        <w:pStyle w:val="ConsPlusNonformat"/>
        <w:jc w:val="both"/>
      </w:pPr>
      <w:r>
        <w:t xml:space="preserve">в  настоящем  заявлении  и  в представленных для обследования документах, </w:t>
      </w:r>
      <w:proofErr w:type="gramStart"/>
      <w:r>
        <w:t>в</w:t>
      </w:r>
      <w:proofErr w:type="gramEnd"/>
    </w:p>
    <w:p w:rsidR="00FD01F4" w:rsidRDefault="00FD01F4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действующим законодательством Российской Федерации.</w:t>
      </w:r>
    </w:p>
    <w:p w:rsidR="00FD01F4" w:rsidRDefault="00FD01F4">
      <w:pPr>
        <w:pStyle w:val="ConsPlusNonformat"/>
        <w:jc w:val="both"/>
      </w:pPr>
      <w:r>
        <w:t>________________________                    _______________________________</w:t>
      </w:r>
    </w:p>
    <w:p w:rsidR="00FD01F4" w:rsidRDefault="00FD01F4">
      <w:pPr>
        <w:pStyle w:val="ConsPlusNonformat"/>
        <w:jc w:val="both"/>
      </w:pPr>
      <w:r>
        <w:t xml:space="preserve">         (дата)                                        (подпись)</w:t>
      </w: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jc w:val="right"/>
        <w:outlineLvl w:val="1"/>
      </w:pPr>
      <w:r>
        <w:t>Приложение N 4</w:t>
      </w:r>
    </w:p>
    <w:p w:rsidR="00FD01F4" w:rsidRDefault="00FD01F4">
      <w:pPr>
        <w:pStyle w:val="ConsPlusNormal"/>
        <w:jc w:val="right"/>
      </w:pPr>
      <w:r>
        <w:t>к Административному регламенту</w:t>
      </w: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nformat"/>
        <w:jc w:val="both"/>
      </w:pPr>
      <w:r>
        <w:t xml:space="preserve">                                        (форма заполняется на бланке ТПМПК)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bookmarkStart w:id="15" w:name="P416"/>
      <w:bookmarkEnd w:id="15"/>
      <w:r>
        <w:t xml:space="preserve">                           ПРОТОКОЛ ОБСЛЕДОВАНИЯ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 xml:space="preserve">            N _________________ от "__" "_____________" 20__ г.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>1. Ф.И.О. обследуемого ____________________________________________________</w:t>
      </w:r>
    </w:p>
    <w:p w:rsidR="00FD01F4" w:rsidRDefault="00FD01F4">
      <w:pPr>
        <w:pStyle w:val="ConsPlusNonformat"/>
        <w:jc w:val="both"/>
      </w:pPr>
      <w:r>
        <w:t>2. Дата рождения _________________________ Возраст ________________________</w:t>
      </w:r>
    </w:p>
    <w:p w:rsidR="00FD01F4" w:rsidRDefault="00FD01F4">
      <w:pPr>
        <w:pStyle w:val="ConsPlusNonformat"/>
        <w:jc w:val="both"/>
      </w:pPr>
      <w:r>
        <w:t xml:space="preserve">3. Наличие инвалидности: </w:t>
      </w:r>
      <w:r>
        <w:rPr>
          <w:i/>
        </w:rPr>
        <w:t>да/нет</w:t>
      </w:r>
    </w:p>
    <w:p w:rsidR="00FD01F4" w:rsidRDefault="00FD01F4">
      <w:pPr>
        <w:pStyle w:val="ConsPlusNonformat"/>
        <w:jc w:val="both"/>
      </w:pPr>
      <w:r>
        <w:t xml:space="preserve">4. Адрес регистрации </w:t>
      </w:r>
      <w:proofErr w:type="gramStart"/>
      <w:r>
        <w:t>обследуемого</w:t>
      </w:r>
      <w:proofErr w:type="gramEnd"/>
      <w:r>
        <w:t>: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5. Адрес фактического проживания обследуемого: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6. Ф.И.О. законного представителя: ________________________________________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Телефон: _______________________________ e-mail ___________________________</w:t>
      </w:r>
    </w:p>
    <w:p w:rsidR="00FD01F4" w:rsidRDefault="00FD01F4">
      <w:pPr>
        <w:pStyle w:val="ConsPlusNonformat"/>
        <w:jc w:val="both"/>
      </w:pPr>
      <w:r>
        <w:t>7. Перечень документов, представленных на ПМПК</w:t>
      </w:r>
    </w:p>
    <w:p w:rsidR="00FD01F4" w:rsidRDefault="00FD01F4">
      <w:pPr>
        <w:pStyle w:val="ConsPlusNonformat"/>
        <w:jc w:val="both"/>
      </w:pPr>
      <w:r>
        <w:rPr>
          <w:i/>
        </w:rPr>
        <w:t>(копии)</w:t>
      </w:r>
      <w:r>
        <w:t>:</w:t>
      </w:r>
    </w:p>
    <w:p w:rsidR="00FD01F4" w:rsidRDefault="00FD01F4">
      <w:pPr>
        <w:pStyle w:val="ConsPlusNonformat"/>
        <w:jc w:val="both"/>
      </w:pPr>
      <w:proofErr w:type="gramStart"/>
      <w:r>
        <w:t>┌─┐                                    ┌─┐</w:t>
      </w:r>
      <w:proofErr w:type="gramEnd"/>
    </w:p>
    <w:p w:rsidR="00FD01F4" w:rsidRDefault="00FD01F4">
      <w:pPr>
        <w:pStyle w:val="ConsPlusNonformat"/>
        <w:jc w:val="both"/>
      </w:pPr>
      <w:proofErr w:type="gramStart"/>
      <w:r>
        <w:t>│ │ св-во о рождении                   │ │ паспорт родителя (законного</w:t>
      </w:r>
      <w:proofErr w:type="gramEnd"/>
    </w:p>
    <w:p w:rsidR="00FD01F4" w:rsidRDefault="00FD01F4">
      <w:pPr>
        <w:pStyle w:val="ConsPlusNonformat"/>
        <w:jc w:val="both"/>
      </w:pPr>
      <w:r>
        <w:t>└─┘                                    └─┘ представителя)</w:t>
      </w:r>
    </w:p>
    <w:p w:rsidR="00FD01F4" w:rsidRDefault="00FD01F4">
      <w:pPr>
        <w:pStyle w:val="ConsPlusNonformat"/>
        <w:jc w:val="both"/>
      </w:pPr>
      <w:r>
        <w:t>┌─┐                                    ┌─┐</w:t>
      </w:r>
    </w:p>
    <w:p w:rsidR="00FD01F4" w:rsidRDefault="00FD01F4">
      <w:pPr>
        <w:pStyle w:val="ConsPlusNonformat"/>
        <w:jc w:val="both"/>
      </w:pPr>
      <w:r>
        <w:t>│ │предыдущее заключение ПМПК          │ │ ИПРА</w:t>
      </w:r>
    </w:p>
    <w:p w:rsidR="00FD01F4" w:rsidRDefault="00FD01F4">
      <w:pPr>
        <w:pStyle w:val="ConsPlusNonformat"/>
        <w:jc w:val="both"/>
      </w:pPr>
      <w:r>
        <w:t>└─┘                                    └─┘</w:t>
      </w:r>
    </w:p>
    <w:p w:rsidR="00FD01F4" w:rsidRDefault="00FD01F4">
      <w:pPr>
        <w:pStyle w:val="ConsPlusNonformat"/>
        <w:jc w:val="both"/>
      </w:pPr>
      <w:r>
        <w:t>┌─┐</w:t>
      </w:r>
    </w:p>
    <w:p w:rsidR="00FD01F4" w:rsidRDefault="00FD01F4">
      <w:pPr>
        <w:pStyle w:val="ConsPlusNonformat"/>
        <w:jc w:val="both"/>
      </w:pPr>
      <w:r>
        <w:t>│ │рисунки, тетради и др.</w:t>
      </w:r>
    </w:p>
    <w:p w:rsidR="00FD01F4" w:rsidRDefault="00FD01F4">
      <w:pPr>
        <w:pStyle w:val="ConsPlusNonformat"/>
        <w:jc w:val="both"/>
      </w:pPr>
      <w:r>
        <w:t>└─┘</w:t>
      </w:r>
    </w:p>
    <w:p w:rsidR="00FD01F4" w:rsidRDefault="00FD01F4">
      <w:pPr>
        <w:pStyle w:val="ConsPlusNonformat"/>
        <w:jc w:val="both"/>
      </w:pPr>
      <w:r>
        <w:t>иное 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rPr>
          <w:i/>
        </w:rPr>
        <w:t>(оригиналы)</w:t>
      </w:r>
      <w:r>
        <w:t>:</w:t>
      </w:r>
    </w:p>
    <w:p w:rsidR="00FD01F4" w:rsidRDefault="00FD01F4">
      <w:pPr>
        <w:pStyle w:val="ConsPlusNonformat"/>
        <w:jc w:val="both"/>
      </w:pPr>
      <w:r>
        <w:t>┌─┐                                 ┌─┐                        ┌─┐</w:t>
      </w:r>
    </w:p>
    <w:p w:rsidR="00FD01F4" w:rsidRDefault="00FD01F4">
      <w:pPr>
        <w:pStyle w:val="ConsPlusNonformat"/>
        <w:jc w:val="both"/>
      </w:pPr>
      <w:r>
        <w:t>│ │выписка из истории развития      │ │представление из ОО     │ │заявление</w:t>
      </w:r>
    </w:p>
    <w:p w:rsidR="00FD01F4" w:rsidRDefault="00FD01F4">
      <w:pPr>
        <w:pStyle w:val="ConsPlusNonformat"/>
        <w:jc w:val="both"/>
      </w:pPr>
      <w:r>
        <w:t>└─┘                                 └─┘                        └─┘</w:t>
      </w:r>
    </w:p>
    <w:p w:rsidR="00FD01F4" w:rsidRDefault="00FD01F4">
      <w:pPr>
        <w:pStyle w:val="ConsPlusNonformat"/>
        <w:jc w:val="both"/>
      </w:pPr>
      <w:r>
        <w:t>на проведение обследования</w:t>
      </w:r>
    </w:p>
    <w:p w:rsidR="00FD01F4" w:rsidRDefault="00FD01F4">
      <w:pPr>
        <w:pStyle w:val="ConsPlusNonformat"/>
        <w:jc w:val="both"/>
      </w:pPr>
      <w:r>
        <w:t>┌─┐                           ┌─┐                  ┌─┐</w:t>
      </w:r>
    </w:p>
    <w:p w:rsidR="00FD01F4" w:rsidRDefault="00FD01F4">
      <w:pPr>
        <w:pStyle w:val="ConsPlusNonformat"/>
        <w:jc w:val="both"/>
      </w:pPr>
      <w:r>
        <w:t>│ │постановление КДН          │ │направление ОО    │ │согласие на обработку</w:t>
      </w:r>
    </w:p>
    <w:p w:rsidR="00FD01F4" w:rsidRDefault="00FD01F4">
      <w:pPr>
        <w:pStyle w:val="ConsPlusNonformat"/>
        <w:jc w:val="both"/>
      </w:pPr>
      <w:r>
        <w:t>└─┘                           └─┘                  └─┘</w:t>
      </w:r>
    </w:p>
    <w:p w:rsidR="00FD01F4" w:rsidRDefault="00FD01F4">
      <w:pPr>
        <w:pStyle w:val="ConsPlusNonformat"/>
        <w:jc w:val="both"/>
      </w:pPr>
      <w:r>
        <w:t>персональных данных</w:t>
      </w:r>
    </w:p>
    <w:p w:rsidR="00FD01F4" w:rsidRDefault="00FD01F4">
      <w:pPr>
        <w:pStyle w:val="ConsPlusNonformat"/>
        <w:jc w:val="both"/>
      </w:pPr>
      <w:r>
        <w:t>┌─┐                     ┌─┐</w:t>
      </w:r>
    </w:p>
    <w:p w:rsidR="00FD01F4" w:rsidRDefault="00FD01F4">
      <w:pPr>
        <w:pStyle w:val="ConsPlusNonformat"/>
        <w:jc w:val="both"/>
      </w:pPr>
      <w:r>
        <w:t>│ │направление бюро МСЭ │ │медицинские заключения</w:t>
      </w:r>
    </w:p>
    <w:p w:rsidR="00FD01F4" w:rsidRDefault="00FD01F4">
      <w:pPr>
        <w:pStyle w:val="ConsPlusNonformat"/>
        <w:jc w:val="both"/>
      </w:pPr>
      <w:r>
        <w:t>└─┘                     └─┘</w:t>
      </w:r>
    </w:p>
    <w:p w:rsidR="00FD01F4" w:rsidRDefault="00FD01F4">
      <w:pPr>
        <w:pStyle w:val="ConsPlusNonformat"/>
        <w:jc w:val="both"/>
      </w:pPr>
      <w:r>
        <w:t>8. Сведения об образовании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>Наименование образовательной организации __________________________________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rPr>
          <w:i/>
        </w:rPr>
        <w:t xml:space="preserve">Посещал/не </w:t>
      </w:r>
      <w:proofErr w:type="gramStart"/>
      <w:r>
        <w:rPr>
          <w:i/>
        </w:rPr>
        <w:t>посещал</w:t>
      </w:r>
      <w:proofErr w:type="gramEnd"/>
      <w:r>
        <w:rPr>
          <w:i/>
        </w:rPr>
        <w:t>/посещает в настоящее время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 xml:space="preserve">Образовательная организация:          </w:t>
      </w:r>
      <w:r>
        <w:rPr>
          <w:i/>
        </w:rPr>
        <w:t>государственная/негосударственная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 xml:space="preserve">Уровень  образования:  </w:t>
      </w:r>
      <w:r>
        <w:rPr>
          <w:i/>
        </w:rPr>
        <w:t>дошкольное; начальное общее; основное общее; среднее</w:t>
      </w:r>
    </w:p>
    <w:p w:rsidR="00FD01F4" w:rsidRDefault="00FD01F4">
      <w:pPr>
        <w:pStyle w:val="ConsPlusNonformat"/>
        <w:jc w:val="both"/>
      </w:pPr>
      <w:r>
        <w:rPr>
          <w:i/>
        </w:rPr>
        <w:lastRenderedPageBreak/>
        <w:t>общее; среднее профессиональное; высшее профессиональное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>Группа/класс: _____________________________________________________________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>Образовательная программа _________________________________________________</w:t>
      </w:r>
    </w:p>
    <w:p w:rsidR="00FD01F4" w:rsidRDefault="00FD01F4">
      <w:pPr>
        <w:pStyle w:val="ConsPlusNonformat"/>
        <w:jc w:val="both"/>
      </w:pPr>
      <w:r>
        <w:t xml:space="preserve">Реализация    образовательной   программы   с   применением   </w:t>
      </w:r>
      <w:proofErr w:type="gramStart"/>
      <w:r>
        <w:t>дистанционных</w:t>
      </w:r>
      <w:proofErr w:type="gramEnd"/>
    </w:p>
    <w:p w:rsidR="00FD01F4" w:rsidRDefault="00FD01F4">
      <w:pPr>
        <w:pStyle w:val="ConsPlusNonformat"/>
        <w:jc w:val="both"/>
      </w:pPr>
      <w:r>
        <w:t xml:space="preserve">образовательных технологий: </w:t>
      </w:r>
      <w:r>
        <w:rPr>
          <w:i/>
        </w:rPr>
        <w:t>да/нет</w:t>
      </w:r>
    </w:p>
    <w:p w:rsidR="00FD01F4" w:rsidRDefault="00FD01F4">
      <w:pPr>
        <w:pStyle w:val="ConsPlusNonformat"/>
        <w:jc w:val="both"/>
      </w:pPr>
      <w:proofErr w:type="gramStart"/>
      <w:r>
        <w:t xml:space="preserve">Организация  обучения: </w:t>
      </w:r>
      <w:r>
        <w:rPr>
          <w:i/>
        </w:rPr>
        <w:t>в образовательной организации; на дому; в санаторной</w:t>
      </w:r>
      <w:proofErr w:type="gramEnd"/>
    </w:p>
    <w:p w:rsidR="00FD01F4" w:rsidRDefault="00FD01F4">
      <w:pPr>
        <w:pStyle w:val="ConsPlusNonformat"/>
        <w:jc w:val="both"/>
      </w:pPr>
      <w:r>
        <w:rPr>
          <w:i/>
        </w:rPr>
        <w:t>ОО; в медицинской организации; семейное образование</w:t>
      </w:r>
    </w:p>
    <w:p w:rsidR="00FD01F4" w:rsidRDefault="00FD01F4">
      <w:pPr>
        <w:pStyle w:val="ConsPlusNonformat"/>
        <w:jc w:val="both"/>
      </w:pPr>
      <w:r>
        <w:t>9. Заключения специалистов ТПМПК:</w:t>
      </w:r>
    </w:p>
    <w:p w:rsidR="00FD01F4" w:rsidRDefault="00FD01F4">
      <w:pPr>
        <w:pStyle w:val="ConsPlusNonformat"/>
        <w:jc w:val="both"/>
      </w:pPr>
      <w:r>
        <w:t>Врач-психиатр _____________________________________________________________</w:t>
      </w:r>
    </w:p>
    <w:p w:rsidR="00FD01F4" w:rsidRDefault="00FD01F4">
      <w:pPr>
        <w:pStyle w:val="ConsPlusNonformat"/>
        <w:jc w:val="both"/>
      </w:pPr>
      <w:r>
        <w:t>Врач-невролог _____________________________________________________________</w:t>
      </w:r>
    </w:p>
    <w:p w:rsidR="00FD01F4" w:rsidRDefault="00FD01F4">
      <w:pPr>
        <w:pStyle w:val="ConsPlusNonformat"/>
        <w:jc w:val="both"/>
      </w:pPr>
      <w:r>
        <w:t>Иные врачи - члены ТПМПК __________________________________________________</w:t>
      </w:r>
    </w:p>
    <w:p w:rsidR="00FD01F4" w:rsidRDefault="00FD01F4">
      <w:pPr>
        <w:pStyle w:val="ConsPlusNonformat"/>
        <w:jc w:val="both"/>
      </w:pPr>
      <w:r>
        <w:t>Заключения лечащих врачей _________________________________________________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Учитель-дефектолог (олигофренопедагог/тифлопедагог/сурдопедагог)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Педагог-психолог___________________________________________________________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Учитель-логопед ___________________________________________________________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Социальный педагог ________________________________________________________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10. Коллегиальное заключение (выводы) ТПМПК:</w:t>
      </w:r>
    </w:p>
    <w:p w:rsidR="00FD01F4" w:rsidRDefault="00FD01F4">
      <w:pPr>
        <w:pStyle w:val="ConsPlusNonformat"/>
        <w:jc w:val="both"/>
      </w:pPr>
      <w:proofErr w:type="gramStart"/>
      <w:r>
        <w:t>Нуждается</w:t>
      </w:r>
      <w:proofErr w:type="gramEnd"/>
      <w:r>
        <w:t>/не нуждается в создании специальных условий получения образования</w:t>
      </w:r>
    </w:p>
    <w:p w:rsidR="00FD01F4" w:rsidRDefault="00FD01F4">
      <w:pPr>
        <w:pStyle w:val="ConsPlusNonformat"/>
        <w:jc w:val="both"/>
      </w:pPr>
      <w:proofErr w:type="gramStart"/>
      <w:r>
        <w:t>Нуждается</w:t>
      </w:r>
      <w:proofErr w:type="gramEnd"/>
      <w:r>
        <w:t>/не нуждается в создании условий сдачи ГИА</w:t>
      </w:r>
    </w:p>
    <w:p w:rsidR="00FD01F4" w:rsidRDefault="00FD01F4">
      <w:pPr>
        <w:pStyle w:val="ConsPlusNonformat"/>
        <w:jc w:val="both"/>
      </w:pPr>
      <w:r>
        <w:t>Нуждается в организации индивидуальной профилактической работы</w:t>
      </w:r>
    </w:p>
    <w:p w:rsidR="00FD01F4" w:rsidRDefault="00FD01F4">
      <w:pPr>
        <w:pStyle w:val="ConsPlusNonformat"/>
        <w:jc w:val="both"/>
      </w:pPr>
      <w:r>
        <w:t>Нуждается в индивидуальных/групповых занятиях учителя-дефектолога</w:t>
      </w:r>
    </w:p>
    <w:p w:rsidR="00FD01F4" w:rsidRDefault="00FD01F4">
      <w:pPr>
        <w:pStyle w:val="ConsPlusNonformat"/>
        <w:jc w:val="both"/>
      </w:pPr>
      <w:r>
        <w:t>Нуждается в индивидуальных/групповых занятиях педагога-психолога</w:t>
      </w:r>
    </w:p>
    <w:p w:rsidR="00FD01F4" w:rsidRDefault="00FD01F4">
      <w:pPr>
        <w:pStyle w:val="ConsPlusNonformat"/>
        <w:jc w:val="both"/>
      </w:pPr>
      <w:r>
        <w:t>Нуждается в индивидуальных/групповых занятиях учителя-логопеда</w:t>
      </w:r>
    </w:p>
    <w:p w:rsidR="00FD01F4" w:rsidRDefault="00FD01F4">
      <w:pPr>
        <w:pStyle w:val="ConsPlusNonformat"/>
        <w:jc w:val="both"/>
      </w:pPr>
      <w:r>
        <w:t>Нуждается в медицинском сопровождении</w:t>
      </w:r>
    </w:p>
    <w:p w:rsidR="00FD01F4" w:rsidRDefault="00FD01F4">
      <w:pPr>
        <w:pStyle w:val="ConsPlusNonformat"/>
        <w:jc w:val="both"/>
      </w:pPr>
      <w:r>
        <w:t>Нуждается в дополнительном медицинском обследовании</w:t>
      </w:r>
    </w:p>
    <w:p w:rsidR="00FD01F4" w:rsidRDefault="00FD01F4">
      <w:pPr>
        <w:pStyle w:val="ConsPlusNonformat"/>
        <w:jc w:val="both"/>
      </w:pPr>
      <w:r>
        <w:t>Нуждается в дополнительном обследовании ПМПК</w:t>
      </w:r>
    </w:p>
    <w:p w:rsidR="00FD01F4" w:rsidRDefault="00FD01F4">
      <w:pPr>
        <w:pStyle w:val="ConsPlusNonformat"/>
        <w:jc w:val="both"/>
      </w:pPr>
      <w:r>
        <w:t>11. Особое мнение специалистов ТПМПК: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12. Рекомендации ТПМПК:</w:t>
      </w:r>
    </w:p>
    <w:p w:rsidR="00FD01F4" w:rsidRDefault="00FD01F4">
      <w:pPr>
        <w:pStyle w:val="ConsPlusNonformat"/>
        <w:jc w:val="both"/>
      </w:pPr>
      <w:r>
        <w:t>по созданию специальных условий получения образования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по созданию условий при прохождении государственной итоговой аттестации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>по организации индивидуальной профилактической работы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>по организации индивидуальных/групповых занятий учителя-логопеда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>по организации индивидуальных/групповых занятий педагога-психолога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по   организации   индивидуальных/групповых   занятий   учителя-дефектолога</w:t>
      </w:r>
    </w:p>
    <w:p w:rsidR="00FD01F4" w:rsidRDefault="00FD01F4">
      <w:pPr>
        <w:pStyle w:val="ConsPlusNonformat"/>
        <w:jc w:val="both"/>
      </w:pPr>
      <w:r>
        <w:lastRenderedPageBreak/>
        <w:t>(олигофренопедагога, сурдопедагога, тифлопедагога)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>по организации медицинского сопровождения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>по дополнительному медицинскому обследованию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>назначено дополнительное обследование специалистами ТПМПК</w:t>
      </w:r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 xml:space="preserve">назначен диагностический период сроком </w:t>
      </w:r>
      <w:proofErr w:type="gramStart"/>
      <w:r>
        <w:t>на</w:t>
      </w:r>
      <w:proofErr w:type="gramEnd"/>
    </w:p>
    <w:p w:rsidR="00FD01F4" w:rsidRDefault="00FD01F4">
      <w:pPr>
        <w:pStyle w:val="ConsPlusNonformat"/>
        <w:jc w:val="both"/>
      </w:pPr>
      <w:r>
        <w:t>___________________________________________________________________________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>Иные рекомендации ТПМПК: __________________________________________________</w:t>
      </w:r>
    </w:p>
    <w:p w:rsidR="00FD01F4" w:rsidRDefault="00FD01F4">
      <w:pPr>
        <w:pStyle w:val="ConsPlusNonformat"/>
        <w:jc w:val="both"/>
      </w:pPr>
      <w:r>
        <w:t>Руководитель ТПМПК ____________________ ______________</w:t>
      </w:r>
    </w:p>
    <w:p w:rsidR="00FD01F4" w:rsidRDefault="00FD01F4">
      <w:pPr>
        <w:pStyle w:val="ConsPlusNonformat"/>
        <w:jc w:val="both"/>
      </w:pPr>
      <w:r>
        <w:t>Педагог-психолог   ____________________ ______________</w:t>
      </w:r>
    </w:p>
    <w:p w:rsidR="00FD01F4" w:rsidRDefault="00FD01F4">
      <w:pPr>
        <w:pStyle w:val="ConsPlusNonformat"/>
        <w:jc w:val="both"/>
      </w:pPr>
      <w:r>
        <w:t>Учитель-логопед    ____________________ ______________</w:t>
      </w:r>
    </w:p>
    <w:p w:rsidR="00FD01F4" w:rsidRDefault="00FD01F4">
      <w:pPr>
        <w:pStyle w:val="ConsPlusNonformat"/>
        <w:jc w:val="both"/>
      </w:pPr>
      <w:r>
        <w:t>Учитель-дефектолог ____________________ ______________</w:t>
      </w:r>
    </w:p>
    <w:p w:rsidR="00FD01F4" w:rsidRDefault="00FD01F4">
      <w:pPr>
        <w:pStyle w:val="ConsPlusNonformat"/>
        <w:jc w:val="both"/>
      </w:pPr>
      <w:r>
        <w:t>Тифлопедагог       ____________________ ______________</w:t>
      </w:r>
    </w:p>
    <w:p w:rsidR="00FD01F4" w:rsidRDefault="00FD01F4">
      <w:pPr>
        <w:pStyle w:val="ConsPlusNonformat"/>
        <w:jc w:val="both"/>
      </w:pPr>
      <w:r>
        <w:t>Сурдопедагог       ____________________ ______________</w:t>
      </w:r>
    </w:p>
    <w:p w:rsidR="00FD01F4" w:rsidRDefault="00FD01F4">
      <w:pPr>
        <w:pStyle w:val="ConsPlusNonformat"/>
        <w:jc w:val="both"/>
      </w:pPr>
      <w:r>
        <w:t>Социальный педагог ____________________ ______________</w:t>
      </w:r>
    </w:p>
    <w:p w:rsidR="00FD01F4" w:rsidRDefault="00FD01F4">
      <w:pPr>
        <w:pStyle w:val="ConsPlusNonformat"/>
        <w:jc w:val="both"/>
      </w:pPr>
      <w:r>
        <w:t>Врач-психиатр      ____________________ ______________</w:t>
      </w:r>
    </w:p>
    <w:p w:rsidR="00FD01F4" w:rsidRDefault="00FD01F4">
      <w:pPr>
        <w:pStyle w:val="ConsPlusNonformat"/>
        <w:jc w:val="both"/>
      </w:pPr>
      <w:r>
        <w:t>Врач-невролог      ____________________ ______________</w:t>
      </w:r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>С решением комиссии ознакомлен "__" _____________ 20__ г.</w:t>
      </w:r>
    </w:p>
    <w:p w:rsidR="00FD01F4" w:rsidRDefault="00FD01F4">
      <w:pPr>
        <w:pStyle w:val="ConsPlusNonformat"/>
        <w:jc w:val="both"/>
      </w:pPr>
      <w:r>
        <w:t>Родитель (законный представитель</w:t>
      </w:r>
      <w:proofErr w:type="gramStart"/>
      <w:r>
        <w:t>) _______________ (_________________)</w:t>
      </w:r>
      <w:proofErr w:type="gramEnd"/>
    </w:p>
    <w:p w:rsidR="00FD01F4" w:rsidRDefault="00FD01F4">
      <w:pPr>
        <w:pStyle w:val="ConsPlusNonformat"/>
        <w:jc w:val="both"/>
      </w:pPr>
    </w:p>
    <w:p w:rsidR="00FD01F4" w:rsidRDefault="00FD01F4">
      <w:pPr>
        <w:pStyle w:val="ConsPlusNonformat"/>
        <w:jc w:val="both"/>
      </w:pPr>
      <w:r>
        <w:t>Секретарь</w:t>
      </w:r>
      <w:proofErr w:type="gramStart"/>
      <w:r>
        <w:t xml:space="preserve"> _____________________(__________________)</w:t>
      </w:r>
      <w:proofErr w:type="gramEnd"/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Title"/>
        <w:jc w:val="center"/>
        <w:outlineLvl w:val="1"/>
      </w:pPr>
      <w:r>
        <w:t>БЛОК-СХЕМА</w:t>
      </w:r>
    </w:p>
    <w:p w:rsidR="00FD01F4" w:rsidRDefault="00FD01F4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D01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center"/>
            </w:pPr>
            <w:r>
              <w:t>Письменное обращение заявителя либо его представителя с заявлением в ТПМПК или в МФЦ</w:t>
            </w:r>
          </w:p>
        </w:tc>
      </w:tr>
      <w:tr w:rsidR="00FD01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74625" cy="24193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1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center"/>
            </w:pPr>
            <w:r>
              <w:t>Прием и регистрация заявления с приложенными документами (в день подачи либо на следующий рабочий день в случае подачи документов в нерабочее время по электронным каналам связи)</w:t>
            </w:r>
          </w:p>
        </w:tc>
      </w:tr>
      <w:tr w:rsidR="00FD01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74625" cy="24193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1F4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center"/>
            </w:pPr>
            <w:r>
              <w:t>Передача заявления и документов в ТПМПК (в течение 5 дней со дня, следующего за днем регистрации заявления и прилагаемых к нему документов)</w:t>
            </w:r>
          </w:p>
        </w:tc>
      </w:tr>
      <w:tr w:rsidR="00FD01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74625" cy="24193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74625" cy="24193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1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center"/>
            </w:pPr>
            <w:r>
              <w:t>Принятие решения о предоставлении муниципальной услуги (по умолчанию)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center"/>
            </w:pPr>
            <w:r>
              <w:t xml:space="preserve">Принятие решения об отказе в предоставлении муниципальной услуги, возврат заявителю в течение трех рабочих дней со дня поступления заявления в ТПМПК и прилагаемых к нему документов с </w:t>
            </w:r>
            <w:r>
              <w:lastRenderedPageBreak/>
              <w:t>указанием причин возврата в письменном сообщении на официальном бланке ТПМПК</w:t>
            </w:r>
          </w:p>
        </w:tc>
      </w:tr>
      <w:tr w:rsidR="00FD01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lastRenderedPageBreak/>
              <w:drawing>
                <wp:inline distT="0" distB="0" distL="0" distR="0">
                  <wp:extent cx="174625" cy="24193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center"/>
            </w:pPr>
          </w:p>
        </w:tc>
      </w:tr>
      <w:tr w:rsidR="00FD01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center"/>
            </w:pPr>
            <w:r>
              <w:t>Проведение обследования в ТПМПК (30 дней со дня, следующего за днем регистрации заявления и прилагаемых к нему документов)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center"/>
            </w:pPr>
          </w:p>
        </w:tc>
      </w:tr>
      <w:tr w:rsidR="00FD01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center"/>
            </w:pPr>
            <w:r>
              <w:rPr>
                <w:noProof/>
                <w:position w:val="-8"/>
              </w:rPr>
              <w:drawing>
                <wp:inline distT="0" distB="0" distL="0" distR="0">
                  <wp:extent cx="174625" cy="24193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24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center"/>
            </w:pPr>
          </w:p>
        </w:tc>
      </w:tr>
      <w:tr w:rsidR="00FD01F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center"/>
            </w:pPr>
            <w:r>
              <w:t>Выдача заявителю копии заключения ТПМПК (в течение 5 рабочих дней со дня, следующего за днем обследования обследуемого лица в ТПМПК)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FD01F4" w:rsidRDefault="00FD01F4">
            <w:pPr>
              <w:pStyle w:val="ConsPlusNormal"/>
              <w:jc w:val="center"/>
            </w:pPr>
          </w:p>
        </w:tc>
      </w:tr>
    </w:tbl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ind w:firstLine="540"/>
        <w:jc w:val="both"/>
      </w:pPr>
    </w:p>
    <w:p w:rsidR="00FD01F4" w:rsidRDefault="00FD01F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6454" w:rsidRDefault="00676454">
      <w:bookmarkStart w:id="16" w:name="_GoBack"/>
      <w:bookmarkEnd w:id="16"/>
    </w:p>
    <w:sectPr w:rsidR="00676454" w:rsidSect="00FA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1F4"/>
    <w:rsid w:val="00676454"/>
    <w:rsid w:val="00F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1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D01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01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01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1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D01F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D01F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D01F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3EDE58CE03D40086CB86FF17A7A2E0A21FC3201E9C789E79292684530AB150B762E4A43B415F863FD7D29007164E9F12356E59C291C54o5vBF" TargetMode="External"/><Relationship Id="rId13" Type="http://schemas.openxmlformats.org/officeDocument/2006/relationships/hyperlink" Target="consultantplus://offline/ref=E7D3EDE58CE03D40086CB86FF17A7A2E0A21F53504E8C789E79292684530AB150B762E494AB41BA43BB27C75462377EBF42354E780o2v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D3EDE58CE03D40086CB86FF17A7A2E0A21FC3201E9C789E79292684530AB150B762E4A43B415F863FD7D29007164E9F12356E59C291C54o5vBF" TargetMode="External"/><Relationship Id="rId12" Type="http://schemas.openxmlformats.org/officeDocument/2006/relationships/hyperlink" Target="consultantplus://offline/ref=E7D3EDE58CE03D40086CA662E716242B0E29AB3E0FE9C8DAB3CDC9351239A1424C39771A07E11DF26DE8297A5A2669E9oFv5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3EDE58CE03D40086CB86FF17A7A2E0A21F53504E8C789E79292684530AB150B762E4A43B410F96EFD7D29007164E9F12356E59C291C54o5vBF" TargetMode="External"/><Relationship Id="rId11" Type="http://schemas.openxmlformats.org/officeDocument/2006/relationships/hyperlink" Target="consultantplus://offline/ref=E7D3EDE58CE03D40086CB86FF17A7A2E0F27F63502EDC789E79292684530AB151976764641B30EF068E82B7846o2v7F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E7D3EDE58CE03D40086CB86FF17A7A2E0A21F53504E8C789E79292684530AB150B762E4A43B410F96EFD7D29007164E9F12356E59C291C54o5v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D3EDE58CE03D40086CB86FF17A7A2E0A21F43B00EDC789E79292684530AB151976764641B30EF068E82B7846o2v7F" TargetMode="External"/><Relationship Id="rId14" Type="http://schemas.openxmlformats.org/officeDocument/2006/relationships/hyperlink" Target="consultantplus://offline/ref=E7D3EDE58CE03D40086CB86FF17A7A2E0A21F53504E8C789E79292684530AB150B762E4A43B413F568FD7D29007164E9F12356E59C291C54o5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8509</Words>
  <Characters>48502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 Денис Юсупович</dc:creator>
  <cp:lastModifiedBy>Пелевин Денис Юсупович</cp:lastModifiedBy>
  <cp:revision>1</cp:revision>
  <dcterms:created xsi:type="dcterms:W3CDTF">2023-02-27T05:47:00Z</dcterms:created>
  <dcterms:modified xsi:type="dcterms:W3CDTF">2023-02-27T05:48:00Z</dcterms:modified>
</cp:coreProperties>
</file>