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FA" w:rsidRDefault="007F2D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2DFA" w:rsidRDefault="007F2DFA">
      <w:pPr>
        <w:pStyle w:val="ConsPlusNormal"/>
        <w:jc w:val="both"/>
        <w:outlineLvl w:val="0"/>
      </w:pPr>
    </w:p>
    <w:p w:rsidR="007F2DFA" w:rsidRDefault="007F2DFA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7F2DFA" w:rsidRDefault="007F2DFA">
      <w:pPr>
        <w:pStyle w:val="ConsPlusTitle"/>
        <w:jc w:val="center"/>
      </w:pPr>
    </w:p>
    <w:p w:rsidR="007F2DFA" w:rsidRDefault="007F2DFA">
      <w:pPr>
        <w:pStyle w:val="ConsPlusTitle"/>
        <w:jc w:val="center"/>
      </w:pPr>
      <w:r>
        <w:t>ПОСТАНОВЛЕНИЕ</w:t>
      </w:r>
    </w:p>
    <w:p w:rsidR="007F2DFA" w:rsidRDefault="007F2DFA">
      <w:pPr>
        <w:pStyle w:val="ConsPlusTitle"/>
        <w:jc w:val="center"/>
      </w:pPr>
      <w:r>
        <w:t>от 23 октября 2017 г. N 3773</w:t>
      </w:r>
    </w:p>
    <w:p w:rsidR="007F2DFA" w:rsidRDefault="007F2DFA">
      <w:pPr>
        <w:pStyle w:val="ConsPlusTitle"/>
        <w:jc w:val="center"/>
      </w:pPr>
    </w:p>
    <w:p w:rsidR="007F2DFA" w:rsidRDefault="007F2DFA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7F2DFA" w:rsidRDefault="007F2DFA">
      <w:pPr>
        <w:pStyle w:val="ConsPlusTitle"/>
        <w:jc w:val="center"/>
      </w:pPr>
      <w:r>
        <w:t>СОВРЕМЕННОЙ ГОРОДСКОЙ СРЕДЫ НА ТЕРРИТОРИИ ГОРОДА</w:t>
      </w:r>
    </w:p>
    <w:p w:rsidR="007F2DFA" w:rsidRDefault="007F2DFA">
      <w:pPr>
        <w:pStyle w:val="ConsPlusTitle"/>
        <w:jc w:val="center"/>
      </w:pPr>
      <w:r>
        <w:t>БЛАГОВЕЩЕНСКА НА 2018 - 2024 ГОДЫ"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6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 w:history="1">
              <w:r>
                <w:rPr>
                  <w:color w:val="0000FF"/>
                </w:rPr>
                <w:t>N 1324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8" w:history="1">
              <w:r>
                <w:rPr>
                  <w:color w:val="0000FF"/>
                </w:rPr>
                <w:t>N 2304</w:t>
              </w:r>
            </w:hyperlink>
            <w:r>
              <w:rPr>
                <w:color w:val="392C69"/>
              </w:rPr>
              <w:t xml:space="preserve">, от 23.10.2018 </w:t>
            </w:r>
            <w:hyperlink r:id="rId9" w:history="1">
              <w:r>
                <w:rPr>
                  <w:color w:val="0000FF"/>
                </w:rPr>
                <w:t>N 3329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0" w:history="1">
              <w:r>
                <w:rPr>
                  <w:color w:val="0000FF"/>
                </w:rPr>
                <w:t>N 3791</w:t>
              </w:r>
            </w:hyperlink>
            <w:r>
              <w:rPr>
                <w:color w:val="392C69"/>
              </w:rPr>
              <w:t xml:space="preserve">, от 14.05.2019 </w:t>
            </w:r>
            <w:hyperlink r:id="rId11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2" w:history="1">
              <w:r>
                <w:rPr>
                  <w:color w:val="0000FF"/>
                </w:rPr>
                <w:t>N 3248</w:t>
              </w:r>
            </w:hyperlink>
            <w:r>
              <w:rPr>
                <w:color w:val="392C69"/>
              </w:rPr>
              <w:t xml:space="preserve">, от 12.02.2020 </w:t>
            </w:r>
            <w:hyperlink r:id="rId1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4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09.12.2020 </w:t>
            </w:r>
            <w:hyperlink r:id="rId15" w:history="1">
              <w:r>
                <w:rPr>
                  <w:color w:val="0000FF"/>
                </w:rPr>
                <w:t>N 4378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6" w:history="1">
              <w:r>
                <w:rPr>
                  <w:color w:val="0000FF"/>
                </w:rPr>
                <w:t>N 4542</w:t>
              </w:r>
            </w:hyperlink>
            <w:r>
              <w:rPr>
                <w:color w:val="392C69"/>
              </w:rPr>
              <w:t xml:space="preserve">, от 21.01.2021 </w:t>
            </w:r>
            <w:hyperlink r:id="rId1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1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15.06.2021 </w:t>
            </w:r>
            <w:hyperlink r:id="rId19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20" w:history="1">
              <w:r>
                <w:rPr>
                  <w:color w:val="0000FF"/>
                </w:rPr>
                <w:t>N 3447</w:t>
              </w:r>
            </w:hyperlink>
            <w:r>
              <w:rPr>
                <w:color w:val="392C69"/>
              </w:rPr>
              <w:t xml:space="preserve">, от 17.11.2021 </w:t>
            </w:r>
            <w:hyperlink r:id="rId21" w:history="1">
              <w:r>
                <w:rPr>
                  <w:color w:val="0000FF"/>
                </w:rPr>
                <w:t>N 4539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2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25.01.2022 </w:t>
            </w:r>
            <w:hyperlink r:id="rId23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4" w:history="1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proofErr w:type="gramStart"/>
      <w:r>
        <w:t xml:space="preserve">В целях улучшения условий проживания населения города Благовещенска,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t xml:space="preserve"> Федерации и муниципальных программ формирования современной городской среды",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апреля 2017 г. N 691/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постановляю: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Благовещенска на 2018 - 2024 годы".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14.05.2019 </w:t>
      </w:r>
      <w:hyperlink r:id="rId28" w:history="1">
        <w:r>
          <w:rPr>
            <w:color w:val="0000FF"/>
          </w:rPr>
          <w:t>N 1458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подлежит опубликованию в газете "Благовещенск" и размещению на официальном сайте администрации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Благовещенска </w:t>
      </w:r>
      <w:proofErr w:type="spellStart"/>
      <w:r>
        <w:t>В.А.Константинова</w:t>
      </w:r>
      <w:proofErr w:type="spellEnd"/>
      <w:r>
        <w:t>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</w:pPr>
      <w:r>
        <w:t>Мэр</w:t>
      </w:r>
    </w:p>
    <w:p w:rsidR="007F2DFA" w:rsidRDefault="007F2DFA">
      <w:pPr>
        <w:pStyle w:val="ConsPlusNormal"/>
        <w:jc w:val="right"/>
      </w:pPr>
      <w:r>
        <w:t>города Благовещенска</w:t>
      </w:r>
    </w:p>
    <w:p w:rsidR="007F2DFA" w:rsidRDefault="007F2DFA">
      <w:pPr>
        <w:pStyle w:val="ConsPlusNormal"/>
        <w:jc w:val="right"/>
      </w:pPr>
      <w:r>
        <w:t>В.С.КАЛИТА</w:t>
      </w:r>
    </w:p>
    <w:p w:rsidR="007F2DFA" w:rsidRDefault="007F2DFA">
      <w:pPr>
        <w:pStyle w:val="ConsPlusNormal"/>
        <w:jc w:val="both"/>
      </w:pPr>
    </w:p>
    <w:p w:rsidR="007F2DFA" w:rsidRDefault="007F2DFA" w:rsidP="007F2DFA">
      <w:pPr>
        <w:pStyle w:val="ConsPlusNormal"/>
        <w:outlineLvl w:val="0"/>
      </w:pPr>
    </w:p>
    <w:p w:rsidR="007F2DFA" w:rsidRDefault="007F2DFA" w:rsidP="007F2DFA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Утверждена</w:t>
      </w:r>
    </w:p>
    <w:p w:rsidR="007F2DFA" w:rsidRDefault="007F2DFA">
      <w:pPr>
        <w:pStyle w:val="ConsPlusNormal"/>
        <w:jc w:val="right"/>
      </w:pPr>
      <w:r>
        <w:t>постановлением</w:t>
      </w:r>
    </w:p>
    <w:p w:rsidR="007F2DFA" w:rsidRDefault="007F2DFA">
      <w:pPr>
        <w:pStyle w:val="ConsPlusNormal"/>
        <w:jc w:val="right"/>
      </w:pPr>
      <w:r>
        <w:t>администрации</w:t>
      </w:r>
    </w:p>
    <w:p w:rsidR="007F2DFA" w:rsidRDefault="007F2DFA">
      <w:pPr>
        <w:pStyle w:val="ConsPlusNormal"/>
        <w:jc w:val="right"/>
      </w:pPr>
      <w:r>
        <w:t>города Благовещенска</w:t>
      </w:r>
    </w:p>
    <w:p w:rsidR="007F2DFA" w:rsidRDefault="007F2DFA">
      <w:pPr>
        <w:pStyle w:val="ConsPlusNormal"/>
        <w:jc w:val="right"/>
      </w:pPr>
      <w:r>
        <w:t>от 23 октября 2017 г. N 3773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7F2DFA" w:rsidRDefault="007F2DFA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7F2DFA" w:rsidRDefault="007F2DFA">
      <w:pPr>
        <w:pStyle w:val="ConsPlusTitle"/>
        <w:jc w:val="center"/>
      </w:pPr>
      <w:r>
        <w:t>ГОРОДА БЛАГОВЕЩЕНСКА НА 2018 - 2024 ГОДЫ"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20.09.2019 </w:t>
            </w:r>
            <w:hyperlink r:id="rId30" w:history="1">
              <w:r>
                <w:rPr>
                  <w:color w:val="0000FF"/>
                </w:rPr>
                <w:t>N 3248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3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24.03.2020 </w:t>
            </w:r>
            <w:hyperlink r:id="rId32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33" w:history="1">
              <w:r>
                <w:rPr>
                  <w:color w:val="0000FF"/>
                </w:rPr>
                <w:t>N 4378</w:t>
              </w:r>
            </w:hyperlink>
            <w:r>
              <w:rPr>
                <w:color w:val="392C69"/>
              </w:rPr>
              <w:t xml:space="preserve">, от 18.12.2020 </w:t>
            </w:r>
            <w:hyperlink r:id="rId34" w:history="1">
              <w:r>
                <w:rPr>
                  <w:color w:val="0000FF"/>
                </w:rPr>
                <w:t>N 4542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3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3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37" w:history="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02.09.2021 </w:t>
            </w:r>
            <w:hyperlink r:id="rId38" w:history="1">
              <w:r>
                <w:rPr>
                  <w:color w:val="0000FF"/>
                </w:rPr>
                <w:t>N 3447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39" w:history="1">
              <w:r>
                <w:rPr>
                  <w:color w:val="0000FF"/>
                </w:rPr>
                <w:t>N 4539</w:t>
              </w:r>
            </w:hyperlink>
            <w:r>
              <w:rPr>
                <w:color w:val="392C69"/>
              </w:rPr>
              <w:t xml:space="preserve">, от 20.01.2022 </w:t>
            </w:r>
            <w:hyperlink r:id="rId4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4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22.03.2022 </w:t>
            </w:r>
            <w:hyperlink r:id="rId42" w:history="1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I. ПАСПОРТ</w:t>
      </w:r>
    </w:p>
    <w:p w:rsidR="007F2DFA" w:rsidRDefault="007F2DFA">
      <w:pPr>
        <w:pStyle w:val="ConsPlusTitle"/>
        <w:jc w:val="center"/>
      </w:pPr>
      <w:r>
        <w:t>МУНИЦИПАЛЬНОЙ ПРОГРАММЫ "ФОРМИРОВАНИЕ СОВРЕМЕННОЙ</w:t>
      </w:r>
    </w:p>
    <w:p w:rsidR="007F2DFA" w:rsidRDefault="007F2DFA">
      <w:pPr>
        <w:pStyle w:val="ConsPlusTitle"/>
        <w:jc w:val="center"/>
      </w:pPr>
      <w:r>
        <w:t>ГОРОДСКОЙ СРЕДЫ НА ТЕРРИТОРИИ ГОРОДА</w:t>
      </w:r>
    </w:p>
    <w:p w:rsidR="007F2DFA" w:rsidRDefault="007F2DFA">
      <w:pPr>
        <w:pStyle w:val="ConsPlusTitle"/>
        <w:jc w:val="center"/>
      </w:pPr>
      <w:r>
        <w:t>БЛАГОВЕЩЕНСКА НА 2018 - 2024 ГОДЫ"</w:t>
      </w:r>
    </w:p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43" w:history="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Управление жилищно-коммунального хозяйства администрации города Благовещенска;</w:t>
            </w:r>
          </w:p>
          <w:p w:rsidR="007F2DFA" w:rsidRDefault="007F2DFA">
            <w:pPr>
              <w:pStyle w:val="ConsPlusNormal"/>
            </w:pPr>
            <w:r>
              <w:t>управление культуры администрации города Благовещенска;</w:t>
            </w:r>
          </w:p>
          <w:p w:rsidR="007F2DFA" w:rsidRDefault="007F2DFA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 и управления архитектуры и градостроительства;</w:t>
            </w:r>
          </w:p>
          <w:p w:rsidR="007F2DFA" w:rsidRDefault="007F2DFA">
            <w:pPr>
              <w:pStyle w:val="ConsPlusNormal"/>
            </w:pPr>
            <w:r>
              <w:t>муниципальное учреждение "Городское управление капитального строительства" (далее - МУ "ГУКС");</w:t>
            </w:r>
          </w:p>
          <w:p w:rsidR="007F2DFA" w:rsidRDefault="007F2DFA">
            <w:pPr>
              <w:pStyle w:val="ConsPlusNormal"/>
            </w:pPr>
            <w:r>
              <w:t>лица - победители процедуры определения поставщика (исполнителя, подрядчика)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09.12.2020 </w:t>
            </w:r>
            <w:hyperlink r:id="rId44" w:history="1">
              <w:r>
                <w:rPr>
                  <w:color w:val="0000FF"/>
                </w:rPr>
                <w:t>N 4378</w:t>
              </w:r>
            </w:hyperlink>
            <w:r>
              <w:t>)</w:t>
            </w:r>
          </w:p>
        </w:tc>
      </w:tr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Повышение качества и комфорта городской среды на территории города Благовещенска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45" w:history="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1. Обеспечение формирования единого облика на территории города Благовещенска.</w:t>
            </w:r>
          </w:p>
          <w:p w:rsidR="007F2DFA" w:rsidRDefault="007F2DFA">
            <w:pPr>
              <w:pStyle w:val="ConsPlusNormal"/>
            </w:pPr>
            <w:r>
              <w:t xml:space="preserve">2. Создание, содержание и развитие объектов благоустройства на территории города Благовещенска, </w:t>
            </w:r>
            <w:r>
              <w:lastRenderedPageBreak/>
              <w:t>включая объекты, находящиеся в частной собственности, и прилегающие к ним территории.</w:t>
            </w:r>
          </w:p>
          <w:p w:rsidR="007F2DFA" w:rsidRDefault="007F2DFA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24.03.2020 </w:t>
            </w:r>
            <w:hyperlink r:id="rId46" w:history="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7F2DFA" w:rsidRDefault="007F2DFA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20.09.2019 </w:t>
            </w:r>
            <w:hyperlink r:id="rId47" w:history="1">
              <w:r>
                <w:rPr>
                  <w:color w:val="0000FF"/>
                </w:rPr>
                <w:t>N 3248</w:t>
              </w:r>
            </w:hyperlink>
            <w:r>
              <w:t xml:space="preserve">, от 24.03.2020 </w:t>
            </w:r>
            <w:hyperlink r:id="rId48" w:history="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7F2DFA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2018 - 2024 годы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49" w:history="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7F2DFA">
        <w:tblPrEx>
          <w:tblBorders>
            <w:insideH w:val="single" w:sz="4" w:space="0" w:color="auto"/>
          </w:tblBorders>
        </w:tblPrEx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Общий объем финансирования муниципальной программы составляет 1147958,2 тыс. руб., в том числе по годам:</w:t>
            </w:r>
          </w:p>
          <w:p w:rsidR="007F2DFA" w:rsidRDefault="007F2DFA">
            <w:pPr>
              <w:pStyle w:val="ConsPlusNormal"/>
            </w:pPr>
            <w:r>
              <w:t>2018 год - 100474,6 тыс. руб.;</w:t>
            </w:r>
          </w:p>
          <w:p w:rsidR="007F2DFA" w:rsidRDefault="007F2DFA">
            <w:pPr>
              <w:pStyle w:val="ConsPlusNormal"/>
            </w:pPr>
            <w:r>
              <w:t>2019 год - 129409,8 тыс. руб.;</w:t>
            </w:r>
          </w:p>
          <w:p w:rsidR="007F2DFA" w:rsidRDefault="007F2DFA">
            <w:pPr>
              <w:pStyle w:val="ConsPlusNormal"/>
            </w:pPr>
            <w:r>
              <w:t>2020 год - 119494,4 тыс. руб.;</w:t>
            </w:r>
          </w:p>
          <w:p w:rsidR="007F2DFA" w:rsidRDefault="007F2DFA">
            <w:pPr>
              <w:pStyle w:val="ConsPlusNormal"/>
            </w:pPr>
            <w:r>
              <w:t>2021 год - 132105,7 тыс. руб.;</w:t>
            </w:r>
          </w:p>
          <w:p w:rsidR="007F2DFA" w:rsidRDefault="007F2DFA">
            <w:pPr>
              <w:pStyle w:val="ConsPlusNormal"/>
            </w:pPr>
            <w:r>
              <w:t>2022 год - 443664,1 тыс. руб.;</w:t>
            </w:r>
          </w:p>
          <w:p w:rsidR="007F2DFA" w:rsidRDefault="007F2DFA">
            <w:pPr>
              <w:pStyle w:val="ConsPlusNormal"/>
            </w:pPr>
            <w:r>
              <w:t>2023 год - 105541,4 тыс. руб.;</w:t>
            </w:r>
          </w:p>
          <w:p w:rsidR="007F2DFA" w:rsidRDefault="007F2DFA">
            <w:pPr>
              <w:pStyle w:val="ConsPlusNormal"/>
            </w:pPr>
            <w:r>
              <w:t>2024 год - 117268,2 тыс. руб.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Из городского бюджета бюджетные ассигнования составят 29791,3 тыс. руб., в том числе по годам:</w:t>
            </w:r>
          </w:p>
          <w:p w:rsidR="007F2DFA" w:rsidRDefault="007F2DFA">
            <w:pPr>
              <w:pStyle w:val="ConsPlusNormal"/>
            </w:pPr>
            <w:r>
              <w:t>2018 год - 4784,5 тыс. руб.;</w:t>
            </w:r>
          </w:p>
          <w:p w:rsidR="007F2DFA" w:rsidRDefault="007F2DFA">
            <w:pPr>
              <w:pStyle w:val="ConsPlusNormal"/>
            </w:pPr>
            <w:r>
              <w:t>2019 год - 11764,5 тыс. руб.;</w:t>
            </w:r>
          </w:p>
          <w:p w:rsidR="007F2DFA" w:rsidRDefault="007F2DFA">
            <w:pPr>
              <w:pStyle w:val="ConsPlusNormal"/>
            </w:pPr>
            <w:r>
              <w:t>2020 год - 8107,0 тыс. руб.;</w:t>
            </w:r>
          </w:p>
          <w:p w:rsidR="007F2DFA" w:rsidRDefault="007F2DFA">
            <w:pPr>
              <w:pStyle w:val="ConsPlusNormal"/>
            </w:pPr>
            <w:r>
              <w:t>2021 год - 1851,8 тыс. руб.;</w:t>
            </w:r>
          </w:p>
          <w:p w:rsidR="007F2DFA" w:rsidRDefault="007F2DFA">
            <w:pPr>
              <w:pStyle w:val="ConsPlusNormal"/>
            </w:pPr>
            <w:r>
              <w:t>2022 год - 1055,4 тыс. руб.;</w:t>
            </w:r>
          </w:p>
          <w:p w:rsidR="007F2DFA" w:rsidRDefault="007F2DFA">
            <w:pPr>
              <w:pStyle w:val="ConsPlusNormal"/>
            </w:pPr>
            <w:r>
              <w:t>2023 год - 1055,4 тыс. руб.;</w:t>
            </w:r>
          </w:p>
          <w:p w:rsidR="007F2DFA" w:rsidRDefault="007F2DFA">
            <w:pPr>
              <w:pStyle w:val="ConsPlusNormal"/>
            </w:pPr>
            <w:r>
              <w:t>2024 год - 1172,7 тыс. руб.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Планируемый объем финансирования из средств областного бюджета составит 677462,5 тыс. руб., в том числе по годам:</w:t>
            </w:r>
          </w:p>
          <w:p w:rsidR="007F2DFA" w:rsidRDefault="007F2DFA">
            <w:pPr>
              <w:pStyle w:val="ConsPlusNormal"/>
            </w:pPr>
            <w:r>
              <w:t>2018 год - 95690,1 тыс. руб.;</w:t>
            </w:r>
          </w:p>
          <w:p w:rsidR="007F2DFA" w:rsidRDefault="007F2DFA">
            <w:pPr>
              <w:pStyle w:val="ConsPlusNormal"/>
            </w:pPr>
            <w:r>
              <w:t>2019 год - 117645,3 тыс. руб.;</w:t>
            </w:r>
          </w:p>
          <w:p w:rsidR="007F2DFA" w:rsidRDefault="007F2DFA">
            <w:pPr>
              <w:pStyle w:val="ConsPlusNormal"/>
            </w:pPr>
            <w:r>
              <w:t>2020 год - 111387,4 тыс. руб.;</w:t>
            </w:r>
          </w:p>
          <w:p w:rsidR="007F2DFA" w:rsidRDefault="007F2DFA">
            <w:pPr>
              <w:pStyle w:val="ConsPlusNormal"/>
            </w:pPr>
            <w:r>
              <w:t>2021 год - 27672,2 тыс. руб.;</w:t>
            </w:r>
          </w:p>
          <w:p w:rsidR="007F2DFA" w:rsidRDefault="007F2DFA">
            <w:pPr>
              <w:pStyle w:val="ConsPlusNormal"/>
            </w:pPr>
            <w:r>
              <w:lastRenderedPageBreak/>
              <w:t>2022 год - 104486,0 тыс. руб.;</w:t>
            </w:r>
          </w:p>
          <w:p w:rsidR="007F2DFA" w:rsidRDefault="007F2DFA">
            <w:pPr>
              <w:pStyle w:val="ConsPlusNormal"/>
            </w:pPr>
            <w:r>
              <w:t>2023 год - 104486,0 тыс. руб.;</w:t>
            </w:r>
          </w:p>
          <w:p w:rsidR="007F2DFA" w:rsidRDefault="007F2DFA">
            <w:pPr>
              <w:pStyle w:val="ConsPlusNormal"/>
            </w:pPr>
            <w:r>
              <w:t>2024 год - 116095,5 тыс. руб.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Планируемый объем финансирования из средств федерального бюджета составит 440704,4 тыс. руб., в том числе по годам:</w:t>
            </w:r>
          </w:p>
          <w:p w:rsidR="007F2DFA" w:rsidRDefault="007F2DFA">
            <w:pPr>
              <w:pStyle w:val="ConsPlusNormal"/>
            </w:pPr>
            <w:r>
              <w:t>2018 год - 0,0 тыс. руб.;</w:t>
            </w:r>
          </w:p>
          <w:p w:rsidR="007F2DFA" w:rsidRDefault="007F2DFA">
            <w:pPr>
              <w:pStyle w:val="ConsPlusNormal"/>
            </w:pPr>
            <w:r>
              <w:t>2019 год - 0,0 тыс. руб.;</w:t>
            </w:r>
          </w:p>
          <w:p w:rsidR="007F2DFA" w:rsidRDefault="007F2DFA">
            <w:pPr>
              <w:pStyle w:val="ConsPlusNormal"/>
            </w:pPr>
            <w:r>
              <w:t>2020 год - 0,0 тыс. руб.;</w:t>
            </w:r>
          </w:p>
          <w:p w:rsidR="007F2DFA" w:rsidRDefault="007F2DFA">
            <w:pPr>
              <w:pStyle w:val="ConsPlusNormal"/>
            </w:pPr>
            <w:r>
              <w:t>2021 год - 102581,7 тыс. руб.;</w:t>
            </w:r>
          </w:p>
          <w:p w:rsidR="007F2DFA" w:rsidRDefault="007F2DFA">
            <w:pPr>
              <w:pStyle w:val="ConsPlusNormal"/>
            </w:pPr>
            <w:r>
              <w:t>2022 год - 338122,7 тыс. руб.;</w:t>
            </w:r>
          </w:p>
          <w:p w:rsidR="007F2DFA" w:rsidRDefault="007F2DFA">
            <w:pPr>
              <w:pStyle w:val="ConsPlusNormal"/>
            </w:pPr>
            <w:r>
              <w:t>2023 год - 0,0 тыс. руб.;</w:t>
            </w:r>
          </w:p>
          <w:p w:rsidR="007F2DFA" w:rsidRDefault="007F2DFA">
            <w:pPr>
              <w:pStyle w:val="ConsPlusNormal"/>
            </w:pPr>
            <w:r>
              <w:t>2024 год - 0,0 тыс. руб.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25.01.2022 </w:t>
            </w:r>
            <w:hyperlink r:id="rId50" w:history="1">
              <w:r>
                <w:rPr>
                  <w:color w:val="0000FF"/>
                </w:rPr>
                <w:t>N 284</w:t>
              </w:r>
            </w:hyperlink>
            <w:r>
              <w:t>)</w:t>
            </w:r>
          </w:p>
        </w:tc>
      </w:tr>
      <w:tr w:rsidR="007F2DFA">
        <w:tblPrEx>
          <w:tblBorders>
            <w:insideH w:val="single" w:sz="4" w:space="0" w:color="auto"/>
          </w:tblBorders>
        </w:tblPrEx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- 12,01%.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- 26,3%.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Индекс качества городской среды к 2025 году составит 223 балла.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Прирост среднего индекса качества городской среды по отношению к 2019 году составит 19%.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многоквартирных домов - 162 ед.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Количество благоустроенных муниципальных территорий общего пользования - 11 ед.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среды, - 90%.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</w:tr>
      <w:tr w:rsidR="007F2DFA"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- 50 ед.</w:t>
            </w:r>
          </w:p>
        </w:tc>
      </w:tr>
      <w:tr w:rsidR="007F2DFA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7F2DFA" w:rsidRDefault="007F2DFA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25.01.2022 </w:t>
            </w:r>
            <w:hyperlink r:id="rId51" w:history="1">
              <w:r>
                <w:rPr>
                  <w:color w:val="0000FF"/>
                </w:rPr>
                <w:t>N 284</w:t>
              </w:r>
            </w:hyperlink>
            <w:r>
              <w:t>)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II. ХАРАКТЕРИСТИКА ТЕКУЩЕГО СОСТОЯНИЯ СФЕРЫ БЛАГОУСТРОЙСТВА</w:t>
      </w:r>
    </w:p>
    <w:p w:rsidR="007F2DFA" w:rsidRDefault="007F2DFA">
      <w:pPr>
        <w:pStyle w:val="ConsPlusTitle"/>
        <w:jc w:val="center"/>
      </w:pPr>
      <w:r>
        <w:t>МУНИЦИПАЛЬНОГО ОБРАЗОВАНИЯ ГОРОДА БЛАГОВЕЩЕНСКА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proofErr w:type="gramStart"/>
      <w: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</w:t>
      </w:r>
      <w:proofErr w:type="gramEnd"/>
      <w:r>
        <w:t xml:space="preserve"> состояния территории.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По состоянию на 1 января 2018 года в городе Благовещенске насчитывается 1347 дворовых территорий. Асфальтобетонное покрытие около 69% придомовых территорий имеет полный физический износ. Уровень </w:t>
      </w:r>
      <w:proofErr w:type="gramStart"/>
      <w:r>
        <w:t>благоустройства</w:t>
      </w:r>
      <w:proofErr w:type="gramEnd"/>
      <w:r>
        <w:t xml:space="preserve"> прежде всего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17,5% от их общего количества, общий объем затрат составил 357,4 млн. руб.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В 2017 году в рамках реализации муниципальной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на территории города Благовещенска на 2017 год" выполнено благоустройство 18 дворовых территорий.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Дворовые территории многоквартирных домов и проезды к дворовым территориям </w:t>
      </w:r>
      <w:r>
        <w:lastRenderedPageBreak/>
        <w:t>являются важнейшей составной частью транспортной системы.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Внешний облик города, его </w:t>
      </w:r>
      <w:proofErr w:type="gramStart"/>
      <w:r>
        <w:t>эстетический вид</w:t>
      </w:r>
      <w:proofErr w:type="gramEnd"/>
      <w:r>
        <w:t xml:space="preserve"> во многом зависят от степени благоустроенности общественных территорий, от площади озеленения.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На территории города Благовещенска имеются 38 муниципальных территорий общего пользования, из них 13 благоустроенных территории общего пользования - парки, скверы, набережная, площадь.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12.02.2020 </w:t>
      </w:r>
      <w:hyperlink r:id="rId54" w:history="1">
        <w:r>
          <w:rPr>
            <w:color w:val="0000FF"/>
          </w:rPr>
          <w:t>N 440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выполнены устройство летнего водопровода, сетей связи (видеонаблюдения и </w:t>
      </w:r>
      <w:proofErr w:type="spellStart"/>
      <w:r>
        <w:t>звуковещания</w:t>
      </w:r>
      <w:proofErr w:type="spellEnd"/>
      <w:r>
        <w:t xml:space="preserve"> участка), сетей электроснабжения, наружного освещения, наземные светильники, озеленение, разбивка цветников, покрытие тротуаров. Из малых архитектурных форм установлены урны, лавочки, </w:t>
      </w:r>
      <w:proofErr w:type="spellStart"/>
      <w:r>
        <w:t>перголы</w:t>
      </w:r>
      <w:proofErr w:type="spellEnd"/>
      <w:r>
        <w:t>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 качестве мероприятий по благоустройству общественных территорий понимаются следующие мероприятия: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парков (скверов, бульваров);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освещение улиц, парков (скверов, бульваров);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набережной;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мест купания (пляжей);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устройство и реконструкция детских площадок;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территории возле общественного здания;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территории вокруг памятников;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реконструкция пешеходных зон (тротуаров) с обустройством зон отдыха (лавочек и пр.);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обустройство родников;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городских площадей;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и организация муниципальных рынков.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lastRenderedPageBreak/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жизнедеятельности и отдыха жителей.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III. ПРИОРИТЕТЫ МУНИЦИПАЛЬНОЙ ПОЛИТИКИ В СФЕРЕ</w:t>
      </w:r>
    </w:p>
    <w:p w:rsidR="007F2DFA" w:rsidRDefault="007F2DFA">
      <w:pPr>
        <w:pStyle w:val="ConsPlusTitle"/>
        <w:jc w:val="center"/>
      </w:pPr>
      <w:r>
        <w:t>БЛАГОУСТРОЙСТВА. ЦЕЛЬ И ЗАДАЧИ</w:t>
      </w:r>
    </w:p>
    <w:p w:rsidR="007F2DFA" w:rsidRDefault="007F2DFA">
      <w:pPr>
        <w:pStyle w:val="ConsPlusTitle"/>
        <w:jc w:val="center"/>
      </w:pPr>
      <w:r>
        <w:t>МУНИЦИПАЛЬНОЙ ПРОГРАММЫ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51/128, определены приоритетные направления муниципальной политики на территории города Благовещенска. Улучшение городской среды является приоритетным направлением развития города до 2025 года.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Данные приоритеты стали основой определения цели и задач муниципальной программы.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и комфорта городской среды на территории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  <w:proofErr w:type="gramEnd"/>
    </w:p>
    <w:p w:rsidR="007F2DFA" w:rsidRDefault="007F2DFA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 и материалы: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56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лиц о включении дворовой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57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t xml:space="preserve">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58" w:history="1">
        <w:r>
          <w:rPr>
            <w:color w:val="0000FF"/>
          </w:rPr>
          <w:t>N 3248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59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проекта программы, утвержденный постановлением </w:t>
      </w:r>
      <w:r>
        <w:lastRenderedPageBreak/>
        <w:t>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>
        <w:t xml:space="preserve"> среды";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60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"Иные межбюджетные трансферты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</w:t>
      </w:r>
      <w:proofErr w:type="gramEnd"/>
      <w:r>
        <w:t xml:space="preserve"> округа (в части реализации проекта "1000 дворов), утвержденный постановлением администрации города от 2 декабря 2021 г. N 4825;</w:t>
      </w:r>
    </w:p>
    <w:p w:rsidR="007F2DFA" w:rsidRDefault="007F2DF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61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5</w:t>
        </w:r>
      </w:hyperlink>
      <w:r>
        <w:t xml:space="preserve">) Визуализированный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1 к муниципальной программе.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>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  <w:proofErr w:type="gramEnd"/>
    </w:p>
    <w:p w:rsidR="007F2DFA" w:rsidRDefault="007F2DFA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установка скамеек, урн;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иные виды работ, в </w:t>
      </w:r>
      <w:proofErr w:type="spellStart"/>
      <w:r>
        <w:t>т.ч</w:t>
      </w:r>
      <w:proofErr w:type="spellEnd"/>
      <w:r>
        <w:t>. оборудование (ремонт) ливневой канализации, оборудование (ремонт) тротуаров;</w:t>
      </w:r>
      <w:proofErr w:type="gramEnd"/>
    </w:p>
    <w:p w:rsidR="007F2DFA" w:rsidRDefault="007F2DFA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6</w:t>
        </w:r>
      </w:hyperlink>
      <w:r>
        <w:t xml:space="preserve">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</w:t>
      </w:r>
      <w:hyperlink w:anchor="P401" w:history="1">
        <w:r>
          <w:rPr>
            <w:color w:val="0000FF"/>
          </w:rPr>
          <w:t>приложении N 2</w:t>
        </w:r>
      </w:hyperlink>
      <w:r>
        <w:t xml:space="preserve"> к муниципальной программе;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7</w:t>
        </w:r>
      </w:hyperlink>
      <w:r>
        <w:t xml:space="preserve">) </w:t>
      </w:r>
      <w:hyperlink w:anchor="P441" w:history="1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 представлен в приложении N 3 к муниципальной программе;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8</w:t>
        </w:r>
      </w:hyperlink>
      <w:r>
        <w:t xml:space="preserve">) </w:t>
      </w:r>
      <w:hyperlink w:anchor="P485" w:history="1">
        <w:r>
          <w:rPr>
            <w:color w:val="0000FF"/>
          </w:rPr>
          <w:t>Порядок</w:t>
        </w:r>
      </w:hyperlink>
      <w:r>
        <w:t xml:space="preserve"> трудового участия заинтересованных лиц в реализации мероприятий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 представлен в приложении N 4 к муниципальной программе;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9</w:t>
        </w:r>
      </w:hyperlink>
      <w:r>
        <w:t xml:space="preserve">) Адресный </w:t>
      </w:r>
      <w:hyperlink w:anchor="P516" w:history="1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5 к муниципальной программе.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Адресный перечень дворовых территорий формируется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</w:t>
      </w:r>
      <w:r>
        <w:lastRenderedPageBreak/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>
        <w:t xml:space="preserve"> городской среды".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</w:t>
      </w:r>
      <w:hyperlink r:id="rId68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</w:t>
      </w:r>
      <w:proofErr w:type="gramEnd"/>
      <w:r>
        <w:t xml:space="preserve">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025" w:history="1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реализации, в рамках </w:t>
      </w:r>
      <w:proofErr w:type="gramStart"/>
      <w:r>
        <w:t>мероприятий планов социального развития центров экономического роста субъектов Российской</w:t>
      </w:r>
      <w:proofErr w:type="gramEnd"/>
      <w:r>
        <w:t xml:space="preserve"> Федерации, входящих в состав Дальневосточного федерального округа (в части реализации проекта "1000 дворов"), представлен в приложении N 5.1 к муниципальной программе;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69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10</w:t>
        </w:r>
      </w:hyperlink>
      <w:r>
        <w:t xml:space="preserve">) Адресный </w:t>
      </w:r>
      <w:hyperlink w:anchor="P1222" w:history="1">
        <w:r>
          <w:rPr>
            <w:color w:val="0000FF"/>
          </w:rPr>
          <w:t>перечень</w:t>
        </w:r>
      </w:hyperlink>
      <w:r>
        <w:t xml:space="preserve">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6 к муниципальной программе;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11</w:t>
        </w:r>
      </w:hyperlink>
      <w:r>
        <w:t xml:space="preserve">) Адресный </w:t>
      </w:r>
      <w:hyperlink w:anchor="P1354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7 к муниципальной программе.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</w:t>
      </w:r>
      <w:proofErr w:type="gramEnd"/>
      <w:r>
        <w:t xml:space="preserve">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Благовещенска";</w:t>
      </w:r>
    </w:p>
    <w:p w:rsidR="007F2DFA" w:rsidRDefault="007F2DFA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12</w:t>
        </w:r>
      </w:hyperlink>
      <w:r>
        <w:t xml:space="preserve">) адресный </w:t>
      </w:r>
      <w:hyperlink w:anchor="P1382" w:history="1">
        <w:r>
          <w:rPr>
            <w:color w:val="0000FF"/>
          </w:rPr>
          <w:t>перечень</w:t>
        </w:r>
      </w:hyperlink>
      <w:r>
        <w:t xml:space="preserve"> индивидуальных жилых домов и земельных участков, предоставленных для их размещения, подлежащих благоустройству не позднее 2022 года за счет средств указанных лиц в соответствии с заключенными соглашениями с администрацией города </w:t>
      </w:r>
      <w:r>
        <w:lastRenderedPageBreak/>
        <w:t>Благовещенска, представлен в приложении N 8 к муниципальной программе.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End"/>
      <w:r>
        <w:t>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IV. ПРОГНОЗ ОЖИДАЕМЫХ РЕЗУЛЬТАТОВ РЕАЛИЗАЦИИ</w:t>
      </w:r>
    </w:p>
    <w:p w:rsidR="007F2DFA" w:rsidRDefault="007F2DFA">
      <w:pPr>
        <w:pStyle w:val="ConsPlusTitle"/>
        <w:jc w:val="center"/>
      </w:pPr>
      <w:r>
        <w:t>МУНИЦИПАЛЬНОЙ ПРОГРАММЫ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75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- 12,01%;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76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доля благоустроенных в рамках программы муниципальных территорий от общего количества территорий общего пользования составит 26,3%;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77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составит 30%;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78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индекс качества городской среды к 2025 году составит 223 балла;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79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прирост среднего индекса качества городской среды по отношению к 2019 составит 19%;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0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многоквартирных домов составит 162 ед.;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1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количество благоустроенных муниципальных территорий общего пользования составит 11 ед.;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2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среды, - 90%;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3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lastRenderedPageBreak/>
        <w:t xml:space="preserve">-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 составит 2 ед.;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4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количество разработанной документации по тактическому благоустройству улиц, общественных пространств, парков, скверов составит 1 ед.;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5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рамках реализации проекта "1000 дворов") - 50 ед.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86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hyperlink w:anchor="P1408" w:history="1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 представлен в приложении N 9 к муниципальной программе.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24.03.2020 </w:t>
      </w:r>
      <w:hyperlink r:id="rId87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hyperlink w:anchor="P1539" w:history="1">
        <w:r>
          <w:rPr>
            <w:color w:val="0000FF"/>
          </w:rPr>
          <w:t>Сведения</w:t>
        </w:r>
      </w:hyperlink>
      <w:r>
        <w:t xml:space="preserve"> о показателях (индикаторах) и непосредственных результатах муниципальной программы представлены в приложении N 10 к муниципальной программе.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88" w:history="1">
        <w:r>
          <w:rPr>
            <w:color w:val="0000FF"/>
          </w:rPr>
          <w:t>N 3248</w:t>
        </w:r>
      </w:hyperlink>
      <w:r>
        <w:t>)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V. СОСТАВ ОСНОВНЫХ МЕРОПРИЯТИЙ, ПОКАЗАТЕЛИ</w:t>
      </w:r>
    </w:p>
    <w:p w:rsidR="007F2DFA" w:rsidRDefault="007F2DFA">
      <w:pPr>
        <w:pStyle w:val="ConsPlusTitle"/>
        <w:jc w:val="center"/>
      </w:pPr>
      <w:r>
        <w:t>РЕЗУЛЬТАТИВНОСТИ МУНИЦИПАЛЬНОЙ ПРОГРАММЫ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809835,5 тыс. руб., в том числе средства городского бюджета - 29791,3 тыс. руб., областного бюджета - 677462,5 тыс. руб., федерального бюджета - 102581,7 тыс. руб.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20.01.2022 </w:t>
      </w:r>
      <w:hyperlink r:id="rId89" w:history="1">
        <w:r>
          <w:rPr>
            <w:color w:val="0000FF"/>
          </w:rPr>
          <w:t>N 226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Основное мероприятие 1 "Реализация мероприятий в рамках приоритетного проекта "Формирование комфортной городской среды" включает в себя мероприятие "Формирование современной городской среды (благоустройство дворовых и общественных территорий)".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90" w:history="1">
        <w:r>
          <w:rPr>
            <w:color w:val="0000FF"/>
          </w:rPr>
          <w:t>N 3248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Основное мероприятие 2 "Региональный проект "Формирование комфортной городской среды" включает в себя мероприятие "Реализация программ формирования современной городской среды".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15.06.2021 </w:t>
      </w:r>
      <w:hyperlink r:id="rId91" w:history="1">
        <w:r>
          <w:rPr>
            <w:color w:val="0000FF"/>
          </w:rPr>
          <w:t>N 2204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 к 2025 году будут благоустроены 162 дворовые территории, произведен ремонт дворовых проездов, обеспечено освещение и выполнены работы по обустройству 11 территорий общего пользования.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92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both"/>
            </w:pPr>
            <w:r>
              <w:rPr>
                <w:color w:val="392C69"/>
              </w:rPr>
              <w:t>Параметры в отношении основного мероприятия 3 распространяют действие с 20.02.2020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Благовещенска от 24.03.2020 N 934).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spacing w:before="280"/>
        <w:ind w:firstLine="540"/>
        <w:jc w:val="both"/>
      </w:pPr>
      <w:r>
        <w:t xml:space="preserve">Основное мероприятие 3 "Реализация ведомственного проекта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включает в себя мероприятие "Реализация мероприятий по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".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94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Ведомственный проект </w:t>
      </w:r>
      <w:proofErr w:type="spellStart"/>
      <w:r>
        <w:t>цифровизации</w:t>
      </w:r>
      <w:proofErr w:type="spellEnd"/>
      <w:r>
        <w:t xml:space="preserve"> городского хозяйства "Умный город" реализуется в </w:t>
      </w:r>
      <w:r>
        <w:lastRenderedPageBreak/>
        <w:t xml:space="preserve">рамках национальных проектов Российской Федерации "Жилье и городская среда" и "Цифровая экономика". В Амурской области утвержден паспорт регионального проекта (программы) </w:t>
      </w:r>
      <w:proofErr w:type="spellStart"/>
      <w:r>
        <w:t>цифровизации</w:t>
      </w:r>
      <w:proofErr w:type="spellEnd"/>
      <w:r>
        <w:t xml:space="preserve"> городского хозяйства "Умный город" в Амурской области.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постановлением администрации города Благовещенска от 24.03.2020 </w:t>
      </w:r>
      <w:hyperlink r:id="rId95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96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- проведение обследования существующей информационно-коммуникационной структуры для определения текущего состояния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состава автоматизированных </w:t>
      </w:r>
      <w:proofErr w:type="gramStart"/>
      <w:r>
        <w:t>систем обеспечения безопасности жизнедеятельности населения города Благовещенска</w:t>
      </w:r>
      <w:proofErr w:type="gramEnd"/>
      <w:r>
        <w:t>;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97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- разработка концепции </w:t>
      </w:r>
      <w:proofErr w:type="spellStart"/>
      <w:r>
        <w:t>цифровизации</w:t>
      </w:r>
      <w:proofErr w:type="spellEnd"/>
      <w:r>
        <w:t xml:space="preserve"> деятельности органов местного самоуправления, </w:t>
      </w:r>
      <w:proofErr w:type="spellStart"/>
      <w:r>
        <w:t>цифровизации</w:t>
      </w:r>
      <w:proofErr w:type="spellEnd"/>
      <w:r>
        <w:t xml:space="preserve"> городского хозяйства, построения и развития автоматизированных </w:t>
      </w:r>
      <w:proofErr w:type="gramStart"/>
      <w:r>
        <w:t>систем обеспечения комплексной безопасности жизнедеятельности населения города Благовещенска</w:t>
      </w:r>
      <w:proofErr w:type="gramEnd"/>
      <w:r>
        <w:t>;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98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абзац исключен с 18 декабря 2020 года. - Постановление администрации города Благовещенска от 18.12.2020 </w:t>
      </w:r>
      <w:hyperlink r:id="rId99" w:history="1">
        <w:r>
          <w:rPr>
            <w:color w:val="0000FF"/>
          </w:rPr>
          <w:t>N 4542</w:t>
        </w:r>
      </w:hyperlink>
      <w:r>
        <w:t>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Основное мероприятие 4 "Разработка документации по тактическому благоустройству улиц, общественных пространств, парков, скверов" включает в себя мероприятие "Выполнение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Благовещенска".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15.06.2021 </w:t>
      </w:r>
      <w:hyperlink r:id="rId100" w:history="1">
        <w:r>
          <w:rPr>
            <w:color w:val="0000FF"/>
          </w:rPr>
          <w:t>N 2204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1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разработка PR-программ проводимого тактического благоустройства;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2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разработка дизайн-кода для участка ул. Горького;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3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подбор малых архитектурных форм и составление рекомендации по их применению;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4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разработка плана освещения улицы;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5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разработка рекомендаций по организации покрытий тротуаров;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6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разработка информационных порталов о реализации проекта.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07" w:history="1">
        <w:r>
          <w:rPr>
            <w:color w:val="0000FF"/>
          </w:rPr>
          <w:t>N 362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lastRenderedPageBreak/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10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и в соответствии со сводом правил СП 59.13330.2012 "Доступность зданий и сооружений для маломобильных групп населения".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Основное мероприятие 5 "Поддержка проектов по комплексному благоустройству территорий".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09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 рамках данного мероприятия будут выполнены на дворовых территориях следующие работы: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10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1) обустройство детской площадки;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1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2) обустройство спортивной площадки;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2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3) оборудование зоны тихого отдыха;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3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4) обеспечение освещения территории;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4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5) установка скамеек, урн;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5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6) оборудование (ремонт) тротуаров и проездов.</w:t>
      </w:r>
    </w:p>
    <w:p w:rsidR="007F2DFA" w:rsidRDefault="007F2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25.01.2022 </w:t>
      </w:r>
      <w:hyperlink r:id="rId116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Реализация мероприятия позволит создать новые доступные пространства для отдыха рядом с домом, приведет к улучшению качества жизни граждан, повысит индекс качества городской среды.</w:t>
      </w:r>
    </w:p>
    <w:p w:rsidR="007F2DFA" w:rsidRDefault="007F2DFA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17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Показателями результативности муниципальной программы являются: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1. Количество благоустроенных дворовых территорий многоквартирных домов.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2. Доля благоустроенных дворовых территорий многоквартирных домов от общего количества дворовых территорий. Данный показатель рассчитывается по следующей формуле: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ДБДТМД = (ДБДТМД / ОКДТ) x 100%, где: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ДБДТМД - доля благоустроенных дворовых территорий многоквартирных домов;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ОКДТ - общее количество дворовых территорий, находящихся на территории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3. Количество благоустроенных муниципальных территорий общего пользования.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4. Доля благоустроенных в рамках программы муниципальных территорий от общего количества территорий общего пользования. Данный показатель рассчитывается по следующей формуле: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ДБМТ = (ДБМТ / КТОП) x 100%, где: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ДПБМТ - доля благоустроенных муниципальных территорий;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КТОП - общее количество муниципальных территорий общего пользования (по итогам инвентаризации).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5.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ДГПУРВРГС = (ОКГ / КГПУРВРГС) x 100%, где: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ДГПУРВРГС 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ОКГ - общее количество граждан в возрасте от 14 лет, проживающих на территории города Благовещенска;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КГПУРВРГС - количество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6. Количество реализованных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постановлением администрации города Благовещенска от 24.03.2020 </w:t>
      </w:r>
      <w:hyperlink r:id="rId118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7. Количество разработанной документации по тактическому благоустройству улиц, общественных пространств, парков, скверов.</w:t>
      </w:r>
    </w:p>
    <w:p w:rsidR="007F2DFA" w:rsidRDefault="007F2D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постановлением администрации города Благовещенска от 09.12.2020 </w:t>
      </w:r>
      <w:hyperlink r:id="rId119" w:history="1">
        <w:r>
          <w:rPr>
            <w:color w:val="0000FF"/>
          </w:rPr>
          <w:t>N 4378</w:t>
        </w:r>
      </w:hyperlink>
      <w:r>
        <w:t>)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VI. РЕСУРСНОЕ ОБЕСПЕЧЕНИЕ ПРОГРАММЫ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1147958,2 тыс. руб., в том числе средства городского бюджета - 29791,3 тыс. руб., областного бюджета - 677462,5 тыс. руб., федерального бюджета - 440704,4 тыс. руб.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120" w:history="1">
        <w:r>
          <w:rPr>
            <w:color w:val="0000FF"/>
          </w:rPr>
          <w:t>N 284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690" w:history="1">
        <w:r>
          <w:rPr>
            <w:color w:val="0000FF"/>
          </w:rPr>
          <w:t>приложении N 11</w:t>
        </w:r>
      </w:hyperlink>
      <w:r>
        <w:t xml:space="preserve"> к муниципальной программе.</w:t>
      </w:r>
    </w:p>
    <w:p w:rsidR="007F2DFA" w:rsidRDefault="007F2DFA">
      <w:pPr>
        <w:pStyle w:val="ConsPlusNormal"/>
        <w:jc w:val="both"/>
      </w:pPr>
      <w:r>
        <w:t xml:space="preserve">(в ред. постановления администрации города Благовещенска от 24.03.2020 </w:t>
      </w:r>
      <w:hyperlink r:id="rId121" w:history="1">
        <w:r>
          <w:rPr>
            <w:color w:val="0000FF"/>
          </w:rPr>
          <w:t>N 934</w:t>
        </w:r>
      </w:hyperlink>
      <w:r>
        <w:t>)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Абзац исключен с 24 марта 2020 года. - Постановление администрации города Благовещенска от 24.03.2020 </w:t>
      </w:r>
      <w:hyperlink r:id="rId122" w:history="1">
        <w:r>
          <w:rPr>
            <w:color w:val="0000FF"/>
          </w:rPr>
          <w:t>N 934</w:t>
        </w:r>
      </w:hyperlink>
      <w:r>
        <w:t>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1"/>
      </w:pPr>
      <w:r>
        <w:t>VII. ОСУЩЕСТВЛЕНИЕ КОНТРОЛЯ И КООРДИНАЦИИ ЗА ХОДОМ</w:t>
      </w:r>
    </w:p>
    <w:p w:rsidR="007F2DFA" w:rsidRDefault="007F2DFA">
      <w:pPr>
        <w:pStyle w:val="ConsPlusTitle"/>
        <w:jc w:val="center"/>
      </w:pPr>
      <w:r>
        <w:t>ВЫПОЛНЕНИЯ МУНИЦИПАЛЬНОЙ ПРОГРАММЫ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proofErr w:type="gramStart"/>
      <w:r>
        <w:t xml:space="preserve">В целях осуществления общественного контроля и координации реализации муниципальной программы на территории города Благовещенска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администрации города Благовещенска от 8 августа 2017 г. N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политических партий и движений, общественных организаций, для организации такого обсуждения, проведения комиссионной оценки предложений заинтересованных</w:t>
      </w:r>
      <w:proofErr w:type="gramEnd"/>
      <w:r>
        <w:t xml:space="preserve"> лиц, а также для осуществления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после ее утверждения в установленном порядке.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деятельности общественной комиссии осуществляется в соответствии с </w:t>
      </w:r>
      <w:hyperlink r:id="rId124" w:history="1">
        <w:r>
          <w:rPr>
            <w:color w:val="0000FF"/>
          </w:rPr>
          <w:t>Положением</w:t>
        </w:r>
      </w:hyperlink>
      <w:r>
        <w:t xml:space="preserve"> об общественной комиссии по благоустройству и формированию современной городской среды на территории города Благовещенска, по подготовке и реализации муниципальной программы "Формирование современной городской среды на территории города Благовещенска на 2018 - 2024 годы", утвержденным постановлением администрации города Благовещенска от 8 августа 2017 г. N 2539.</w:t>
      </w:r>
      <w:proofErr w:type="gramEnd"/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</w:t>
      </w:r>
      <w:proofErr w:type="gramStart"/>
      <w:r>
        <w:t>дизайн-проектов</w:t>
      </w:r>
      <w:proofErr w:type="gramEnd"/>
      <w:r>
        <w:t>.</w:t>
      </w:r>
    </w:p>
    <w:p w:rsidR="007F2DFA" w:rsidRDefault="007F2DF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1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1" w:name="P350"/>
      <w:bookmarkEnd w:id="1"/>
      <w:r>
        <w:t>ВИЗУАЛИЗИРОВАННЫЙ ПЕРЕЧЕНЬ</w:t>
      </w:r>
    </w:p>
    <w:p w:rsidR="007F2DFA" w:rsidRDefault="007F2DFA">
      <w:pPr>
        <w:pStyle w:val="ConsPlusTitle"/>
        <w:jc w:val="center"/>
      </w:pPr>
      <w:r>
        <w:t>ОБРАЗЦОВ ЭЛЕМЕНТОВ БЛАГОУСТРОЙСТВА, ПРЕДЛАГАЕМЫХ</w:t>
      </w:r>
    </w:p>
    <w:p w:rsidR="007F2DFA" w:rsidRDefault="007F2DFA">
      <w:pPr>
        <w:pStyle w:val="ConsPlusTitle"/>
        <w:jc w:val="center"/>
      </w:pPr>
      <w:r>
        <w:t>К РАЗМЕЩЕНИЮ НА ДВОРОВОЙ ТЕРРИТОРИИ,</w:t>
      </w:r>
    </w:p>
    <w:p w:rsidR="007F2DFA" w:rsidRDefault="007F2DFA">
      <w:pPr>
        <w:pStyle w:val="ConsPlusTitle"/>
        <w:jc w:val="center"/>
      </w:pPr>
      <w:r>
        <w:t>СФОРМИРОВАННЫЙ ИСХОДЯ ИЗ МИНИМАЛЬНОГО</w:t>
      </w:r>
    </w:p>
    <w:p w:rsidR="007F2DFA" w:rsidRDefault="007F2DFA">
      <w:pPr>
        <w:pStyle w:val="ConsPlusTitle"/>
        <w:jc w:val="center"/>
      </w:pPr>
      <w:r>
        <w:t>ПЕРЕЧНЯ РАБОТ ПО БЛАГОУСТРОЙСТВУ</w:t>
      </w:r>
    </w:p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7F2D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</w:tc>
      </w:tr>
      <w:tr w:rsidR="007F2D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7F2DFA">
        <w:tc>
          <w:tcPr>
            <w:tcW w:w="3402" w:type="dxa"/>
          </w:tcPr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7F2DFA" w:rsidRDefault="007F2DFA">
            <w:pPr>
              <w:pStyle w:val="ConsPlusNormal"/>
            </w:pPr>
            <w:r>
              <w:t>Светильник светодиодный уличный.</w:t>
            </w:r>
          </w:p>
          <w:p w:rsidR="007F2DFA" w:rsidRDefault="007F2DFA">
            <w:pPr>
              <w:pStyle w:val="ConsPlusNormal"/>
            </w:pPr>
            <w:r>
              <w:t>Характеристики:</w:t>
            </w:r>
          </w:p>
          <w:p w:rsidR="007F2DFA" w:rsidRDefault="007F2DFA">
            <w:pPr>
              <w:pStyle w:val="ConsPlusNormal"/>
            </w:pPr>
            <w:r>
              <w:t>номинальное напряжение с ....170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7F2DFA" w:rsidRDefault="007F2DFA">
            <w:pPr>
              <w:pStyle w:val="ConsPlusNormal"/>
            </w:pPr>
            <w:r>
              <w:t>степень защиты IP65;</w:t>
            </w:r>
          </w:p>
          <w:p w:rsidR="007F2DFA" w:rsidRDefault="007F2DFA">
            <w:pPr>
              <w:pStyle w:val="ConsPlusNormal"/>
            </w:pPr>
            <w:r>
              <w:t>способ монтажа - консольный;</w:t>
            </w:r>
          </w:p>
          <w:p w:rsidR="007F2DFA" w:rsidRDefault="007F2DFA">
            <w:pPr>
              <w:pStyle w:val="ConsPlusNormal"/>
            </w:pPr>
            <w:r>
              <w:t>номинальное напряжение по ....260 В.</w:t>
            </w:r>
          </w:p>
        </w:tc>
      </w:tr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7F2DFA">
        <w:tc>
          <w:tcPr>
            <w:tcW w:w="3402" w:type="dxa"/>
          </w:tcPr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7F2DFA" w:rsidRDefault="007F2DFA">
            <w:pPr>
              <w:pStyle w:val="ConsPlusNormal"/>
            </w:pPr>
            <w:r>
              <w:t>Скамья без спинки.</w:t>
            </w:r>
          </w:p>
          <w:p w:rsidR="007F2DFA" w:rsidRDefault="007F2DFA">
            <w:pPr>
              <w:pStyle w:val="ConsPlusNormal"/>
            </w:pPr>
            <w:r>
              <w:t>Характеристики:</w:t>
            </w:r>
          </w:p>
          <w:p w:rsidR="007F2DFA" w:rsidRDefault="007F2DFA">
            <w:pPr>
              <w:pStyle w:val="ConsPlusNormal"/>
            </w:pPr>
            <w:r>
              <w:lastRenderedPageBreak/>
              <w:t>длина скамейки - не менее 1,5 м;</w:t>
            </w:r>
          </w:p>
          <w:p w:rsidR="007F2DFA" w:rsidRDefault="007F2DFA">
            <w:pPr>
              <w:pStyle w:val="ConsPlusNormal"/>
            </w:pPr>
            <w:r>
              <w:t>ширина - не менее 380 мм;</w:t>
            </w:r>
          </w:p>
          <w:p w:rsidR="007F2DFA" w:rsidRDefault="007F2DFA">
            <w:pPr>
              <w:pStyle w:val="ConsPlusNormal"/>
            </w:pPr>
            <w:r>
              <w:t>высота - не менее 600 мм</w:t>
            </w:r>
          </w:p>
        </w:tc>
      </w:tr>
      <w:tr w:rsidR="007F2DFA">
        <w:tc>
          <w:tcPr>
            <w:tcW w:w="3402" w:type="dxa"/>
          </w:tcPr>
          <w:p w:rsidR="007F2DFA" w:rsidRDefault="007F2DFA">
            <w:pPr>
              <w:pStyle w:val="ConsPlusNormal"/>
              <w:jc w:val="center"/>
            </w:pPr>
            <w:r>
              <w:lastRenderedPageBreak/>
              <w:t>Рисунок не приводится.</w:t>
            </w:r>
          </w:p>
        </w:tc>
        <w:tc>
          <w:tcPr>
            <w:tcW w:w="5669" w:type="dxa"/>
          </w:tcPr>
          <w:p w:rsidR="007F2DFA" w:rsidRDefault="007F2DFA">
            <w:pPr>
              <w:pStyle w:val="ConsPlusNormal"/>
            </w:pPr>
            <w:r>
              <w:t>Скамья со спинкой.</w:t>
            </w:r>
          </w:p>
          <w:p w:rsidR="007F2DFA" w:rsidRDefault="007F2DFA">
            <w:pPr>
              <w:pStyle w:val="ConsPlusNormal"/>
            </w:pPr>
            <w:r>
              <w:t>Характеристики:</w:t>
            </w:r>
          </w:p>
          <w:p w:rsidR="007F2DFA" w:rsidRDefault="007F2DFA">
            <w:pPr>
              <w:pStyle w:val="ConsPlusNormal"/>
            </w:pPr>
            <w:r>
              <w:t>длина скамейки - не менее 2,0 м;</w:t>
            </w:r>
          </w:p>
          <w:p w:rsidR="007F2DFA" w:rsidRDefault="007F2DFA">
            <w:pPr>
              <w:pStyle w:val="ConsPlusNormal"/>
            </w:pPr>
            <w:r>
              <w:t>ширина - не менее 450 мм;</w:t>
            </w:r>
          </w:p>
          <w:p w:rsidR="007F2DFA" w:rsidRDefault="007F2DFA">
            <w:pPr>
              <w:pStyle w:val="ConsPlusNormal"/>
            </w:pPr>
            <w:r>
              <w:t>высота - не менее 600 мм</w:t>
            </w:r>
          </w:p>
        </w:tc>
      </w:tr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7F2DFA">
        <w:tc>
          <w:tcPr>
            <w:tcW w:w="3402" w:type="dxa"/>
          </w:tcPr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7F2DFA" w:rsidRDefault="007F2DFA">
            <w:pPr>
              <w:pStyle w:val="ConsPlusNormal"/>
            </w:pPr>
            <w:r>
              <w:t>Урна:</w:t>
            </w:r>
          </w:p>
          <w:p w:rsidR="007F2DFA" w:rsidRDefault="007F2DFA">
            <w:pPr>
              <w:pStyle w:val="ConsPlusNormal"/>
            </w:pPr>
            <w:r>
              <w:t>размер 0,4 x 0,4 x 0,8</w:t>
            </w:r>
          </w:p>
        </w:tc>
      </w:tr>
      <w:tr w:rsidR="007F2DFA">
        <w:tc>
          <w:tcPr>
            <w:tcW w:w="3402" w:type="dxa"/>
          </w:tcPr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7F2DFA" w:rsidRDefault="007F2DFA">
            <w:pPr>
              <w:pStyle w:val="ConsPlusNormal"/>
            </w:pPr>
            <w:r>
              <w:t>Урна:</w:t>
            </w:r>
          </w:p>
          <w:p w:rsidR="007F2DFA" w:rsidRDefault="007F2DFA">
            <w:pPr>
              <w:pStyle w:val="ConsPlusNormal"/>
            </w:pPr>
            <w:r>
              <w:t>размер 0,6 x 0,35 x 0,9</w:t>
            </w:r>
          </w:p>
        </w:tc>
      </w:tr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5. Оборудование (ремонт) ливневой канализации</w:t>
            </w:r>
          </w:p>
          <w:p w:rsidR="007F2DFA" w:rsidRDefault="007F2DFA">
            <w:pPr>
              <w:pStyle w:val="ConsPlusNormal"/>
            </w:pPr>
          </w:p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7F2DFA">
        <w:tc>
          <w:tcPr>
            <w:tcW w:w="9071" w:type="dxa"/>
            <w:gridSpan w:val="2"/>
          </w:tcPr>
          <w:p w:rsidR="007F2DFA" w:rsidRDefault="007F2DFA">
            <w:pPr>
              <w:pStyle w:val="ConsPlusNormal"/>
              <w:jc w:val="center"/>
              <w:outlineLvl w:val="3"/>
            </w:pPr>
            <w:r>
              <w:t>6. Оборудование (ремонт) тротуаров</w:t>
            </w:r>
          </w:p>
          <w:p w:rsidR="007F2DFA" w:rsidRDefault="007F2DFA">
            <w:pPr>
              <w:pStyle w:val="ConsPlusNormal"/>
            </w:pPr>
          </w:p>
          <w:p w:rsidR="007F2DFA" w:rsidRDefault="007F2DFA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2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2" w:name="P401"/>
      <w:bookmarkEnd w:id="2"/>
      <w:r>
        <w:t>НОРМАТИВНАЯ СТОИМОСТЬ (ЕДИНИЧНЫЕ РАСЦЕНКИ) РАБОТ</w:t>
      </w:r>
    </w:p>
    <w:p w:rsidR="007F2DFA" w:rsidRDefault="007F2DFA">
      <w:pPr>
        <w:pStyle w:val="ConsPlusTitle"/>
        <w:jc w:val="center"/>
      </w:pPr>
      <w:r>
        <w:t>ПО БЛАГОУСТРОЙСТВУ ДВОРОВЫХ ТЕРРИТОРИЙ, ВХОДЯЩИХ</w:t>
      </w:r>
    </w:p>
    <w:p w:rsidR="007F2DFA" w:rsidRDefault="007F2DFA">
      <w:pPr>
        <w:pStyle w:val="ConsPlusTitle"/>
        <w:jc w:val="center"/>
      </w:pPr>
      <w:r>
        <w:t>В СОСТАВ МУНИЦИПАЛЬНОГО ПЕРЕЧНЯ ТАКИХ РАБОТ</w:t>
      </w:r>
    </w:p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1871"/>
        <w:gridCol w:w="1474"/>
      </w:tblGrid>
      <w:tr w:rsidR="007F2DFA">
        <w:tc>
          <w:tcPr>
            <w:tcW w:w="624" w:type="dxa"/>
          </w:tcPr>
          <w:p w:rsidR="007F2DFA" w:rsidRDefault="007F2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7F2DFA" w:rsidRDefault="007F2DFA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2820,0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опора</w:t>
            </w:r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44153,0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Установка скамеек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11821,0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Установка урн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5892,0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Оборудование (ремонт) ливневой канализации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колодцев + 1 м трубы</w:t>
            </w:r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46909,0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7F2DFA" w:rsidRDefault="007F2DFA">
            <w:pPr>
              <w:pStyle w:val="ConsPlusNormal"/>
            </w:pPr>
            <w:r>
              <w:t>Оборудование (ремонт) тротуаров</w:t>
            </w:r>
          </w:p>
        </w:tc>
        <w:tc>
          <w:tcPr>
            <w:tcW w:w="1871" w:type="dxa"/>
          </w:tcPr>
          <w:p w:rsidR="007F2DFA" w:rsidRDefault="007F2DFA">
            <w:pPr>
              <w:pStyle w:val="ConsPlusNormal"/>
            </w:pPr>
            <w:r>
              <w:t>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74" w:type="dxa"/>
          </w:tcPr>
          <w:p w:rsidR="007F2DFA" w:rsidRDefault="007F2DFA">
            <w:pPr>
              <w:pStyle w:val="ConsPlusNormal"/>
            </w:pPr>
            <w:r>
              <w:t>2471,0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3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3" w:name="P441"/>
      <w:bookmarkEnd w:id="3"/>
      <w:r>
        <w:t>ПОРЯДОК</w:t>
      </w:r>
    </w:p>
    <w:p w:rsidR="007F2DFA" w:rsidRDefault="007F2DFA">
      <w:pPr>
        <w:pStyle w:val="ConsPlusTitle"/>
        <w:jc w:val="center"/>
      </w:pPr>
      <w:r>
        <w:t xml:space="preserve">РАЗРАБОТКИ, ОБСУЖДЕНИЯ, СОГЛАСОВАНИЯ С </w:t>
      </w:r>
      <w:proofErr w:type="gramStart"/>
      <w:r>
        <w:t>ЗАИНТЕРЕСОВАННЫМИ</w:t>
      </w:r>
      <w:proofErr w:type="gramEnd"/>
    </w:p>
    <w:p w:rsidR="007F2DFA" w:rsidRDefault="007F2DFA">
      <w:pPr>
        <w:pStyle w:val="ConsPlusTitle"/>
        <w:jc w:val="center"/>
      </w:pPr>
      <w:r>
        <w:t xml:space="preserve">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</w:t>
      </w:r>
    </w:p>
    <w:p w:rsidR="007F2DFA" w:rsidRDefault="007F2DFA">
      <w:pPr>
        <w:pStyle w:val="ConsPlusTitle"/>
        <w:jc w:val="center"/>
      </w:pPr>
      <w:r>
        <w:t xml:space="preserve">ДВОРОВЫХ ТЕРРИТОРИЙ, ВКЛЮЧЕННЫХ В </w:t>
      </w:r>
      <w:proofErr w:type="gramStart"/>
      <w:r>
        <w:t>МУНИЦИПАЛЬНУЮ</w:t>
      </w:r>
      <w:proofErr w:type="gramEnd"/>
    </w:p>
    <w:p w:rsidR="007F2DFA" w:rsidRDefault="007F2DFA">
      <w:pPr>
        <w:pStyle w:val="ConsPlusTitle"/>
        <w:jc w:val="center"/>
      </w:pPr>
      <w:r>
        <w:t xml:space="preserve">ПРОГРАММУ 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7F2DFA" w:rsidRDefault="007F2DFA">
      <w:pPr>
        <w:pStyle w:val="ConsPlusTitle"/>
        <w:jc w:val="center"/>
      </w:pPr>
      <w:r>
        <w:t>СРЕДЫ НА ТЕРРИТОРИИ ГОРОДА БЛАГОВЕЩЕНСКА</w:t>
      </w:r>
    </w:p>
    <w:p w:rsidR="007F2DFA" w:rsidRDefault="007F2DFA">
      <w:pPr>
        <w:pStyle w:val="ConsPlusTitle"/>
        <w:jc w:val="center"/>
      </w:pPr>
      <w:r>
        <w:t>НА 2018 - 2024 ГОДЫ"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>1. Общие положения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1.1.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1.2.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 xml:space="preserve">2. Разработка </w:t>
      </w:r>
      <w:proofErr w:type="gramStart"/>
      <w:r>
        <w:t>дизайн-проектов</w:t>
      </w:r>
      <w:proofErr w:type="gramEnd"/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2.1. Дизайн-проект разрабатывается с учетом единого подхода к формированию современной комфортной городской среды. Содержание </w:t>
      </w:r>
      <w:proofErr w:type="gramStart"/>
      <w:r>
        <w:t>дизайн-проекта</w:t>
      </w:r>
      <w:proofErr w:type="gramEnd"/>
      <w:r>
        <w:t xml:space="preserve"> зависит от вида и состава планируемых работ: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2.2. При разработке </w:t>
      </w:r>
      <w:proofErr w:type="gramStart"/>
      <w:r>
        <w:t>дизайн-проектов</w:t>
      </w:r>
      <w:proofErr w:type="gramEnd"/>
      <w:r>
        <w:t xml:space="preserve"> следует учитывать следующие условия: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сложившуюся застройку;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сеть пешеходных пространств на дворовых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 xml:space="preserve">3. Обсуждение и согласование </w:t>
      </w:r>
      <w:proofErr w:type="gramStart"/>
      <w:r>
        <w:t>дизайн-проектов</w:t>
      </w:r>
      <w:proofErr w:type="gramEnd"/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3.1. Разработка </w:t>
      </w:r>
      <w:proofErr w:type="gramStart"/>
      <w:r>
        <w:t>дизайн-проектов</w:t>
      </w:r>
      <w:proofErr w:type="gramEnd"/>
      <w:r>
        <w:t xml:space="preserve"> в отношении дворовых территорий многоквартирных </w:t>
      </w:r>
      <w:r>
        <w:lastRenderedPageBreak/>
        <w:t xml:space="preserve">домов осуществляется в соответствии с </w:t>
      </w:r>
      <w:hyperlink r:id="rId125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Благовещенска, утвержденными решением Благовещенской городской Думы, требованиями Градостроительного </w:t>
      </w:r>
      <w:hyperlink r:id="rId126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действующими строительными, санитарными и иными нормами и правилами.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В составе </w:t>
      </w:r>
      <w:proofErr w:type="gramStart"/>
      <w:r>
        <w:t>дизайн-проекта</w:t>
      </w:r>
      <w:proofErr w:type="gramEnd"/>
      <w: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Дизайн-проекты</w:t>
      </w:r>
      <w:proofErr w:type="gramEnd"/>
      <w: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собственников многоквартирных домов.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3.3. Согласование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собственников многоквартирных домов.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 xml:space="preserve">4. Утверждение </w:t>
      </w:r>
      <w:proofErr w:type="gramStart"/>
      <w:r>
        <w:t>дизайн-проектов</w:t>
      </w:r>
      <w:proofErr w:type="gramEnd"/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4.1. </w:t>
      </w:r>
      <w:proofErr w:type="gramStart"/>
      <w:r>
        <w:t>Дизайн-проекты</w:t>
      </w:r>
      <w:proofErr w:type="gramEnd"/>
      <w:r>
        <w:t xml:space="preserve"> после согласования заинтересованными лицами принимаются управлением жилищно-коммунального хозяйства администрации города Благовещенска (далее - управление ЖКХ) во вторник и четверг с 15.00 до 17.30 по адресу: г. Благовещенск, ул. </w:t>
      </w:r>
      <w:proofErr w:type="spellStart"/>
      <w:r>
        <w:t>Б.Хмельницкого</w:t>
      </w:r>
      <w:proofErr w:type="spellEnd"/>
      <w:r>
        <w:t xml:space="preserve">, 8, </w:t>
      </w:r>
      <w:proofErr w:type="spellStart"/>
      <w:r>
        <w:t>каб</w:t>
      </w:r>
      <w:proofErr w:type="spellEnd"/>
      <w:r>
        <w:t>. 22.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Дизайн-проекты</w:t>
      </w:r>
      <w:proofErr w:type="gramEnd"/>
      <w:r>
        <w:t xml:space="preserve"> утверждаются общественной комиссией по благоустройству и формированию современной городской среды на территории города Благовещенска.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 xml:space="preserve">4.3. Решение об утверждении </w:t>
      </w:r>
      <w:proofErr w:type="gramStart"/>
      <w:r>
        <w:t>дизайн-проектов</w:t>
      </w:r>
      <w:proofErr w:type="gramEnd"/>
      <w:r>
        <w:t xml:space="preserve"> оформляется протоколом.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4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4" w:name="P485"/>
      <w:bookmarkEnd w:id="4"/>
      <w:r>
        <w:t>ПОРЯДОК</w:t>
      </w:r>
    </w:p>
    <w:p w:rsidR="007F2DFA" w:rsidRDefault="007F2DFA">
      <w:pPr>
        <w:pStyle w:val="ConsPlusTitle"/>
        <w:jc w:val="center"/>
      </w:pPr>
      <w:r>
        <w:t>ТРУДОВОГО УЧАСТИЯ ЗАИНТЕРЕСОВАННЫХ ЛИЦ В РЕАЛИЗАЦИИ</w:t>
      </w:r>
    </w:p>
    <w:p w:rsidR="007F2DFA" w:rsidRDefault="007F2DFA">
      <w:pPr>
        <w:pStyle w:val="ConsPlusTitle"/>
        <w:jc w:val="center"/>
      </w:pPr>
      <w:r>
        <w:t>МЕРОПРИЯТИЙ ПО БЛАГОУСТРОЙСТВУ ДВОРОВЫХ ТЕРРИТОРИЙ</w:t>
      </w:r>
    </w:p>
    <w:p w:rsidR="007F2DFA" w:rsidRDefault="007F2DFA">
      <w:pPr>
        <w:pStyle w:val="ConsPlusTitle"/>
        <w:jc w:val="center"/>
      </w:pPr>
      <w:r>
        <w:t>В РАМКАХ МУНИЦИПАЛЬНОЙ ПРОГРАММЫ "ФОРМИРОВАНИЕ</w:t>
      </w:r>
    </w:p>
    <w:p w:rsidR="007F2DFA" w:rsidRDefault="007F2DFA">
      <w:pPr>
        <w:pStyle w:val="ConsPlusTitle"/>
        <w:jc w:val="center"/>
      </w:pPr>
      <w:r>
        <w:t>СОВРЕМЕННОЙ ГОРОДСКОЙ СРЕДЫ НА ТЕРРИТОРИИ ГОРОДА</w:t>
      </w:r>
    </w:p>
    <w:p w:rsidR="007F2DFA" w:rsidRDefault="007F2DFA">
      <w:pPr>
        <w:pStyle w:val="ConsPlusTitle"/>
        <w:jc w:val="center"/>
      </w:pPr>
      <w:r>
        <w:t>БЛАГОВЕЩЕНСКА НА 2018 - 2024 ГОДЫ"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>1. Общие положения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1.1. Настоящий Порядок регламентирует трудовое участие граждан в выполнении </w:t>
      </w:r>
      <w:r>
        <w:lastRenderedPageBreak/>
        <w:t>минимального перечня работ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1.2. Под формой трудового участия понимается трудовая деятельность собственников помещений в многоквартирных домах, подлежащих благоустройству, и всех заинтересованных лиц в рамках минимального перечня работ по благоустройству дворовых территорий, в соответствии с решением общего собрания собственников помещений в многоквартирном доме.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1) месячники (субботники) по благоустройству территории муниципального образования;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2) участие в озеленении территории - высадка растений, создание клумб, уборка территории;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3)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  <w:outlineLvl w:val="2"/>
      </w:pPr>
      <w:r>
        <w:t>2. Организация трудового участия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2.1. Организация трудового участия осуществляется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2.2. На собрании собственниками помещений многоквартирного дома обсуждаются условия трудового участия собственников многоквартирного дома. Решение о выбранных работах также включается в протокол общего собрания собственников.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2.3. Организация трудового участия граждан в выполнении мероприятий по благоустройству дворовых территорий, подлежащих благоустройству в 2018 - 2024 годах, подтверждается документально.</w:t>
      </w:r>
    </w:p>
    <w:p w:rsidR="007F2DFA" w:rsidRDefault="007F2DFA">
      <w:pPr>
        <w:pStyle w:val="ConsPlusNormal"/>
        <w:spacing w:before="220"/>
        <w:ind w:firstLine="540"/>
        <w:jc w:val="both"/>
      </w:pPr>
      <w: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от лица, управляющего многоквартирным домом.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lastRenderedPageBreak/>
        <w:t>Приложение N 5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5" w:name="P516"/>
      <w:bookmarkEnd w:id="5"/>
      <w:r>
        <w:t>АДРЕСНЫЙ ПЕРЕЧЕНЬ</w:t>
      </w:r>
    </w:p>
    <w:p w:rsidR="007F2DFA" w:rsidRDefault="007F2DFA">
      <w:pPr>
        <w:pStyle w:val="ConsPlusTitle"/>
        <w:jc w:val="center"/>
      </w:pPr>
      <w:r>
        <w:t>ДВОРОВЫХ ТЕРРИТОРИЙ, НУЖДАЮЩИХСЯ В БЛАГОУСТРОЙСТВЕ,</w:t>
      </w:r>
    </w:p>
    <w:p w:rsidR="007F2DFA" w:rsidRDefault="007F2DF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7F2DFA" w:rsidRDefault="007F2DFA">
      <w:pPr>
        <w:pStyle w:val="ConsPlusTitle"/>
        <w:jc w:val="center"/>
      </w:pPr>
      <w:r>
        <w:t>ГОРОДА БЛАГОВЕЩЕНСКА, НА КОТОРЫХ ПЛАНИРУЕТСЯ</w:t>
      </w:r>
    </w:p>
    <w:p w:rsidR="007F2DFA" w:rsidRDefault="007F2DFA">
      <w:pPr>
        <w:pStyle w:val="ConsPlusTitle"/>
        <w:jc w:val="center"/>
      </w:pPr>
      <w:r>
        <w:t>БЛАГОУСТРОЙСТВО В 2018 - 2024 ГОДАХ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127" w:history="1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5159"/>
      </w:tblGrid>
      <w:tr w:rsidR="007F2DFA">
        <w:tc>
          <w:tcPr>
            <w:tcW w:w="794" w:type="dxa"/>
          </w:tcPr>
          <w:p w:rsidR="007F2DFA" w:rsidRDefault="007F2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133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165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167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22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263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Амурская, 34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110/2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Василенко, 11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Василенко, 13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Василенко, 13/1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Воронкова, 12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Воронкова, 20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Горького, 139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Горького, 150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Горького, 152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Горького, 182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Горького, 24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ДОС 18 п. Моховая Падь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3/1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5/1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5/3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Дьяченко, 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Заводская, 4, с. Белогорье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12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217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49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99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Институтская, 14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108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132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42.1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134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142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142/2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82/2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84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Калинина, 86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49.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11/1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18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20/4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22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Кантемирова</w:t>
            </w:r>
            <w:proofErr w:type="spellEnd"/>
            <w:r>
              <w:t>, 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пер. Колхозный, 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59.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 xml:space="preserve">Срок реализации с 2023 до конца реализации </w:t>
            </w:r>
            <w:r>
              <w:lastRenderedPageBreak/>
              <w:t>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206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208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27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69.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32/2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50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Кузнечная, 58/68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Лазо, 58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153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237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30/4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48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72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Ленина, 80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79.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Литер 1, п. Мясокомбинат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Литер 2, п. Моховая Падь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Мухина, 87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 xml:space="preserve">Срок реализации с 2023 до конца реализации муниципальной программы, по мере выделения </w:t>
            </w:r>
            <w:r>
              <w:lastRenderedPageBreak/>
              <w:t>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Мухина, 87/1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89.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Пионерская, 151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99.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Пионерская, 153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Пионерская, 46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109.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183/3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183/5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183/7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199/1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36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Пушкина, 41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Радиоцентр, 1 (п. Радиоцентр)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Радиоцентр, 6 (п. Радиоцентр)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Садовая, 53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Свободная, 259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119.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Северная, 59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Советская, 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Советская, 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Советская, 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пер. Советский, 29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пер. Советский, 31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 xml:space="preserve">Срок реализации с 2023 до конца реализации муниципальной программы, по мере выделения </w:t>
            </w:r>
            <w:r>
              <w:lastRenderedPageBreak/>
              <w:t>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Соколовская, 48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Строителей, 79/1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Строителей, 79/3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129.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Театральная, 42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Театральная, 98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139.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Текстильная, 25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Трудовая, 209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Трудовая, 38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пер. Фабричный, 46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Фрунзе, 37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149.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Чайковского, 33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Чехова, 39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Шевченко, 117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Шевченко, 14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153.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Шевченко, 17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154.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155.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156.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157.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158.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159.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160.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>ул. Широкая, 53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161.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1, п. Астрахановка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>Срок реализации с 2023 до конца реализации муниципальной программы, по мере выделения финансовых ассигнований</w:t>
            </w:r>
          </w:p>
        </w:tc>
      </w:tr>
      <w:tr w:rsidR="007F2DFA">
        <w:tc>
          <w:tcPr>
            <w:tcW w:w="794" w:type="dxa"/>
          </w:tcPr>
          <w:p w:rsidR="007F2DFA" w:rsidRDefault="007F2DFA">
            <w:pPr>
              <w:pStyle w:val="ConsPlusNormal"/>
            </w:pPr>
            <w:r>
              <w:t>162.</w:t>
            </w:r>
          </w:p>
        </w:tc>
        <w:tc>
          <w:tcPr>
            <w:tcW w:w="3118" w:type="dxa"/>
          </w:tcPr>
          <w:p w:rsidR="007F2DFA" w:rsidRDefault="007F2DFA">
            <w:pPr>
              <w:pStyle w:val="ConsPlusNormal"/>
            </w:pPr>
            <w:r>
              <w:t xml:space="preserve">пер. </w:t>
            </w:r>
            <w:proofErr w:type="gramStart"/>
            <w:r>
              <w:t>Южный</w:t>
            </w:r>
            <w:proofErr w:type="gramEnd"/>
            <w:r>
              <w:t>, 2, п. Астрахановка</w:t>
            </w:r>
          </w:p>
        </w:tc>
        <w:tc>
          <w:tcPr>
            <w:tcW w:w="5159" w:type="dxa"/>
          </w:tcPr>
          <w:p w:rsidR="007F2DFA" w:rsidRDefault="007F2DFA">
            <w:pPr>
              <w:pStyle w:val="ConsPlusNormal"/>
            </w:pPr>
            <w:r>
              <w:t xml:space="preserve">Срок реализации с 2023 до конца реализации </w:t>
            </w:r>
            <w:r>
              <w:lastRenderedPageBreak/>
              <w:t>муниципальной программы, по мере выделения финансовых ассигнований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5.1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6" w:name="P1025"/>
      <w:bookmarkEnd w:id="6"/>
      <w:r>
        <w:t>АДРЕСНЫЙ ПЕРЕЧЕНЬ</w:t>
      </w:r>
    </w:p>
    <w:p w:rsidR="007F2DFA" w:rsidRDefault="007F2DFA">
      <w:pPr>
        <w:pStyle w:val="ConsPlusTitle"/>
        <w:jc w:val="center"/>
      </w:pPr>
      <w:r>
        <w:t>ДВОРОВЫХ ТЕРРИТОРИЙ, НУЖДАЮЩИХСЯ В БЛАГОУСТРОЙСТВЕ,</w:t>
      </w:r>
    </w:p>
    <w:p w:rsidR="007F2DFA" w:rsidRDefault="007F2DF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7F2DFA" w:rsidRDefault="007F2DFA">
      <w:pPr>
        <w:pStyle w:val="ConsPlusTitle"/>
        <w:jc w:val="center"/>
      </w:pPr>
      <w:proofErr w:type="gramStart"/>
      <w:r>
        <w:t>ГОРОДА БЛАГОВЕЩЕНСКА, ПЛАНИРУЕМЫХ К РЕАЛИЗАЦИИ В РАМКАХ</w:t>
      </w:r>
      <w:proofErr w:type="gramEnd"/>
    </w:p>
    <w:p w:rsidR="007F2DFA" w:rsidRDefault="007F2DFA">
      <w:pPr>
        <w:pStyle w:val="ConsPlusTitle"/>
        <w:jc w:val="center"/>
      </w:pPr>
      <w:r>
        <w:t>МЕРОПРИЯТИЙ ПЛАНОВ СОЦИАЛЬНОГО РАЗВИТИЯ ЦЕНТРОВ</w:t>
      </w:r>
    </w:p>
    <w:p w:rsidR="007F2DFA" w:rsidRDefault="007F2DFA">
      <w:pPr>
        <w:pStyle w:val="ConsPlusTitle"/>
        <w:jc w:val="center"/>
      </w:pPr>
      <w:r>
        <w:t xml:space="preserve">ЭКОНОМИЧЕСКОГО РОСТА СУБЪЕКТОВ </w:t>
      </w:r>
      <w:proofErr w:type="gramStart"/>
      <w:r>
        <w:t>РОССИЙСКОЙ</w:t>
      </w:r>
      <w:proofErr w:type="gramEnd"/>
    </w:p>
    <w:p w:rsidR="007F2DFA" w:rsidRDefault="007F2DFA">
      <w:pPr>
        <w:pStyle w:val="ConsPlusTitle"/>
        <w:jc w:val="center"/>
      </w:pPr>
      <w:r>
        <w:t xml:space="preserve">ФЕДЕРАЦИИ, ВХОДЯЩИХ В СОСТАВ </w:t>
      </w:r>
      <w:proofErr w:type="gramStart"/>
      <w:r>
        <w:t>ДАЛЬНЕВОСТОЧНОГО</w:t>
      </w:r>
      <w:proofErr w:type="gramEnd"/>
    </w:p>
    <w:p w:rsidR="007F2DFA" w:rsidRDefault="007F2DFA">
      <w:pPr>
        <w:pStyle w:val="ConsPlusTitle"/>
        <w:jc w:val="center"/>
      </w:pPr>
      <w:proofErr w:type="gramStart"/>
      <w:r>
        <w:t>ФЕДЕРАЛЬНОГО ОКРУГА (В ЧАСТИ РЕАЛИЗАЦИИ</w:t>
      </w:r>
      <w:proofErr w:type="gramEnd"/>
    </w:p>
    <w:p w:rsidR="007F2DFA" w:rsidRDefault="007F2DFA">
      <w:pPr>
        <w:pStyle w:val="ConsPlusTitle"/>
        <w:jc w:val="center"/>
      </w:pPr>
      <w:proofErr w:type="gramStart"/>
      <w:r>
        <w:t>ПРОЕКТА "1000 ДВОРОВ")</w:t>
      </w:r>
      <w:proofErr w:type="gramEnd"/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2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2268"/>
      </w:tblGrid>
      <w:tr w:rsidR="007F2DFA">
        <w:tc>
          <w:tcPr>
            <w:tcW w:w="737" w:type="dxa"/>
          </w:tcPr>
          <w:p w:rsidR="007F2DFA" w:rsidRDefault="007F2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Ленина. 12/2;</w:t>
            </w:r>
          </w:p>
          <w:p w:rsidR="007F2DFA" w:rsidRDefault="007F2DFA">
            <w:pPr>
              <w:pStyle w:val="ConsPlusNormal"/>
            </w:pPr>
            <w:r>
              <w:t>ул. Ленина, 14/2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 xml:space="preserve">пер. </w:t>
            </w:r>
            <w:proofErr w:type="spellStart"/>
            <w:r>
              <w:t>Св</w:t>
            </w:r>
            <w:proofErr w:type="gramStart"/>
            <w:r>
              <w:t>.И</w:t>
            </w:r>
            <w:proofErr w:type="gramEnd"/>
            <w:r>
              <w:t>ннокентия</w:t>
            </w:r>
            <w:proofErr w:type="spellEnd"/>
            <w:r>
              <w:t>, 19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50 лет Октября, 197;</w:t>
            </w:r>
          </w:p>
          <w:p w:rsidR="007F2DFA" w:rsidRDefault="007F2DFA">
            <w:pPr>
              <w:pStyle w:val="ConsPlusNormal"/>
            </w:pPr>
            <w:r>
              <w:t>ул. 50 лет Октября, 199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50 лет Октября, 203;</w:t>
            </w:r>
          </w:p>
          <w:p w:rsidR="007F2DFA" w:rsidRDefault="007F2DFA">
            <w:pPr>
              <w:pStyle w:val="ConsPlusNormal"/>
            </w:pPr>
            <w:r>
              <w:t>ул. 50 лет Октября, 203/1;</w:t>
            </w:r>
          </w:p>
          <w:p w:rsidR="007F2DFA" w:rsidRDefault="007F2DFA">
            <w:pPr>
              <w:pStyle w:val="ConsPlusNormal"/>
            </w:pPr>
            <w:r>
              <w:t>ул. Кольцевая, 42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7F2DFA" w:rsidRDefault="007F2DFA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Дьяченко, 2А;</w:t>
            </w:r>
          </w:p>
          <w:p w:rsidR="007F2DFA" w:rsidRDefault="007F2DFA">
            <w:pPr>
              <w:pStyle w:val="ConsPlusNormal"/>
            </w:pPr>
            <w:r>
              <w:t>ул. Дьяченко, 2В;</w:t>
            </w:r>
          </w:p>
          <w:p w:rsidR="007F2DFA" w:rsidRDefault="007F2DFA">
            <w:pPr>
              <w:pStyle w:val="ConsPlusNormal"/>
            </w:pPr>
            <w:r>
              <w:t>ул. Дьяченко, 2Г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Калинина, 76;</w:t>
            </w:r>
          </w:p>
          <w:p w:rsidR="007F2DFA" w:rsidRDefault="007F2DFA">
            <w:pPr>
              <w:pStyle w:val="ConsPlusNormal"/>
            </w:pPr>
            <w:r>
              <w:t>ул. Калинина, 76/2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Строителей, 79/3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Горького, д. 97/1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Игнатьевское</w:t>
            </w:r>
            <w:proofErr w:type="spellEnd"/>
            <w:r>
              <w:t xml:space="preserve"> шоссе, 3;</w:t>
            </w:r>
          </w:p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Игнатьевское</w:t>
            </w:r>
            <w:proofErr w:type="spellEnd"/>
            <w:r>
              <w:t xml:space="preserve"> шоссе, 3/1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Пограничная, 124;</w:t>
            </w:r>
          </w:p>
          <w:p w:rsidR="007F2DFA" w:rsidRDefault="007F2DFA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Студенческая. 34/9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13.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14.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Шевченко, 44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15.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Ленина, 42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16.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Муравьева-Амурского, 24;</w:t>
            </w:r>
          </w:p>
          <w:p w:rsidR="007F2DFA" w:rsidRDefault="007F2DFA">
            <w:pPr>
              <w:pStyle w:val="ConsPlusNormal"/>
            </w:pPr>
            <w:r>
              <w:t>ул. Трудовая, 268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17.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18.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Ленина, д. 235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19.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20.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Загородная, 48;</w:t>
            </w:r>
          </w:p>
          <w:p w:rsidR="007F2DFA" w:rsidRDefault="007F2DFA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21.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22.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23.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Трудовая, 27;</w:t>
            </w:r>
          </w:p>
          <w:p w:rsidR="007F2DFA" w:rsidRDefault="007F2DFA">
            <w:pPr>
              <w:pStyle w:val="ConsPlusNormal"/>
            </w:pPr>
            <w:r>
              <w:t>ул. Амурская, 114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24.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Чайковского, 47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25.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256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26.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Пушкина, д. 3;</w:t>
            </w:r>
          </w:p>
          <w:p w:rsidR="007F2DFA" w:rsidRDefault="007F2DFA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27.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28.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Амурская, 112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29.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Амурская, 208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30.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31.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п. Моховая Падь, ДОС-18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32.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п. Моховая Падь, литер 25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33.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п. Мясокомбинат, литер 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34.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Шевченко, 109;</w:t>
            </w:r>
          </w:p>
          <w:p w:rsidR="007F2DFA" w:rsidRDefault="007F2DFA">
            <w:pPr>
              <w:pStyle w:val="ConsPlusNormal"/>
            </w:pPr>
            <w:r>
              <w:t>ул. Шевченко, 109/1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35.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Игнатьевское</w:t>
            </w:r>
            <w:proofErr w:type="spellEnd"/>
            <w:r>
              <w:t xml:space="preserve"> шоссе, 12/6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37.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Чайковского, 33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38.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14;</w:t>
            </w:r>
          </w:p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14/1;</w:t>
            </w:r>
          </w:p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14/2;</w:t>
            </w:r>
          </w:p>
          <w:p w:rsidR="007F2DFA" w:rsidRDefault="007F2DFA">
            <w:pPr>
              <w:pStyle w:val="ConsPlusNormal"/>
            </w:pPr>
            <w:proofErr w:type="spellStart"/>
            <w:r>
              <w:t>Игнатьевское</w:t>
            </w:r>
            <w:proofErr w:type="spellEnd"/>
            <w:r>
              <w:t xml:space="preserve"> шоссе, 14/4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39.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Забурхановская</w:t>
            </w:r>
            <w:proofErr w:type="spellEnd"/>
            <w:r>
              <w:t>, 93/1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40.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Театральная, 31;</w:t>
            </w:r>
          </w:p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88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41.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Ленина, 171;</w:t>
            </w:r>
          </w:p>
          <w:p w:rsidR="007F2DFA" w:rsidRDefault="007F2DFA">
            <w:pPr>
              <w:pStyle w:val="ConsPlusNormal"/>
            </w:pPr>
            <w:r>
              <w:t xml:space="preserve">ул. </w:t>
            </w:r>
            <w:proofErr w:type="spellStart"/>
            <w:r>
              <w:t>Б.Хмельницкого</w:t>
            </w:r>
            <w:proofErr w:type="spellEnd"/>
            <w:r>
              <w:t>, 6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42.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Пионерская, 147;</w:t>
            </w:r>
          </w:p>
          <w:p w:rsidR="007F2DFA" w:rsidRDefault="007F2DFA">
            <w:pPr>
              <w:pStyle w:val="ConsPlusNormal"/>
            </w:pPr>
            <w:r>
              <w:t>ул. 50 лет Октября, 144;</w:t>
            </w:r>
          </w:p>
          <w:p w:rsidR="007F2DFA" w:rsidRDefault="007F2DFA">
            <w:pPr>
              <w:pStyle w:val="ConsPlusNormal"/>
            </w:pPr>
            <w:r>
              <w:t>ул. 50 лет Октября, 142;</w:t>
            </w:r>
          </w:p>
          <w:p w:rsidR="007F2DFA" w:rsidRDefault="007F2DFA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43.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Театральная, 94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44.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Чайковского, 64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45.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46.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47.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Пушкина, 199/1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48.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Горького, 150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49.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Горького, 64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  <w:r>
              <w:t>50.</w:t>
            </w:r>
          </w:p>
        </w:tc>
        <w:tc>
          <w:tcPr>
            <w:tcW w:w="6066" w:type="dxa"/>
          </w:tcPr>
          <w:p w:rsidR="007F2DFA" w:rsidRDefault="007F2DFA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2268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6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7" w:name="P1222"/>
      <w:bookmarkEnd w:id="7"/>
      <w:r>
        <w:t>АДРЕСНЫЙ ПЕРЕЧЕНЬ</w:t>
      </w:r>
    </w:p>
    <w:p w:rsidR="007F2DFA" w:rsidRDefault="007F2DFA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7F2DFA" w:rsidRDefault="007F2DF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7F2DFA" w:rsidRDefault="007F2DFA">
      <w:pPr>
        <w:pStyle w:val="ConsPlusTitle"/>
        <w:jc w:val="center"/>
      </w:pPr>
      <w:r>
        <w:t>ГОРОДА БЛАГОВЕЩЕНСКА, НА КОТОРЫХ ПЛАНИРУЕТСЯ</w:t>
      </w:r>
    </w:p>
    <w:p w:rsidR="007F2DFA" w:rsidRDefault="007F2DFA">
      <w:pPr>
        <w:pStyle w:val="ConsPlusTitle"/>
        <w:jc w:val="center"/>
      </w:pPr>
      <w:r>
        <w:t>БЛАГОУСТРОЙСТВО В 2018 - 2024 ГОДАХ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129" w:history="1">
              <w:r>
                <w:rPr>
                  <w:color w:val="0000FF"/>
                </w:rPr>
                <w:t>N 3447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7F2DFA">
        <w:tc>
          <w:tcPr>
            <w:tcW w:w="624" w:type="dxa"/>
          </w:tcPr>
          <w:p w:rsidR="007F2DFA" w:rsidRDefault="007F2DF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Парк Дружбы квартала 400, граница которого проходит по ул. Калинина - ш. Новотроицкому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433 в районе ул. </w:t>
            </w:r>
            <w:proofErr w:type="gramStart"/>
            <w:r>
              <w:t>Зеленой</w:t>
            </w:r>
            <w:proofErr w:type="gramEnd"/>
            <w:r>
              <w:t>, 30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с фонтаном квартала 408 в районе ул. Институтской - ул. Дьяченко и территория, прилегающая к филиалу ОКЦ (Харбин)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п. Моховая Падь, территория, прилегающая к ручью </w:t>
            </w:r>
            <w:proofErr w:type="spellStart"/>
            <w:r>
              <w:t>Буяновский</w:t>
            </w:r>
            <w:proofErr w:type="spellEnd"/>
            <w:r>
              <w:t xml:space="preserve"> и домам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с. Плодопитомник, район озера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с фонтаном "Бабочка" квартала 42 города Благовещенска в районе ул. 50 лет Октября, 26, кадастровый номер 28:01:130042:114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184 в районе ул. 50 лет Октября - ул. Горького, кадастровый номер 28:01:130184:40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133 в районе пер. Крестьянского - ул. Мухина, кадастровый номер 28:01:010133:110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418 квартала АОБВЛ по ул. </w:t>
            </w:r>
            <w:proofErr w:type="gramStart"/>
            <w:r>
              <w:t>Краснофлотской</w:t>
            </w:r>
            <w:proofErr w:type="gramEnd"/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в квартале 405, кадастровый номер 28:01:020405:176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Земельный участок с кадастровым номером 28:01:020015:226 (для размещения сквера)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148 в районе ул. Калинина, 88, кадастровый номер 28:01:010148:38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306</w:t>
            </w:r>
            <w:proofErr w:type="gramStart"/>
            <w:r>
              <w:t xml:space="preserve"> А</w:t>
            </w:r>
            <w:proofErr w:type="gramEnd"/>
            <w:r>
              <w:t xml:space="preserve"> в районе ул. Тенистой - ул. Островского, кадастровый номер 28:01:010306:76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п. Аэропорт, 3, кадастровый номер 28:01:060010:817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265 в районе ул. </w:t>
            </w:r>
            <w:proofErr w:type="gramStart"/>
            <w:r>
              <w:t>Северной</w:t>
            </w:r>
            <w:proofErr w:type="gramEnd"/>
            <w:r>
              <w:t>, 4/2, кадастровый номер 28:01:000000:404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По мере выделения финансовых </w:t>
            </w:r>
            <w:r>
              <w:lastRenderedPageBreak/>
              <w:t>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266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390 в районе ул. </w:t>
            </w:r>
            <w:proofErr w:type="gramStart"/>
            <w:r>
              <w:t>Театральной</w:t>
            </w:r>
            <w:proofErr w:type="gramEnd"/>
            <w:r>
              <w:t>, 197/1, кадастровый номер 28:01:020390:40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Сквер, ст. </w:t>
            </w:r>
            <w:proofErr w:type="spellStart"/>
            <w:r>
              <w:t>Призейская</w:t>
            </w:r>
            <w:proofErr w:type="spellEnd"/>
            <w:r>
              <w:t>, кадастровый номер 28:01:080002:165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392 в районе ул. </w:t>
            </w:r>
            <w:proofErr w:type="gramStart"/>
            <w:r>
              <w:t>Театральной</w:t>
            </w:r>
            <w:proofErr w:type="gramEnd"/>
            <w:r>
              <w:t xml:space="preserve"> - ул. Политехнической, кадастровый номер 28:01:020392:27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445 в районе ш. Новотроицкого, 2 км - ул. Кольцевой, кадастровый номер 28:01:020445:22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А-1, п. Аэропорт, 2, кадастровый номер 28:01:060010:821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524 в районе ул. </w:t>
            </w:r>
            <w:proofErr w:type="gramStart"/>
            <w:r>
              <w:t>Театральной</w:t>
            </w:r>
            <w:proofErr w:type="gramEnd"/>
            <w:r>
              <w:t>, 229/1, кадастровый номер 28:01:020524:103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23.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кварталов 414, 438 в районе ул. Шимановского, 278, кадастровый номер 28:01:020438:104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24.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717 в районе ул. Чайковского, 243, корп. 15, кадастровый номер 28:01:040717:68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25.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605 в районе ул. </w:t>
            </w:r>
            <w:proofErr w:type="gramStart"/>
            <w:r>
              <w:t>Краснофлотской</w:t>
            </w:r>
            <w:proofErr w:type="gramEnd"/>
            <w:r>
              <w:t>, 237, кадастровый номер 28:01:030605:233, 28:01:030605:235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26.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410 в районе ул. </w:t>
            </w:r>
            <w:proofErr w:type="gramStart"/>
            <w:r>
              <w:t>Текстильной</w:t>
            </w:r>
            <w:proofErr w:type="gramEnd"/>
            <w:r>
              <w:t xml:space="preserve"> - ул. Трудовой, кадастровый номер 28:01:020410:643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27.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445 в районе ул. </w:t>
            </w:r>
            <w:proofErr w:type="gramStart"/>
            <w:r>
              <w:t>Текстильной</w:t>
            </w:r>
            <w:proofErr w:type="gramEnd"/>
            <w:r>
              <w:t xml:space="preserve"> - ш. Новотроицкого, кадастровый номер 28:01:020445:9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28.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32 в районе ул. Ленина, 126 - пер. Святителя Иннокентия, кадастровый номер 28:01:130032:103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29.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30, сквер ЦЭВ в районе ул. Ленина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28:01:130030:27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По мере выделения финансовых </w:t>
            </w:r>
            <w:r>
              <w:lastRenderedPageBreak/>
              <w:t>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Сквер квартала 161, сквер имени воинов-интернационалистов 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</w:t>
            </w:r>
          </w:p>
          <w:p w:rsidR="007F2DFA" w:rsidRDefault="007F2DFA">
            <w:pPr>
              <w:pStyle w:val="ConsPlusNormal"/>
            </w:pPr>
            <w:r>
              <w:t>кадастровый номер 28:01:130161:608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32.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Парк квартала 160 в районе ул. </w:t>
            </w:r>
            <w:proofErr w:type="gramStart"/>
            <w:r>
              <w:t>Красноармейской</w:t>
            </w:r>
            <w:proofErr w:type="gramEnd"/>
            <w:r>
              <w:t xml:space="preserve"> - ул. </w:t>
            </w:r>
            <w:proofErr w:type="spellStart"/>
            <w:r>
              <w:t>Б.Хмельницкого</w:t>
            </w:r>
            <w:proofErr w:type="spellEnd"/>
            <w:r>
              <w:t>, кадастровый номер 28:01:130160:65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33.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Парк квартала 717, граница которого проходит по северной границе территории Дома инвалидов - р. </w:t>
            </w:r>
            <w:proofErr w:type="spellStart"/>
            <w:r>
              <w:t>Зея</w:t>
            </w:r>
            <w:proofErr w:type="spellEnd"/>
            <w:r>
              <w:t xml:space="preserve"> - р. Чигири - ж.-д. ветке, кадастровый номер 28:01:040717:20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34.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Парк квартала 500, граница которого проходит по ул. </w:t>
            </w:r>
            <w:proofErr w:type="gramStart"/>
            <w:r>
              <w:t>Кузнечной</w:t>
            </w:r>
            <w:proofErr w:type="gramEnd"/>
            <w:r>
              <w:t xml:space="preserve"> - ул. Мостостроителей, кадастровый номер 28:01:020500:29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35.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квартала 444, кадастровый номер 28:01:020444:44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36.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 xml:space="preserve">Парк, граница которого проходит по ул. Ленина - ул. </w:t>
            </w:r>
            <w:proofErr w:type="gramStart"/>
            <w:r>
              <w:t>Загородной</w:t>
            </w:r>
            <w:proofErr w:type="gramEnd"/>
            <w:r>
              <w:t xml:space="preserve"> - берег р. Амур - пер. Пограничного (квартал 418), земельный участок с кадастровыми номерами 28:01:130418:139, 28:01:130418:140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37.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Набережная квартала 605,418, кадастровый номер 28:01:000000:2934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38.</w:t>
            </w:r>
          </w:p>
        </w:tc>
        <w:tc>
          <w:tcPr>
            <w:tcW w:w="5953" w:type="dxa"/>
          </w:tcPr>
          <w:p w:rsidR="007F2DFA" w:rsidRDefault="007F2DFA">
            <w:pPr>
              <w:pStyle w:val="ConsPlusNormal"/>
            </w:pPr>
            <w:r>
              <w:t>Сквер водников в районе ул. Ленина, 72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7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8" w:name="P1354"/>
      <w:bookmarkEnd w:id="8"/>
      <w:r>
        <w:t>АДРЕСНЫЙ ПЕРЕЧЕНЬ</w:t>
      </w:r>
    </w:p>
    <w:p w:rsidR="007F2DFA" w:rsidRDefault="007F2DFA">
      <w:pPr>
        <w:pStyle w:val="ConsPlusTitle"/>
        <w:jc w:val="center"/>
      </w:pPr>
      <w:proofErr w:type="gramStart"/>
      <w:r>
        <w:t>ОБЪЕКТОВ НЕДВИЖИМОГО ИМУЩЕСТВА (ВКЛЮЧАЯ ОБЪЕКТЫ</w:t>
      </w:r>
      <w:proofErr w:type="gramEnd"/>
    </w:p>
    <w:p w:rsidR="007F2DFA" w:rsidRDefault="007F2DFA">
      <w:pPr>
        <w:pStyle w:val="ConsPlusTitle"/>
        <w:jc w:val="center"/>
      </w:pPr>
      <w:proofErr w:type="gramStart"/>
      <w:r>
        <w:t>НЕЗАВЕРШЕННОГО СТРОИТЕЛЬСТВА) И ЗЕМЕЛЬНЫХ УЧАСТКОВ,</w:t>
      </w:r>
      <w:proofErr w:type="gramEnd"/>
    </w:p>
    <w:p w:rsidR="007F2DFA" w:rsidRDefault="007F2DFA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(ПОЛЬЗОВАНИИ) ЮРИДИЧЕСКИХ</w:t>
      </w:r>
    </w:p>
    <w:p w:rsidR="007F2DFA" w:rsidRDefault="007F2DFA">
      <w:pPr>
        <w:pStyle w:val="ConsPlusTitle"/>
        <w:jc w:val="center"/>
      </w:pPr>
      <w:r>
        <w:t>ЛИЦ И ИНДИВИДУАЛЬНЫХ ПРЕДПРИНИМАТЕЛЕЙ, ПОДЛЕЖАЩИХ</w:t>
      </w:r>
    </w:p>
    <w:p w:rsidR="007F2DFA" w:rsidRDefault="007F2DFA">
      <w:pPr>
        <w:pStyle w:val="ConsPlusTitle"/>
        <w:jc w:val="center"/>
      </w:pPr>
      <w:r>
        <w:t>БЛАГОУСТРОЙСТВУ НЕ ПОЗДНЕЕ 2022 ГОДА ЗА СЧЕТ СРЕДСТВ</w:t>
      </w:r>
    </w:p>
    <w:p w:rsidR="007F2DFA" w:rsidRDefault="007F2DFA">
      <w:pPr>
        <w:pStyle w:val="ConsPlusTitle"/>
        <w:jc w:val="center"/>
      </w:pPr>
      <w:r>
        <w:t>УКАЗАННЫХ ЛИЦ В СООТВЕТСТВИИ С ЗАКЛЮЧЕННЫМИ</w:t>
      </w:r>
    </w:p>
    <w:p w:rsidR="007F2DFA" w:rsidRDefault="007F2DFA">
      <w:pPr>
        <w:pStyle w:val="ConsPlusTitle"/>
        <w:jc w:val="center"/>
      </w:pPr>
      <w:r>
        <w:t>СОГЛАШЕНИЯМИ С АДМИНИСТРАЦИЕЙ</w:t>
      </w:r>
    </w:p>
    <w:p w:rsidR="007F2DFA" w:rsidRDefault="007F2DFA">
      <w:pPr>
        <w:pStyle w:val="ConsPlusTitle"/>
        <w:jc w:val="center"/>
      </w:pPr>
      <w:r>
        <w:t>ГОРОДА БЛАГОВЕЩЕНСКА</w:t>
      </w:r>
    </w:p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7F2DFA">
        <w:tc>
          <w:tcPr>
            <w:tcW w:w="737" w:type="dxa"/>
          </w:tcPr>
          <w:p w:rsidR="007F2DFA" w:rsidRDefault="007F2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7F2DFA" w:rsidRDefault="007F2DFA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8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9" w:name="P1382"/>
      <w:bookmarkEnd w:id="9"/>
      <w:r>
        <w:t>АДРЕСНЫЙ ПЕРЕЧЕНЬ</w:t>
      </w:r>
    </w:p>
    <w:p w:rsidR="007F2DFA" w:rsidRDefault="007F2DFA">
      <w:pPr>
        <w:pStyle w:val="ConsPlusTitle"/>
        <w:jc w:val="center"/>
      </w:pPr>
      <w:r>
        <w:t>ИНДИВИДУАЛЬНЫХ ЖИЛЫХ ДОМОВ И ЗЕМЕЛЬНЫХ УЧАСТКОВ,</w:t>
      </w:r>
    </w:p>
    <w:p w:rsidR="007F2DFA" w:rsidRDefault="007F2DFA">
      <w:pPr>
        <w:pStyle w:val="ConsPlusTitle"/>
        <w:jc w:val="center"/>
      </w:pPr>
      <w:r>
        <w:t>ПРЕДОСТАВЛЕННЫХ ДЛЯ ИХ РАЗМЕЩЕНИЯ, ПОДЛЕЖАЩИХ</w:t>
      </w:r>
    </w:p>
    <w:p w:rsidR="007F2DFA" w:rsidRDefault="007F2DFA">
      <w:pPr>
        <w:pStyle w:val="ConsPlusTitle"/>
        <w:jc w:val="center"/>
      </w:pPr>
      <w:r>
        <w:t>БЛАГОУСТРОЙСТВУ НЕ ПОЗДНЕЕ 2022 ГОДА</w:t>
      </w:r>
    </w:p>
    <w:p w:rsidR="007F2DFA" w:rsidRDefault="007F2DFA">
      <w:pPr>
        <w:pStyle w:val="ConsPlusTitle"/>
        <w:jc w:val="center"/>
      </w:pPr>
      <w:r>
        <w:t>ЗА СЧЕТ СРЕДСТВ УКАЗАННЫХ ЛИЦ</w:t>
      </w:r>
    </w:p>
    <w:p w:rsidR="007F2DFA" w:rsidRDefault="007F2DFA">
      <w:pPr>
        <w:pStyle w:val="ConsPlusTitle"/>
        <w:jc w:val="center"/>
      </w:pPr>
      <w:r>
        <w:t>В СООТВЕТСТВИИ С ЗАКЛЮЧЕННЫМИ СОГЛАШЕНИЯМИ</w:t>
      </w:r>
    </w:p>
    <w:p w:rsidR="007F2DFA" w:rsidRDefault="007F2DFA">
      <w:pPr>
        <w:pStyle w:val="ConsPlusTitle"/>
        <w:jc w:val="center"/>
      </w:pPr>
      <w:r>
        <w:t>С АДМИНИСТРАЦИЕЙ ГОРОДА БЛАГОВЕЩЕНСКА</w:t>
      </w:r>
    </w:p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7F2DFA">
        <w:tc>
          <w:tcPr>
            <w:tcW w:w="737" w:type="dxa"/>
          </w:tcPr>
          <w:p w:rsidR="007F2DFA" w:rsidRDefault="007F2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7F2DFA" w:rsidRDefault="007F2DFA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  <w:tr w:rsidR="007F2DFA">
        <w:tc>
          <w:tcPr>
            <w:tcW w:w="737" w:type="dxa"/>
          </w:tcPr>
          <w:p w:rsidR="007F2DFA" w:rsidRDefault="007F2DFA">
            <w:pPr>
              <w:pStyle w:val="ConsPlusNormal"/>
            </w:pPr>
          </w:p>
        </w:tc>
        <w:tc>
          <w:tcPr>
            <w:tcW w:w="8334" w:type="dxa"/>
          </w:tcPr>
          <w:p w:rsidR="007F2DFA" w:rsidRDefault="007F2DFA">
            <w:pPr>
              <w:pStyle w:val="ConsPlusNormal"/>
            </w:pP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9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10" w:name="P1408"/>
      <w:bookmarkEnd w:id="10"/>
      <w:r>
        <w:t>ПЕРЕЧЕНЬ</w:t>
      </w:r>
    </w:p>
    <w:p w:rsidR="007F2DFA" w:rsidRDefault="007F2DFA">
      <w:pPr>
        <w:pStyle w:val="ConsPlusTitle"/>
        <w:jc w:val="center"/>
      </w:pPr>
      <w:r>
        <w:t>ОСНОВНЫХ МЕРОПРИЯТИЙ МУНИЦИПАЛЬНОЙ ПРОГРАММЫ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30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sectPr w:rsidR="007F2DFA" w:rsidSect="00020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84"/>
        <w:gridCol w:w="1134"/>
        <w:gridCol w:w="1134"/>
        <w:gridCol w:w="2693"/>
        <w:gridCol w:w="2552"/>
        <w:gridCol w:w="3061"/>
      </w:tblGrid>
      <w:tr w:rsidR="007F2DFA" w:rsidTr="007F2DFA">
        <w:tc>
          <w:tcPr>
            <w:tcW w:w="2189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lastRenderedPageBreak/>
              <w:t>Номер и наименование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268" w:type="dxa"/>
            <w:gridSpan w:val="2"/>
          </w:tcPr>
          <w:p w:rsidR="007F2DFA" w:rsidRDefault="007F2DF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93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3061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7F2DFA" w:rsidTr="007F2DFA">
        <w:tc>
          <w:tcPr>
            <w:tcW w:w="2189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93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55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7F2DFA" w:rsidRDefault="007F2DFA">
            <w:pPr>
              <w:spacing w:after="1" w:line="0" w:lineRule="atLeast"/>
            </w:pPr>
          </w:p>
        </w:tc>
      </w:tr>
      <w:tr w:rsidR="007F2DFA" w:rsidTr="007F2DFA">
        <w:tc>
          <w:tcPr>
            <w:tcW w:w="14747" w:type="dxa"/>
            <w:gridSpan w:val="7"/>
          </w:tcPr>
          <w:p w:rsidR="007F2DFA" w:rsidRDefault="007F2DFA">
            <w:pPr>
              <w:pStyle w:val="ConsPlusNormal"/>
            </w:pPr>
            <w:r>
              <w:t>Задача 1. Обеспечение формирования единого облика на территории города Благовещенска</w:t>
            </w:r>
          </w:p>
        </w:tc>
      </w:tr>
      <w:tr w:rsidR="007F2DFA" w:rsidTr="007F2DFA">
        <w:tc>
          <w:tcPr>
            <w:tcW w:w="14747" w:type="dxa"/>
            <w:gridSpan w:val="7"/>
          </w:tcPr>
          <w:p w:rsidR="007F2DFA" w:rsidRDefault="007F2DFA">
            <w:pPr>
              <w:pStyle w:val="ConsPlusNormal"/>
            </w:pPr>
            <w:r>
              <w:t>Задача 2. Создание, содержание и развитие объектов благоустройства на территории города Благовещенска, включая объекты, находящиеся в частной собственности и прилегающие к ним территории</w:t>
            </w:r>
          </w:p>
        </w:tc>
      </w:tr>
      <w:tr w:rsidR="007F2DFA" w:rsidTr="007F2DFA">
        <w:tc>
          <w:tcPr>
            <w:tcW w:w="14747" w:type="dxa"/>
            <w:gridSpan w:val="7"/>
          </w:tcPr>
          <w:p w:rsidR="007F2DFA" w:rsidRDefault="007F2DFA">
            <w:pPr>
              <w:pStyle w:val="ConsPlusNormal"/>
            </w:pPr>
            <w:r>
              <w:t>Задача 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 xml:space="preserve">Управление жилищно-коммунального хозяйства администрации города Благовещенска, управление культуры </w:t>
            </w:r>
            <w:r>
              <w:lastRenderedPageBreak/>
              <w:t>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2018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многоквартирных домов - 24 ед.;</w:t>
            </w:r>
          </w:p>
          <w:p w:rsidR="007F2DFA" w:rsidRDefault="007F2DFA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</w:t>
            </w:r>
            <w:r>
              <w:lastRenderedPageBreak/>
              <w:t>дворовых территорий - 1,78%;</w:t>
            </w:r>
          </w:p>
          <w:p w:rsidR="007F2DFA" w:rsidRDefault="007F2DFA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- 2,63%</w:t>
            </w: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  <w:r>
              <w:lastRenderedPageBreak/>
              <w:t>Будет выполнен ремонт дворовых проездов, тротуаров (асфальтирование);</w:t>
            </w:r>
          </w:p>
          <w:p w:rsidR="007F2DFA" w:rsidRDefault="007F2DFA">
            <w:pPr>
              <w:pStyle w:val="ConsPlusNormal"/>
            </w:pPr>
            <w:r>
              <w:t>обеспечено освещение дворовых территорий;</w:t>
            </w:r>
          </w:p>
          <w:p w:rsidR="007F2DFA" w:rsidRDefault="007F2DFA">
            <w:pPr>
              <w:pStyle w:val="ConsPlusNormal"/>
            </w:pPr>
            <w:r>
              <w:t>установлены скамейки, урны;</w:t>
            </w:r>
          </w:p>
          <w:p w:rsidR="007F2DFA" w:rsidRDefault="007F2DFA">
            <w:pPr>
              <w:pStyle w:val="ConsPlusNormal"/>
            </w:pPr>
            <w:r>
              <w:t xml:space="preserve">оборудована ливневая </w:t>
            </w:r>
            <w:r>
              <w:lastRenderedPageBreak/>
              <w:t>канализация</w:t>
            </w: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lastRenderedPageBreak/>
              <w:t>Основное мероприятие 2 "Региональный проект" "Формирование комфортной городской среды"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2024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7F2DFA" w:rsidRDefault="007F2DFA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      </w:r>
          </w:p>
          <w:p w:rsidR="007F2DFA" w:rsidRDefault="007F2DFA">
            <w:pPr>
              <w:pStyle w:val="ConsPlusNormal"/>
            </w:pPr>
            <w:r>
              <w:t xml:space="preserve">Индекс качества городской </w:t>
            </w:r>
            <w:r>
              <w:lastRenderedPageBreak/>
              <w:t>среды.</w:t>
            </w:r>
          </w:p>
          <w:p w:rsidR="007F2DFA" w:rsidRDefault="007F2DFA">
            <w:pPr>
              <w:pStyle w:val="ConsPlusNormal"/>
            </w:pPr>
            <w:r>
              <w:t>Прирост среднего индекса качества городской среды по отношению к 2019 году;</w:t>
            </w:r>
          </w:p>
          <w:p w:rsidR="007F2DFA" w:rsidRDefault="007F2DF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</w:t>
            </w: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lastRenderedPageBreak/>
              <w:t>Мероприятие 2.1. 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2019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2024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  <w:r>
              <w:t xml:space="preserve">Количество благоустроенных дворовых территорий многоквартирных домов - 138 ед. </w:t>
            </w:r>
            <w:hyperlink w:anchor="P1530" w:history="1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7F2DFA" w:rsidRDefault="007F2DFA">
            <w:pPr>
              <w:pStyle w:val="ConsPlusNormal"/>
            </w:pPr>
            <w:r>
              <w:t>количество благоустроенных муниципальных территорий общего пользования - 10 ед.</w:t>
            </w: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  <w:r>
              <w:t>Будет выполнен ремонт дворовых проездов, тротуаров;</w:t>
            </w:r>
          </w:p>
          <w:p w:rsidR="007F2DFA" w:rsidRDefault="007F2DFA">
            <w:pPr>
              <w:pStyle w:val="ConsPlusNormal"/>
            </w:pPr>
            <w:r>
              <w:t>обеспечено освещение дворовых территорий;</w:t>
            </w:r>
          </w:p>
          <w:p w:rsidR="007F2DFA" w:rsidRDefault="007F2DFA">
            <w:pPr>
              <w:pStyle w:val="ConsPlusNormal"/>
            </w:pPr>
            <w:r>
              <w:t>установлены скамейки, урны;</w:t>
            </w:r>
          </w:p>
          <w:p w:rsidR="007F2DFA" w:rsidRDefault="007F2DFA">
            <w:pPr>
              <w:pStyle w:val="ConsPlusNormal"/>
            </w:pPr>
            <w:r>
              <w:t>оборудована ливневая канализация</w:t>
            </w: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- 10,23%.</w:t>
            </w:r>
          </w:p>
          <w:p w:rsidR="007F2DFA" w:rsidRDefault="007F2DFA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- 26,3%.</w:t>
            </w:r>
          </w:p>
          <w:p w:rsidR="007F2DFA" w:rsidRDefault="007F2DFA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7F2DFA" w:rsidRDefault="007F2DFA">
            <w:pPr>
              <w:pStyle w:val="ConsPlusNormal"/>
            </w:pPr>
            <w:r>
              <w:lastRenderedPageBreak/>
              <w:t>Индекс качества городской среды к 2024 году составит 223 балла.</w:t>
            </w:r>
          </w:p>
          <w:p w:rsidR="007F2DFA" w:rsidRDefault="007F2DFA">
            <w:pPr>
              <w:pStyle w:val="ConsPlusNormal"/>
            </w:pPr>
            <w:r>
              <w:t>Прирост среднего индекса качества городской среды по отношению к 2019 году к 2024 году составит 19%.</w:t>
            </w:r>
          </w:p>
          <w:p w:rsidR="007F2DFA" w:rsidRDefault="007F2DFA">
            <w:pPr>
              <w:pStyle w:val="ConsPlusNormal"/>
            </w:pPr>
            <w:r>
              <w:t>Количество благоустроенных муниципальных территорий общего пользования - 10 ед.</w:t>
            </w:r>
          </w:p>
          <w:p w:rsidR="007F2DFA" w:rsidRDefault="007F2DF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среды, - 90%;</w:t>
            </w:r>
          </w:p>
          <w:p w:rsidR="007F2DFA" w:rsidRDefault="007F2DFA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  <w:p w:rsidR="007F2DFA" w:rsidRDefault="007F2DFA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  <w:p w:rsidR="007F2DFA" w:rsidRDefault="007F2DFA">
            <w:pPr>
              <w:pStyle w:val="ConsPlusNormal"/>
            </w:pPr>
            <w:r>
              <w:t xml:space="preserve">Количество благоустроенных </w:t>
            </w:r>
            <w:r>
              <w:lastRenderedPageBreak/>
              <w:t>дворовых территорий (в рамках реализации проекта "1000 дворов") - 50 ед.</w:t>
            </w: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lastRenderedPageBreak/>
              <w:t xml:space="preserve">Основное мероприятие 3. Реализация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t xml:space="preserve">Мероприятие 3.1. Реализация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систем, обеспечению комплексной </w:t>
            </w:r>
            <w:proofErr w:type="gramStart"/>
            <w:r>
              <w:t>безопасности жизнедеятельности населения города Благовещенска</w:t>
            </w:r>
            <w:proofErr w:type="gramEnd"/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- 2 ед.</w:t>
            </w: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  <w:r>
              <w:t xml:space="preserve">Будут проведены работы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7F2DFA" w:rsidRDefault="007F2DFA">
            <w:pPr>
              <w:pStyle w:val="ConsPlusNormal"/>
            </w:pPr>
            <w:r>
              <w:t xml:space="preserve">1) обследованию существующей информационно-коммуникационной структуры для определения текущего состояния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состава автоматизированных </w:t>
            </w:r>
            <w:proofErr w:type="gramStart"/>
            <w:r>
              <w:t>систем обеспечения безопасности жизнедеятельности населения города Благовещенска</w:t>
            </w:r>
            <w:proofErr w:type="gramEnd"/>
            <w:r>
              <w:t>;</w:t>
            </w:r>
          </w:p>
          <w:p w:rsidR="007F2DFA" w:rsidRDefault="007F2DFA">
            <w:pPr>
              <w:pStyle w:val="ConsPlusNormal"/>
            </w:pPr>
            <w:r>
              <w:lastRenderedPageBreak/>
              <w:t xml:space="preserve">2) разработке концепции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</w:t>
            </w:r>
            <w:proofErr w:type="gramStart"/>
            <w: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lastRenderedPageBreak/>
              <w:t>Основное мероприятие 4. 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t xml:space="preserve">Мероприятие 4.1. Выполнение работ по разработке рекомендаций по тактическому благоустройству для ул. Горького на участке от ул. </w:t>
            </w:r>
            <w:r>
              <w:lastRenderedPageBreak/>
              <w:t>Калинина до ул. Театральной города Благовещенска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lastRenderedPageBreak/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2021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  <w:r>
              <w:t>Будут выполнены работы:</w:t>
            </w:r>
          </w:p>
          <w:p w:rsidR="007F2DFA" w:rsidRDefault="007F2DFA">
            <w:pPr>
              <w:pStyle w:val="ConsPlusNormal"/>
            </w:pPr>
            <w:r>
              <w:t>- по разработке PR-программ проводимого тактического благоустройства;</w:t>
            </w:r>
          </w:p>
          <w:p w:rsidR="007F2DFA" w:rsidRDefault="007F2DFA">
            <w:pPr>
              <w:pStyle w:val="ConsPlusNormal"/>
            </w:pPr>
            <w:r>
              <w:t xml:space="preserve">- по разработке дизайн-кода для участка ул. </w:t>
            </w:r>
            <w:r>
              <w:lastRenderedPageBreak/>
              <w:t>Горького;</w:t>
            </w:r>
          </w:p>
          <w:p w:rsidR="007F2DFA" w:rsidRDefault="007F2DFA">
            <w:pPr>
              <w:pStyle w:val="ConsPlusNormal"/>
            </w:pPr>
            <w:r>
              <w:t>- по подбору малых архитектурных форм и составлению рекомендаций по их применению;</w:t>
            </w:r>
          </w:p>
          <w:p w:rsidR="007F2DFA" w:rsidRDefault="007F2DFA">
            <w:pPr>
              <w:pStyle w:val="ConsPlusNormal"/>
            </w:pPr>
            <w:r>
              <w:t>- по разработке плана освещения улицы;</w:t>
            </w:r>
          </w:p>
          <w:p w:rsidR="007F2DFA" w:rsidRDefault="007F2DFA">
            <w:pPr>
              <w:pStyle w:val="ConsPlusNormal"/>
            </w:pPr>
            <w:r>
              <w:t>- по разработке рекомендаций по организации покрытий тротуаров;</w:t>
            </w:r>
          </w:p>
          <w:p w:rsidR="007F2DFA" w:rsidRDefault="007F2DFA">
            <w:pPr>
              <w:pStyle w:val="ConsPlusNormal"/>
            </w:pPr>
            <w:r>
              <w:t>- по разработке информационных порталов о реализации проекта</w:t>
            </w: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lastRenderedPageBreak/>
              <w:t>Основное мероприятие 5. Поддержка проектов по комплексному благоустройству территорий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</w:tr>
      <w:tr w:rsidR="007F2DFA" w:rsidTr="007F2DFA">
        <w:tc>
          <w:tcPr>
            <w:tcW w:w="2189" w:type="dxa"/>
          </w:tcPr>
          <w:p w:rsidR="007F2DFA" w:rsidRDefault="007F2DFA">
            <w:pPr>
              <w:pStyle w:val="ConsPlusNormal"/>
            </w:pPr>
            <w:r>
              <w:t xml:space="preserve">Мероприятие 5.1. 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</w:t>
            </w:r>
            <w:r>
              <w:lastRenderedPageBreak/>
              <w:t>Дальневосточного федерального округа (в части реализации проекта "1000 дворов")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города Благовещенска, муниципальное учреждение "Городское </w:t>
            </w:r>
            <w:r>
              <w:lastRenderedPageBreak/>
              <w:t>управление капитального строительства"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2022</w:t>
            </w:r>
          </w:p>
        </w:tc>
        <w:tc>
          <w:tcPr>
            <w:tcW w:w="2693" w:type="dxa"/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- 50 ед.</w:t>
            </w:r>
          </w:p>
        </w:tc>
        <w:tc>
          <w:tcPr>
            <w:tcW w:w="2552" w:type="dxa"/>
          </w:tcPr>
          <w:p w:rsidR="007F2DFA" w:rsidRDefault="007F2DFA">
            <w:pPr>
              <w:pStyle w:val="ConsPlusNormal"/>
            </w:pPr>
            <w:r>
              <w:t>Будут благоустроены дворовые территории</w:t>
            </w:r>
          </w:p>
        </w:tc>
        <w:tc>
          <w:tcPr>
            <w:tcW w:w="3061" w:type="dxa"/>
          </w:tcPr>
          <w:p w:rsidR="007F2DFA" w:rsidRDefault="007F2DFA">
            <w:pPr>
              <w:pStyle w:val="ConsPlusNormal"/>
            </w:pPr>
          </w:p>
        </w:tc>
      </w:tr>
    </w:tbl>
    <w:p w:rsidR="007F2DFA" w:rsidRDefault="007F2DFA">
      <w:pPr>
        <w:sectPr w:rsidR="007F2D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2DFA" w:rsidRDefault="007F2DFA" w:rsidP="007F2DFA">
      <w:pPr>
        <w:pStyle w:val="ConsPlusNormal"/>
        <w:jc w:val="both"/>
      </w:pPr>
      <w:r>
        <w:lastRenderedPageBreak/>
        <w:t>--------------------------------</w:t>
      </w:r>
    </w:p>
    <w:p w:rsidR="007F2DFA" w:rsidRDefault="007F2DFA">
      <w:pPr>
        <w:pStyle w:val="ConsPlusNormal"/>
        <w:spacing w:before="220"/>
        <w:ind w:firstLine="540"/>
        <w:jc w:val="both"/>
      </w:pPr>
      <w:bookmarkStart w:id="11" w:name="P1530"/>
      <w:bookmarkEnd w:id="11"/>
      <w:r>
        <w:t>&lt;1</w:t>
      </w:r>
      <w:proofErr w:type="gramStart"/>
      <w:r>
        <w:t>&gt; И</w:t>
      </w:r>
      <w:proofErr w:type="gramEnd"/>
      <w:r>
        <w:t>з которых 46 ед. - при условии выделения дополнительных финансовых ассигнований.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10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12" w:name="P1539"/>
      <w:bookmarkEnd w:id="12"/>
      <w:r>
        <w:t>СВЕДЕНИЯ</w:t>
      </w:r>
    </w:p>
    <w:p w:rsidR="007F2DFA" w:rsidRDefault="007F2DFA">
      <w:pPr>
        <w:pStyle w:val="ConsPlusTitle"/>
        <w:jc w:val="center"/>
      </w:pPr>
      <w:r>
        <w:t>О ПОКАЗАТЕЛЯХ (ИНДИКАТОРАХ) И НЕПОСРЕДСТВЕННЫХ</w:t>
      </w:r>
    </w:p>
    <w:p w:rsidR="007F2DFA" w:rsidRDefault="007F2DFA">
      <w:pPr>
        <w:pStyle w:val="ConsPlusTitle"/>
        <w:jc w:val="center"/>
      </w:pPr>
      <w:proofErr w:type="gramStart"/>
      <w:r>
        <w:t>РЕЗУЛЬТАТАХ</w:t>
      </w:r>
      <w:proofErr w:type="gramEnd"/>
      <w:r>
        <w:t xml:space="preserve"> МУНИЦИПАЛЬНОЙ ПРОГРАММЫ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31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378"/>
        <w:gridCol w:w="2438"/>
        <w:gridCol w:w="1077"/>
        <w:gridCol w:w="1077"/>
        <w:gridCol w:w="1077"/>
        <w:gridCol w:w="1020"/>
        <w:gridCol w:w="1020"/>
        <w:gridCol w:w="1020"/>
        <w:gridCol w:w="1077"/>
      </w:tblGrid>
      <w:tr w:rsidR="007F2DFA">
        <w:tc>
          <w:tcPr>
            <w:tcW w:w="624" w:type="dxa"/>
          </w:tcPr>
          <w:p w:rsidR="007F2DFA" w:rsidRDefault="007F2D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  <w:jc w:val="center"/>
            </w:pPr>
            <w:r>
              <w:t>2024 г.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%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1,78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1,63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1,78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2,08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0,44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0,52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3,78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Доля благоустроенных в рамках программы </w:t>
            </w:r>
            <w:r>
              <w:lastRenderedPageBreak/>
              <w:t>муниципальных территорий от общего количества территорий общего пользования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2,63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2,63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2,63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2,63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2,63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7,89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7,89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%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9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25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30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4.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Индекс качества городской среды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балл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Данные с сайта "индекс-</w:t>
            </w:r>
            <w:proofErr w:type="spellStart"/>
            <w:r>
              <w:t>городов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194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202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212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223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5.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Прирост среднего индекса качества городской среды по отношению к 2019 году </w:t>
            </w:r>
            <w:hyperlink w:anchor="P1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%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19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ед.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24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22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28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 xml:space="preserve">51 </w:t>
            </w:r>
            <w:hyperlink w:anchor="P168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Количество </w:t>
            </w:r>
            <w:r>
              <w:lastRenderedPageBreak/>
              <w:t>благоустроенных муниципальных территорий общего пользования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 xml:space="preserve">Протокол </w:t>
            </w:r>
            <w:r>
              <w:lastRenderedPageBreak/>
              <w:t>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3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среды, - 90%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%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90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90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9.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Количество реализованных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ед.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Данные управления единой муниципальной информационной системы (отчетная информация)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t>10.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 xml:space="preserve">Количество разработанной документации по </w:t>
            </w:r>
            <w:r>
              <w:lastRenderedPageBreak/>
              <w:t>тактическому благоустройству улиц, общественных пространств, парков, скверов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 xml:space="preserve">Данные управления архитектуры и градостроительства </w:t>
            </w:r>
            <w:r>
              <w:lastRenderedPageBreak/>
              <w:t>(отчетная информация)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0</w:t>
            </w:r>
          </w:p>
        </w:tc>
      </w:tr>
      <w:tr w:rsidR="007F2DFA">
        <w:tc>
          <w:tcPr>
            <w:tcW w:w="624" w:type="dxa"/>
          </w:tcPr>
          <w:p w:rsidR="007F2DFA" w:rsidRDefault="007F2DF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7F2DFA" w:rsidRDefault="007F2DFA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- 50</w:t>
            </w:r>
          </w:p>
        </w:tc>
        <w:tc>
          <w:tcPr>
            <w:tcW w:w="1378" w:type="dxa"/>
          </w:tcPr>
          <w:p w:rsidR="007F2DFA" w:rsidRDefault="007F2DFA">
            <w:pPr>
              <w:pStyle w:val="ConsPlusNormal"/>
            </w:pPr>
            <w:r>
              <w:t>ед.</w:t>
            </w:r>
          </w:p>
        </w:tc>
        <w:tc>
          <w:tcPr>
            <w:tcW w:w="2438" w:type="dxa"/>
          </w:tcPr>
          <w:p w:rsidR="007F2DFA" w:rsidRDefault="007F2DFA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50</w:t>
            </w:r>
          </w:p>
        </w:tc>
        <w:tc>
          <w:tcPr>
            <w:tcW w:w="1020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7F2DFA" w:rsidRDefault="007F2DFA">
            <w:pPr>
              <w:pStyle w:val="ConsPlusNormal"/>
            </w:pPr>
            <w:r>
              <w:t>-</w:t>
            </w:r>
          </w:p>
        </w:tc>
      </w:tr>
    </w:tbl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>--------------------------------</w:t>
      </w:r>
    </w:p>
    <w:p w:rsidR="007F2DFA" w:rsidRDefault="007F2DFA">
      <w:pPr>
        <w:pStyle w:val="ConsPlusNormal"/>
        <w:spacing w:before="220"/>
        <w:ind w:firstLine="540"/>
        <w:jc w:val="both"/>
      </w:pPr>
      <w:bookmarkStart w:id="13" w:name="P1680"/>
      <w:bookmarkEnd w:id="13"/>
      <w:r>
        <w:t>&lt;*&gt; Согласно данным сайта "индекс-</w:t>
      </w:r>
      <w:proofErr w:type="spellStart"/>
      <w:r>
        <w:t>городов</w:t>
      </w:r>
      <w:proofErr w:type="gramStart"/>
      <w:r>
        <w:t>.р</w:t>
      </w:r>
      <w:proofErr w:type="gramEnd"/>
      <w:r>
        <w:t>ф</w:t>
      </w:r>
      <w:proofErr w:type="spellEnd"/>
      <w:r>
        <w:t>", в 2019 году индекс качества городской среды составил 178 баллов.</w:t>
      </w:r>
    </w:p>
    <w:p w:rsidR="007F2DFA" w:rsidRDefault="007F2DFA">
      <w:pPr>
        <w:pStyle w:val="ConsPlusNormal"/>
        <w:spacing w:before="220"/>
        <w:ind w:firstLine="540"/>
        <w:jc w:val="both"/>
      </w:pPr>
      <w:bookmarkStart w:id="14" w:name="P1681"/>
      <w:bookmarkEnd w:id="14"/>
      <w:r>
        <w:t>&lt;**&gt; Из которых 46 ед. - при условии выделения дополнительных финансовых ассигнований.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right"/>
        <w:outlineLvl w:val="1"/>
      </w:pPr>
      <w:r>
        <w:t>Приложение N 11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bookmarkStart w:id="15" w:name="P1690"/>
      <w:bookmarkEnd w:id="15"/>
      <w:r>
        <w:t>РЕСУРСНОЕ ОБЕСПЕЧЕНИЕ И ПРОГНОЗНАЯ (СПРАВОЧНАЯ) ОЦЕНКА</w:t>
      </w:r>
    </w:p>
    <w:p w:rsidR="007F2DFA" w:rsidRDefault="007F2DFA">
      <w:pPr>
        <w:pStyle w:val="ConsPlusTitle"/>
        <w:jc w:val="center"/>
      </w:pPr>
      <w:r>
        <w:t>РАСХОДОВ НА РЕАЛИЗАЦИЮ МУНИЦИПАЛЬНОЙ ПРОГРАММЫ</w:t>
      </w:r>
    </w:p>
    <w:p w:rsidR="007F2DFA" w:rsidRDefault="007F2DFA">
      <w:pPr>
        <w:pStyle w:val="ConsPlusTitle"/>
        <w:jc w:val="center"/>
      </w:pPr>
      <w:r>
        <w:t>ЗА СЧЕТ ВСЕХ ИСТОЧНИКОВ ФИНАНСИРОВАНИЯ</w:t>
      </w:r>
    </w:p>
    <w:p w:rsidR="007F2DFA" w:rsidRDefault="007F2D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F2D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2DFA" w:rsidRDefault="007F2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постановления администрации города Благовещенска</w:t>
            </w:r>
            <w:proofErr w:type="gramEnd"/>
          </w:p>
          <w:p w:rsidR="007F2DFA" w:rsidRDefault="007F2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32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DFA" w:rsidRDefault="007F2DFA">
            <w:pPr>
              <w:spacing w:after="1" w:line="0" w:lineRule="atLeast"/>
            </w:pPr>
          </w:p>
        </w:tc>
      </w:tr>
    </w:tbl>
    <w:p w:rsidR="007F2DFA" w:rsidRDefault="007F2DFA">
      <w:pPr>
        <w:pStyle w:val="ConsPlusNormal"/>
        <w:jc w:val="both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7"/>
        <w:gridCol w:w="1984"/>
        <w:gridCol w:w="1276"/>
        <w:gridCol w:w="993"/>
        <w:gridCol w:w="992"/>
        <w:gridCol w:w="1134"/>
        <w:gridCol w:w="1134"/>
        <w:gridCol w:w="1247"/>
        <w:gridCol w:w="1304"/>
        <w:gridCol w:w="1304"/>
      </w:tblGrid>
      <w:tr w:rsidR="007F2DFA" w:rsidTr="007F2DFA">
        <w:tc>
          <w:tcPr>
            <w:tcW w:w="1622" w:type="dxa"/>
            <w:vMerge w:val="restart"/>
          </w:tcPr>
          <w:p w:rsidR="007F2DFA" w:rsidRDefault="007F2DFA" w:rsidP="007F2DFA">
            <w:pPr>
              <w:pStyle w:val="ConsPlusNormal"/>
              <w:ind w:right="-204"/>
              <w:jc w:val="center"/>
            </w:pPr>
            <w:r>
              <w:t>Статус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7F2DFA" w:rsidRDefault="007F2DF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384" w:type="dxa"/>
            <w:gridSpan w:val="8"/>
          </w:tcPr>
          <w:p w:rsidR="007F2DFA" w:rsidRDefault="007F2DFA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276" w:type="dxa"/>
          </w:tcPr>
          <w:p w:rsidR="007F2DFA" w:rsidRDefault="007F2D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  <w:jc w:val="center"/>
            </w:pPr>
            <w:r>
              <w:t>2024</w:t>
            </w:r>
          </w:p>
        </w:tc>
      </w:tr>
      <w:tr w:rsidR="007F2DFA" w:rsidTr="007F2DFA">
        <w:tc>
          <w:tcPr>
            <w:tcW w:w="1622" w:type="dxa"/>
          </w:tcPr>
          <w:p w:rsidR="007F2DFA" w:rsidRDefault="007F2D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F2DFA" w:rsidRDefault="007F2D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  <w:jc w:val="center"/>
            </w:pPr>
            <w:r>
              <w:t>11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Формирование современной городской среды на территории города Благовещенска на 2018 - 2024 годы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1147958,2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100474,6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129409,8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119494,4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132105,7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443664,1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117268,2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440704,4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102581,7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677462,5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95690,1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117645,3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111387,4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27672,2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116095,5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29791,3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4784,5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11764,5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8107,0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1851,8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1172,7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100474,6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100474,6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95690,1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95690,1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4784,5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4784,5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lastRenderedPageBreak/>
              <w:t>Мероприятие 1.1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100474,6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100474,6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95690,1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95690,1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4784,5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4784,5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707814,4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129409,8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118497,2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131556,4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117268,2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102581,7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102581,7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581772,4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117645,3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111387,4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27672,2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116095,5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23460,3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11764,5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7109,8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1302,5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1172,7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Мероприятие 2.1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707814,4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129409,8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118497,2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131556,4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117268,2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102581,7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102581,7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581772,4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117645,3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111387,4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27672,2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104486,0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116095,5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23460,3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11764,5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7109,8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1302,5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1172,7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lastRenderedPageBreak/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 xml:space="preserve">Реализация ведомственного проекта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 "Умный город"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Мероприятие 3.1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 xml:space="preserve">Реализация мероприятий по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органов местного самоуправления, </w:t>
            </w:r>
            <w:proofErr w:type="spellStart"/>
            <w:r>
              <w:t>цифровизации</w:t>
            </w:r>
            <w:proofErr w:type="spellEnd"/>
            <w:r>
              <w:t xml:space="preserve"> городского хозяйства, построения и развития автоматизированных </w:t>
            </w:r>
            <w:proofErr w:type="gramStart"/>
            <w:r>
              <w:t>систем обеспечения комплексной безопасности жизнедеятельности населения города Благовещенска</w:t>
            </w:r>
            <w:proofErr w:type="gramEnd"/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 xml:space="preserve">Разработка документации по тактическому </w:t>
            </w:r>
            <w:r>
              <w:lastRenderedPageBreak/>
              <w:t>благоустройству улиц, общественных пространств, парков, скверов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1146,5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549,3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1146,5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549,3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Мероприятие 4.1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1146,5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549,3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1146,5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597,2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549,3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Основное мероприятие 5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>Поддержка проектов по комплексному благоустройству территорий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 w:val="restart"/>
          </w:tcPr>
          <w:p w:rsidR="007F2DFA" w:rsidRDefault="007F2DFA">
            <w:pPr>
              <w:pStyle w:val="ConsPlusNormal"/>
            </w:pPr>
            <w:r>
              <w:t>Мероприятие 5.1</w:t>
            </w:r>
          </w:p>
        </w:tc>
        <w:tc>
          <w:tcPr>
            <w:tcW w:w="2127" w:type="dxa"/>
            <w:vMerge w:val="restart"/>
          </w:tcPr>
          <w:p w:rsidR="007F2DFA" w:rsidRDefault="007F2DFA">
            <w:pPr>
              <w:pStyle w:val="ConsPlusNormal"/>
            </w:pPr>
            <w:r>
              <w:t xml:space="preserve">Реализация </w:t>
            </w:r>
            <w:proofErr w:type="gramStart"/>
            <w:r>
              <w:t xml:space="preserve">мероприятий планов социального развития центров экономического </w:t>
            </w:r>
            <w:r>
              <w:lastRenderedPageBreak/>
              <w:t>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  <w:tr w:rsidR="007F2DFA" w:rsidTr="007F2DFA">
        <w:tc>
          <w:tcPr>
            <w:tcW w:w="1622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2127" w:type="dxa"/>
            <w:vMerge/>
          </w:tcPr>
          <w:p w:rsidR="007F2DFA" w:rsidRDefault="007F2DFA">
            <w:pPr>
              <w:spacing w:after="1" w:line="0" w:lineRule="atLeast"/>
            </w:pPr>
          </w:p>
        </w:tc>
        <w:tc>
          <w:tcPr>
            <w:tcW w:w="1984" w:type="dxa"/>
          </w:tcPr>
          <w:p w:rsidR="007F2DFA" w:rsidRDefault="007F2DF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3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992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7F2DFA" w:rsidRDefault="007F2DFA">
            <w:pPr>
              <w:pStyle w:val="ConsPlusNormal"/>
            </w:pPr>
            <w:r>
              <w:t>0,0</w:t>
            </w:r>
          </w:p>
        </w:tc>
      </w:tr>
    </w:tbl>
    <w:p w:rsidR="007F2DFA" w:rsidRDefault="007F2DFA">
      <w:pPr>
        <w:sectPr w:rsidR="007F2D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2DFA" w:rsidRDefault="007F2DFA" w:rsidP="007F2DFA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</w:t>
      </w:r>
      <w:bookmarkStart w:id="16" w:name="_GoBack"/>
      <w:bookmarkEnd w:id="16"/>
      <w:r>
        <w:t>Приложение N 12</w:t>
      </w:r>
    </w:p>
    <w:p w:rsidR="007F2DFA" w:rsidRDefault="007F2DFA">
      <w:pPr>
        <w:pStyle w:val="ConsPlusNormal"/>
        <w:jc w:val="right"/>
      </w:pPr>
      <w:r>
        <w:t>к муниципальной программе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7F2DFA" w:rsidRDefault="007F2DFA">
      <w:pPr>
        <w:pStyle w:val="ConsPlusTitle"/>
        <w:jc w:val="center"/>
      </w:pPr>
      <w:r>
        <w:t>ЗА СЧЕТ СРЕДСТВ ГОРОДСКОГО БЮДЖЕТА НА 2018 - 2024 ГОДЫ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ind w:firstLine="540"/>
        <w:jc w:val="both"/>
      </w:pPr>
      <w:r>
        <w:t xml:space="preserve">Исключено с 24 марта 2020 года. - Постановление администрации города Благовещенска от 24.03.2020 </w:t>
      </w:r>
      <w:hyperlink r:id="rId133" w:history="1">
        <w:r>
          <w:rPr>
            <w:color w:val="0000FF"/>
          </w:rPr>
          <w:t>N 934</w:t>
        </w:r>
      </w:hyperlink>
      <w:r>
        <w:t>.</w:t>
      </w: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jc w:val="both"/>
      </w:pPr>
    </w:p>
    <w:p w:rsidR="007F2DFA" w:rsidRDefault="007F2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654" w:rsidRDefault="00203654"/>
    <w:sectPr w:rsidR="00203654" w:rsidSect="003A3D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A"/>
    <w:rsid w:val="00203654"/>
    <w:rsid w:val="007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92B13F21F5D3AAE75D53033D1F38CF70AAD176FC3334F5CC7C7F4C208AFA044CF3F60C91DB8972C71F4394C172D34286556DB10133433FEB580CDFU6O9H" TargetMode="External"/><Relationship Id="rId21" Type="http://schemas.openxmlformats.org/officeDocument/2006/relationships/hyperlink" Target="consultantplus://offline/ref=F292B13F21F5D3AAE75D53033D1F38CF70AAD176FC3337FECF727F4C208AFA044CF3F60C91DB8972C71F439CC772D34286556DB10133433FEB580CDFU6O9H" TargetMode="External"/><Relationship Id="rId42" Type="http://schemas.openxmlformats.org/officeDocument/2006/relationships/hyperlink" Target="consultantplus://offline/ref=F292B13F21F5D3AAE75D53033D1F38CF70AAD176FC333AFDCD7A7F4C208AFA044CF3F60C91DB8972C71F439CC772D34286556DB10133433FEB580CDFU6O9H" TargetMode="External"/><Relationship Id="rId63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84" Type="http://schemas.openxmlformats.org/officeDocument/2006/relationships/hyperlink" Target="consultantplus://offline/ref=F292B13F21F5D3AAE75D53033D1F38CF70AAD176FC3334F5CC7C7F4C208AFA044CF3F60C91DB8972C71F439ACA72D34286556DB10133433FEB580CDFU6O9H" TargetMode="External"/><Relationship Id="rId16" Type="http://schemas.openxmlformats.org/officeDocument/2006/relationships/hyperlink" Target="consultantplus://offline/ref=F292B13F21F5D3AAE75D53033D1F38CF70AAD176FC3234F8C87B7F4C208AFA044CF3F60C91DB8972C71F439CC772D34286556DB10133433FEB580CDFU6O9H" TargetMode="External"/><Relationship Id="rId107" Type="http://schemas.openxmlformats.org/officeDocument/2006/relationships/hyperlink" Target="consultantplus://offline/ref=F292B13F21F5D3AAE75D53033D1F38CF70AAD176FC3235FCCE7C7F4C208AFA044CF3F60C91DB8972C71F4398C272D34286556DB10133433FEB580CDFU6O9H" TargetMode="External"/><Relationship Id="rId11" Type="http://schemas.openxmlformats.org/officeDocument/2006/relationships/hyperlink" Target="consultantplus://offline/ref=F292B13F21F5D3AAE75D53033D1F38CF70AAD176FC3133FECA787F4C208AFA044CF3F60C91DB8972C71F439CC772D34286556DB10133433FEB580CDFU6O9H" TargetMode="External"/><Relationship Id="rId32" Type="http://schemas.openxmlformats.org/officeDocument/2006/relationships/hyperlink" Target="consultantplus://offline/ref=F292B13F21F5D3AAE75D53033D1F38CF70AAD176FC313AF4CE7C7F4C208AFA044CF3F60C91DB8972C71F439CC772D34286556DB10133433FEB580CDFU6O9H" TargetMode="External"/><Relationship Id="rId37" Type="http://schemas.openxmlformats.org/officeDocument/2006/relationships/hyperlink" Target="consultantplus://offline/ref=F292B13F21F5D3AAE75D53033D1F38CF70AAD176FC3332F8C67A7F4C208AFA044CF3F60C91DB8972C71F439CC772D34286556DB10133433FEB580CDFU6O9H" TargetMode="External"/><Relationship Id="rId53" Type="http://schemas.openxmlformats.org/officeDocument/2006/relationships/hyperlink" Target="consultantplus://offline/ref=F292B13F21F5D3AAE75D53033D1F38CF70AAD176F43730F8CC70224628D3F6064BFCA91B96928573C71F429CC92DD657970D60B41A2D4725F75A0EUDOFH" TargetMode="External"/><Relationship Id="rId58" Type="http://schemas.openxmlformats.org/officeDocument/2006/relationships/hyperlink" Target="consultantplus://offline/ref=F292B13F21F5D3AAE75D53033D1F38CF70AAD176FC3136F4C77E7F4C208AFA044CF3F60C91DB8972C71F439DCA72D34286556DB10133433FEB580CDFU6O9H" TargetMode="External"/><Relationship Id="rId74" Type="http://schemas.openxmlformats.org/officeDocument/2006/relationships/hyperlink" Target="consultantplus://offline/ref=F292B13F21F5D3AAE75D53033D1F38CF70AAD176F43635FBC770224628D3F6064BFCA90996CA8973C2014398DC7B8711UCO0H" TargetMode="External"/><Relationship Id="rId79" Type="http://schemas.openxmlformats.org/officeDocument/2006/relationships/hyperlink" Target="consultantplus://offline/ref=F292B13F21F5D3AAE75D53033D1F38CF70AAD176FC3334F5CC7C7F4C208AFA044CF3F60C91DB8972C71F439AC172D34286556DB10133433FEB580CDFU6O9H" TargetMode="External"/><Relationship Id="rId102" Type="http://schemas.openxmlformats.org/officeDocument/2006/relationships/hyperlink" Target="consultantplus://offline/ref=F292B13F21F5D3AAE75D53033D1F38CF70AAD176FC3235FCCE7C7F4C208AFA044CF3F60C91DB8972C71F439FC772D34286556DB10133433FEB580CDFU6O9H" TargetMode="External"/><Relationship Id="rId123" Type="http://schemas.openxmlformats.org/officeDocument/2006/relationships/hyperlink" Target="consultantplus://offline/ref=F292B13F21F5D3AAE75D53033D1F38CF70AAD176FC3337FFC8787F4C208AFA044CF3F60C83DBD17EC71A5D9CC6678513C0U0O2H" TargetMode="External"/><Relationship Id="rId128" Type="http://schemas.openxmlformats.org/officeDocument/2006/relationships/hyperlink" Target="consultantplus://offline/ref=F292B13F21F5D3AAE75D53033D1F38CF70AAD176FC3334F5CC7C7F4C208AFA044CF3F60C91DB8972C71F4394C472D34286556DB10133433FEB580CDFU6O9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292B13F21F5D3AAE75D53033D1F38CF70AAD176FC3136F4C77E7F4C208AFA044CF3F60C91DB8972C71F439EC672D34286556DB10133433FEB580CDFU6O9H" TargetMode="External"/><Relationship Id="rId95" Type="http://schemas.openxmlformats.org/officeDocument/2006/relationships/hyperlink" Target="consultantplus://offline/ref=F292B13F21F5D3AAE75D53033D1F38CF70AAD176FC313AF4CE7C7F4C208AFA044CF3F60C91DB8972C71F4399C772D34286556DB10133433FEB580CDFU6O9H" TargetMode="External"/><Relationship Id="rId22" Type="http://schemas.openxmlformats.org/officeDocument/2006/relationships/hyperlink" Target="consultantplus://offline/ref=F292B13F21F5D3AAE75D53033D1F38CF70AAD176FC3334FBC7737F4C208AFA044CF3F60C91DB8972C71F439CC772D34286556DB10133433FEB580CDFU6O9H" TargetMode="External"/><Relationship Id="rId27" Type="http://schemas.openxmlformats.org/officeDocument/2006/relationships/hyperlink" Target="consultantplus://offline/ref=F292B13F21F5D3AAE75D4D0E2B7366CA72A98978F43339AA922F791B7FDAFC510CB3F059D29F8472C41417CD862C8A13C71E60B51A2F4339UFO7H" TargetMode="External"/><Relationship Id="rId43" Type="http://schemas.openxmlformats.org/officeDocument/2006/relationships/hyperlink" Target="consultantplus://offline/ref=F292B13F21F5D3AAE75D53033D1F38CF70AAD176FC313AF4CE7C7F4C208AFA044CF3F60C91DB8972C71F439CC572D34286556DB10133433FEB580CDFU6O9H" TargetMode="External"/><Relationship Id="rId48" Type="http://schemas.openxmlformats.org/officeDocument/2006/relationships/hyperlink" Target="consultantplus://offline/ref=F292B13F21F5D3AAE75D53033D1F38CF70AAD176FC313AF4CE7C7F4C208AFA044CF3F60C91DB8972C71F439CC572D34286556DB10133433FEB580CDFU6O9H" TargetMode="External"/><Relationship Id="rId64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69" Type="http://schemas.openxmlformats.org/officeDocument/2006/relationships/hyperlink" Target="consultantplus://offline/ref=F292B13F21F5D3AAE75D53033D1F38CF70AAD176FC3334F5CC7C7F4C208AFA044CF3F60C91DB8972C71F4399C472D34286556DB10133433FEB580CDFU6O9H" TargetMode="External"/><Relationship Id="rId113" Type="http://schemas.openxmlformats.org/officeDocument/2006/relationships/hyperlink" Target="consultantplus://offline/ref=F292B13F21F5D3AAE75D53033D1F38CF70AAD176FC3334F5CC7C7F4C208AFA044CF3F60C91DB8972C71F439BCB72D34286556DB10133433FEB580CDFU6O9H" TargetMode="External"/><Relationship Id="rId118" Type="http://schemas.openxmlformats.org/officeDocument/2006/relationships/hyperlink" Target="consultantplus://offline/ref=F292B13F21F5D3AAE75D53033D1F38CF70AAD176FC313AF4CE7C7F4C208AFA044CF3F60C91DB8972C71F439AC272D34286556DB10133433FEB580CDFU6O9H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F292B13F21F5D3AAE75D53033D1F38CF70AAD176FC3334F5CC7C7F4C208AFA044CF3F60C91DB8972C71F439AC672D34286556DB10133433FEB580CDFU6O9H" TargetMode="External"/><Relationship Id="rId85" Type="http://schemas.openxmlformats.org/officeDocument/2006/relationships/hyperlink" Target="consultantplus://offline/ref=F292B13F21F5D3AAE75D53033D1F38CF70AAD176FC3334F5CC7C7F4C208AFA044CF3F60C91DB8972C71F439ACB72D34286556DB10133433FEB580CDFU6O9H" TargetMode="External"/><Relationship Id="rId12" Type="http://schemas.openxmlformats.org/officeDocument/2006/relationships/hyperlink" Target="consultantplus://offline/ref=F292B13F21F5D3AAE75D53033D1F38CF70AAD176FC3136F4C77E7F4C208AFA044CF3F60C91DB8972C71F439CC772D34286556DB10133433FEB580CDFU6O9H" TargetMode="External"/><Relationship Id="rId17" Type="http://schemas.openxmlformats.org/officeDocument/2006/relationships/hyperlink" Target="consultantplus://offline/ref=F292B13F21F5D3AAE75D53033D1F38CF70AAD176FC3234F9C67C7F4C208AFA044CF3F60C91DB8972C71F439CC772D34286556DB10133433FEB580CDFU6O9H" TargetMode="External"/><Relationship Id="rId33" Type="http://schemas.openxmlformats.org/officeDocument/2006/relationships/hyperlink" Target="consultantplus://offline/ref=F292B13F21F5D3AAE75D53033D1F38CF70AAD176FC3237F4C97F7F4C208AFA044CF3F60C91DB8972C71F439CC772D34286556DB10133433FEB580CDFU6O9H" TargetMode="External"/><Relationship Id="rId38" Type="http://schemas.openxmlformats.org/officeDocument/2006/relationships/hyperlink" Target="consultantplus://offline/ref=F292B13F21F5D3AAE75D53033D1F38CF70AAD176FC3330FBCD7A7F4C208AFA044CF3F60C91DB8972C71F439CC772D34286556DB10133433FEB580CDFU6O9H" TargetMode="External"/><Relationship Id="rId59" Type="http://schemas.openxmlformats.org/officeDocument/2006/relationships/hyperlink" Target="consultantplus://offline/ref=F292B13F21F5D3AAE75D53033D1F38CF70AAD176FC3234F8C97D7F4C208AFA044CF3F60C91DB8972C71F429BC772D34286556DB10133433FEB580CDFU6O9H" TargetMode="External"/><Relationship Id="rId103" Type="http://schemas.openxmlformats.org/officeDocument/2006/relationships/hyperlink" Target="consultantplus://offline/ref=F292B13F21F5D3AAE75D53033D1F38CF70AAD176FC3235FCCE7C7F4C208AFA044CF3F60C91DB8972C71F439FC472D34286556DB10133433FEB580CDFU6O9H" TargetMode="External"/><Relationship Id="rId108" Type="http://schemas.openxmlformats.org/officeDocument/2006/relationships/hyperlink" Target="consultantplus://offline/ref=F292B13F21F5D3AAE75D4D0E2B7366CA73A88B78FE3539AA922F791B7FDAFC510CB3F05AD79D8F27965B1691C27C9913C61E62B106U2OFH" TargetMode="External"/><Relationship Id="rId124" Type="http://schemas.openxmlformats.org/officeDocument/2006/relationships/hyperlink" Target="consultantplus://offline/ref=F292B13F21F5D3AAE75D53033D1F38CF70AAD176FC3337FFC8787F4C208AFA044CF3F60C91DB8972C71F439DC772D34286556DB10133433FEB580CDFU6O9H" TargetMode="External"/><Relationship Id="rId129" Type="http://schemas.openxmlformats.org/officeDocument/2006/relationships/hyperlink" Target="consultantplus://offline/ref=F292B13F21F5D3AAE75D53033D1F38CF70AAD176FC3330FBCD7A7F4C208AFA044CF3F60C91DB8972C71F469CCB72D34286556DB10133433FEB580CDFU6O9H" TargetMode="External"/><Relationship Id="rId54" Type="http://schemas.openxmlformats.org/officeDocument/2006/relationships/hyperlink" Target="consultantplus://offline/ref=F292B13F21F5D3AAE75D53033D1F38CF70AAD176FC313AFDCE7A7F4C208AFA044CF3F60C91DB8972C71F4399C372D34286556DB10133433FEB580CDFU6O9H" TargetMode="External"/><Relationship Id="rId70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75" Type="http://schemas.openxmlformats.org/officeDocument/2006/relationships/hyperlink" Target="consultantplus://offline/ref=F292B13F21F5D3AAE75D53033D1F38CF70AAD176FC3334F5CC7C7F4C208AFA044CF3F60C91DB8972C71F4399CA72D34286556DB10133433FEB580CDFU6O9H" TargetMode="External"/><Relationship Id="rId91" Type="http://schemas.openxmlformats.org/officeDocument/2006/relationships/hyperlink" Target="consultantplus://offline/ref=F292B13F21F5D3AAE75D53033D1F38CF70AAD176FC3332F8C67A7F4C208AFA044CF3F60C91DB8972C71F439AC672D34286556DB10133433FEB580CDFU6O9H" TargetMode="External"/><Relationship Id="rId96" Type="http://schemas.openxmlformats.org/officeDocument/2006/relationships/hyperlink" Target="consultantplus://offline/ref=F292B13F21F5D3AAE75D53033D1F38CF70AAD176FC313AF4CE7C7F4C208AFA044CF3F60C91DB8972C71F4399C472D34286556DB10133433FEB580CDFU6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2B13F21F5D3AAE75D53033D1F38CF70AAD176FC3033F9C77F7F4C208AFA044CF3F60C91DB8972C71F439CC772D34286556DB10133433FEB580CDFU6O9H" TargetMode="External"/><Relationship Id="rId23" Type="http://schemas.openxmlformats.org/officeDocument/2006/relationships/hyperlink" Target="consultantplus://offline/ref=F292B13F21F5D3AAE75D53033D1F38CF70AAD176FC3334F5CC7C7F4C208AFA044CF3F60C91DB8972C71F439CC772D34286556DB10133433FEB580CDFU6O9H" TargetMode="External"/><Relationship Id="rId28" Type="http://schemas.openxmlformats.org/officeDocument/2006/relationships/hyperlink" Target="consultantplus://offline/ref=F292B13F21F5D3AAE75D53033D1F38CF70AAD176FC3133FECA787F4C208AFA044CF3F60C91DB8972C71F439CC472D34286556DB10133433FEB580CDFU6O9H" TargetMode="External"/><Relationship Id="rId49" Type="http://schemas.openxmlformats.org/officeDocument/2006/relationships/hyperlink" Target="consultantplus://offline/ref=F292B13F21F5D3AAE75D53033D1F38CF70AAD176FC313AF4CE7C7F4C208AFA044CF3F60C91DB8972C71F439CC572D34286556DB10133433FEB580CDFU6O9H" TargetMode="External"/><Relationship Id="rId114" Type="http://schemas.openxmlformats.org/officeDocument/2006/relationships/hyperlink" Target="consultantplus://offline/ref=F292B13F21F5D3AAE75D53033D1F38CF70AAD176FC3334F5CC7C7F4C208AFA044CF3F60C91DB8972C71F4394C272D34286556DB10133433FEB580CDFU6O9H" TargetMode="External"/><Relationship Id="rId119" Type="http://schemas.openxmlformats.org/officeDocument/2006/relationships/hyperlink" Target="consultantplus://offline/ref=F292B13F21F5D3AAE75D53033D1F38CF70AAD176FC3237F4C97F7F4C208AFA044CF3F60C91DB8972C71F439AC272D34286556DB10133433FEB580CDFU6O9H" TargetMode="External"/><Relationship Id="rId44" Type="http://schemas.openxmlformats.org/officeDocument/2006/relationships/hyperlink" Target="consultantplus://offline/ref=F292B13F21F5D3AAE75D53033D1F38CF70AAD176FC3237F4C97F7F4C208AFA044CF3F60C91DB8972C71F439CC472D34286556DB10133433FEB580CDFU6O9H" TargetMode="External"/><Relationship Id="rId60" Type="http://schemas.openxmlformats.org/officeDocument/2006/relationships/hyperlink" Target="consultantplus://offline/ref=F292B13F21F5D3AAE75D53033D1F38CF70AAD176FC3334FCCD7E7F4C208AFA044CF3F60C91DB8972C71F4395C772D34286556DB10133433FEB580CDFU6O9H" TargetMode="External"/><Relationship Id="rId65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81" Type="http://schemas.openxmlformats.org/officeDocument/2006/relationships/hyperlink" Target="consultantplus://offline/ref=F292B13F21F5D3AAE75D53033D1F38CF70AAD176FC3334F5CC7C7F4C208AFA044CF3F60C91DB8972C71F439AC772D34286556DB10133433FEB580CDFU6O9H" TargetMode="External"/><Relationship Id="rId86" Type="http://schemas.openxmlformats.org/officeDocument/2006/relationships/hyperlink" Target="consultantplus://offline/ref=F292B13F21F5D3AAE75D53033D1F38CF70AAD176FC3334F5CC7C7F4C208AFA044CF3F60C91DB8972C71F439BC272D34286556DB10133433FEB580CDFU6O9H" TargetMode="External"/><Relationship Id="rId130" Type="http://schemas.openxmlformats.org/officeDocument/2006/relationships/hyperlink" Target="consultantplus://offline/ref=F292B13F21F5D3AAE75D53033D1F38CF70AAD176FC3334F5CC7C7F4C208AFA044CF3F60C91DB8972C71F4498C672D34286556DB10133433FEB580CDFU6O9H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F292B13F21F5D3AAE75D53033D1F38CF70AAD176FC313AFDCE7A7F4C208AFA044CF3F60C91DB8972C71F439CC772D34286556DB10133433FEB580CDFU6O9H" TargetMode="External"/><Relationship Id="rId18" Type="http://schemas.openxmlformats.org/officeDocument/2006/relationships/hyperlink" Target="consultantplus://offline/ref=F292B13F21F5D3AAE75D53033D1F38CF70AAD176FC3235FCCE7C7F4C208AFA044CF3F60C91DB8972C71F439CC772D34286556DB10133433FEB580CDFU6O9H" TargetMode="External"/><Relationship Id="rId39" Type="http://schemas.openxmlformats.org/officeDocument/2006/relationships/hyperlink" Target="consultantplus://offline/ref=F292B13F21F5D3AAE75D53033D1F38CF70AAD176FC3337FECF727F4C208AFA044CF3F60C91DB8972C71F439CC772D34286556DB10133433FEB580CDFU6O9H" TargetMode="External"/><Relationship Id="rId109" Type="http://schemas.openxmlformats.org/officeDocument/2006/relationships/hyperlink" Target="consultantplus://offline/ref=F292B13F21F5D3AAE75D53033D1F38CF70AAD176FC3334F5CC7C7F4C208AFA044CF3F60C91DB8972C71F439BC672D34286556DB10133433FEB580CDFU6O9H" TargetMode="External"/><Relationship Id="rId34" Type="http://schemas.openxmlformats.org/officeDocument/2006/relationships/hyperlink" Target="consultantplus://offline/ref=F292B13F21F5D3AAE75D53033D1F38CF70AAD176FC3234F8C87B7F4C208AFA044CF3F60C91DB8972C71F439CC772D34286556DB10133433FEB580CDFU6O9H" TargetMode="External"/><Relationship Id="rId50" Type="http://schemas.openxmlformats.org/officeDocument/2006/relationships/hyperlink" Target="consultantplus://offline/ref=F292B13F21F5D3AAE75D53033D1F38CF70AAD176FC3334F5CC7C7F4C208AFA044CF3F60C91DB8972C71F439CC472D34286556DB10133433FEB580CDFU6O9H" TargetMode="External"/><Relationship Id="rId55" Type="http://schemas.openxmlformats.org/officeDocument/2006/relationships/hyperlink" Target="consultantplus://offline/ref=F292B13F21F5D3AAE75D53033D1F38CF70AAD176FC3135F8C9737F4C208AFA044CF3F60C91DB8972C71F439DC272D34286556DB10133433FEB580CDFU6O9H" TargetMode="External"/><Relationship Id="rId76" Type="http://schemas.openxmlformats.org/officeDocument/2006/relationships/hyperlink" Target="consultantplus://offline/ref=F292B13F21F5D3AAE75D53033D1F38CF70AAD176FC3334F5CC7C7F4C208AFA044CF3F60C91DB8972C71F439AC272D34286556DB10133433FEB580CDFU6O9H" TargetMode="External"/><Relationship Id="rId97" Type="http://schemas.openxmlformats.org/officeDocument/2006/relationships/hyperlink" Target="consultantplus://offline/ref=F292B13F21F5D3AAE75D53033D1F38CF70AAD176FC313AF4CE7C7F4C208AFA044CF3F60C91DB8972C71F4399C572D34286556DB10133433FEB580CDFU6O9H" TargetMode="External"/><Relationship Id="rId104" Type="http://schemas.openxmlformats.org/officeDocument/2006/relationships/hyperlink" Target="consultantplus://offline/ref=F292B13F21F5D3AAE75D53033D1F38CF70AAD176FC3235FCCE7C7F4C208AFA044CF3F60C91DB8972C71F439FC572D34286556DB10133433FEB580CDFU6O9H" TargetMode="External"/><Relationship Id="rId120" Type="http://schemas.openxmlformats.org/officeDocument/2006/relationships/hyperlink" Target="consultantplus://offline/ref=F292B13F21F5D3AAE75D53033D1F38CF70AAD176FC3334F5CC7C7F4C208AFA044CF3F60C91DB8972C71F4394C672D34286556DB10133433FEB580CDFU6O9H" TargetMode="External"/><Relationship Id="rId125" Type="http://schemas.openxmlformats.org/officeDocument/2006/relationships/hyperlink" Target="consultantplus://offline/ref=F292B13F21F5D3AAE75D53033D1F38CF70AAD176F4323AFEC870224628D3F6064BFCA91B96928573C71F429DC92DD657970D60B41A2D4725F75A0EUDOFH" TargetMode="External"/><Relationship Id="rId7" Type="http://schemas.openxmlformats.org/officeDocument/2006/relationships/hyperlink" Target="consultantplus://offline/ref=F292B13F21F5D3AAE75D53033D1F38CF70AAD176FC3030FAC8727F4C208AFA044CF3F60C91DB8972C71F439CC772D34286556DB10133433FEB580CDFU6O9H" TargetMode="External"/><Relationship Id="rId71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92" Type="http://schemas.openxmlformats.org/officeDocument/2006/relationships/hyperlink" Target="consultantplus://offline/ref=F292B13F21F5D3AAE75D53033D1F38CF70AAD176FC3334F5CC7C7F4C208AFA044CF3F60C91DB8972C71F439BC072D34286556DB10133433FEB580CDFU6O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92B13F21F5D3AAE75D53033D1F38CF70AAD176FC3133FECA787F4C208AFA044CF3F60C91DB8972C71F439CC572D34286556DB10133433FEB580CDFU6O9H" TargetMode="External"/><Relationship Id="rId24" Type="http://schemas.openxmlformats.org/officeDocument/2006/relationships/hyperlink" Target="consultantplus://offline/ref=F292B13F21F5D3AAE75D53033D1F38CF70AAD176FC333AFDCD7A7F4C208AFA044CF3F60C91DB8972C71F439CC772D34286556DB10133433FEB580CDFU6O9H" TargetMode="External"/><Relationship Id="rId40" Type="http://schemas.openxmlformats.org/officeDocument/2006/relationships/hyperlink" Target="consultantplus://offline/ref=F292B13F21F5D3AAE75D53033D1F38CF70AAD176FC3334FBC7737F4C208AFA044CF3F60C91DB8972C71F439CC772D34286556DB10133433FEB580CDFU6O9H" TargetMode="External"/><Relationship Id="rId45" Type="http://schemas.openxmlformats.org/officeDocument/2006/relationships/hyperlink" Target="consultantplus://offline/ref=F292B13F21F5D3AAE75D53033D1F38CF70AAD176FC313AF4CE7C7F4C208AFA044CF3F60C91DB8972C71F439CC572D34286556DB10133433FEB580CDFU6O9H" TargetMode="External"/><Relationship Id="rId66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87" Type="http://schemas.openxmlformats.org/officeDocument/2006/relationships/hyperlink" Target="consultantplus://offline/ref=F292B13F21F5D3AAE75D53033D1F38CF70AAD176FC313AF4CE7C7F4C208AFA044CF3F60C91DB8972C71F4399C272D34286556DB10133433FEB580CDFU6O9H" TargetMode="External"/><Relationship Id="rId110" Type="http://schemas.openxmlformats.org/officeDocument/2006/relationships/hyperlink" Target="consultantplus://offline/ref=F292B13F21F5D3AAE75D53033D1F38CF70AAD176FC3334F5CC7C7F4C208AFA044CF3F60C91DB8972C71F439BC472D34286556DB10133433FEB580CDFU6O9H" TargetMode="External"/><Relationship Id="rId115" Type="http://schemas.openxmlformats.org/officeDocument/2006/relationships/hyperlink" Target="consultantplus://offline/ref=F292B13F21F5D3AAE75D53033D1F38CF70AAD176FC3334F5CC7C7F4C208AFA044CF3F60C91DB8972C71F4394C372D34286556DB10133433FEB580CDFU6O9H" TargetMode="External"/><Relationship Id="rId131" Type="http://schemas.openxmlformats.org/officeDocument/2006/relationships/hyperlink" Target="consultantplus://offline/ref=F292B13F21F5D3AAE75D53033D1F38CF70AAD176FC3334F5CC7C7F4C208AFA044CF3F60C91DB8972C71F4B9CCB72D34286556DB10133433FEB580CDFU6O9H" TargetMode="External"/><Relationship Id="rId61" Type="http://schemas.openxmlformats.org/officeDocument/2006/relationships/hyperlink" Target="consultantplus://offline/ref=F292B13F21F5D3AAE75D53033D1F38CF70AAD176FC3334F5CC7C7F4C208AFA044CF3F60C91DB8972C71F4399C172D34286556DB10133433FEB580CDFU6O9H" TargetMode="External"/><Relationship Id="rId82" Type="http://schemas.openxmlformats.org/officeDocument/2006/relationships/hyperlink" Target="consultantplus://offline/ref=F292B13F21F5D3AAE75D53033D1F38CF70AAD176FC3334F5CC7C7F4C208AFA044CF3F60C91DB8972C71F439AC472D34286556DB10133433FEB580CDFU6O9H" TargetMode="External"/><Relationship Id="rId19" Type="http://schemas.openxmlformats.org/officeDocument/2006/relationships/hyperlink" Target="consultantplus://offline/ref=F292B13F21F5D3AAE75D53033D1F38CF70AAD176FC3332F8C67A7F4C208AFA044CF3F60C91DB8972C71F439CC772D34286556DB10133433FEB580CDFU6O9H" TargetMode="External"/><Relationship Id="rId14" Type="http://schemas.openxmlformats.org/officeDocument/2006/relationships/hyperlink" Target="consultantplus://offline/ref=F292B13F21F5D3AAE75D53033D1F38CF70AAD176FC313AF4CE7C7F4C208AFA044CF3F60C91DB8972C71F439CC772D34286556DB10133433FEB580CDFU6O9H" TargetMode="External"/><Relationship Id="rId30" Type="http://schemas.openxmlformats.org/officeDocument/2006/relationships/hyperlink" Target="consultantplus://offline/ref=F292B13F21F5D3AAE75D53033D1F38CF70AAD176FC3136F4C77E7F4C208AFA044CF3F60C91DB8972C71F439CC772D34286556DB10133433FEB580CDFU6O9H" TargetMode="External"/><Relationship Id="rId35" Type="http://schemas.openxmlformats.org/officeDocument/2006/relationships/hyperlink" Target="consultantplus://offline/ref=F292B13F21F5D3AAE75D53033D1F38CF70AAD176FC3234F9C67C7F4C208AFA044CF3F60C91DB8972C71F439CC772D34286556DB10133433FEB580CDFU6O9H" TargetMode="External"/><Relationship Id="rId56" Type="http://schemas.openxmlformats.org/officeDocument/2006/relationships/hyperlink" Target="consultantplus://offline/ref=F292B13F21F5D3AAE75D53033D1F38CF70AAD176FC3234F8C97D7F4C208AFA044CF3F60C91DB8972C71F439DC072D34286556DB10133433FEB580CDFU6O9H" TargetMode="External"/><Relationship Id="rId77" Type="http://schemas.openxmlformats.org/officeDocument/2006/relationships/hyperlink" Target="consultantplus://offline/ref=F292B13F21F5D3AAE75D53033D1F38CF70AAD176FC3334F5CC7C7F4C208AFA044CF3F60C91DB8972C71F439AC372D34286556DB10133433FEB580CDFU6O9H" TargetMode="External"/><Relationship Id="rId100" Type="http://schemas.openxmlformats.org/officeDocument/2006/relationships/hyperlink" Target="consultantplus://offline/ref=F292B13F21F5D3AAE75D53033D1F38CF70AAD176FC3332F8C67A7F4C208AFA044CF3F60C91DB8972C71F439AC572D34286556DB10133433FEB580CDFU6O9H" TargetMode="External"/><Relationship Id="rId105" Type="http://schemas.openxmlformats.org/officeDocument/2006/relationships/hyperlink" Target="consultantplus://offline/ref=F292B13F21F5D3AAE75D53033D1F38CF70AAD176FC3235FCCE7C7F4C208AFA044CF3F60C91DB8972C71F439FCA72D34286556DB10133433FEB580CDFU6O9H" TargetMode="External"/><Relationship Id="rId126" Type="http://schemas.openxmlformats.org/officeDocument/2006/relationships/hyperlink" Target="consultantplus://offline/ref=F292B13F21F5D3AAE75D4D0E2B7366CA73A88B7FFF3639AA922F791B7FDAFC511EB3A855D29A9A73C301419CC0U7OBH" TargetMode="External"/><Relationship Id="rId8" Type="http://schemas.openxmlformats.org/officeDocument/2006/relationships/hyperlink" Target="consultantplus://offline/ref=F292B13F21F5D3AAE75D53033D1F38CF70AAD176FC3036FFCA737F4C208AFA044CF3F60C91DB8972C71F439CC772D34286556DB10133433FEB580CDFU6O9H" TargetMode="External"/><Relationship Id="rId51" Type="http://schemas.openxmlformats.org/officeDocument/2006/relationships/hyperlink" Target="consultantplus://offline/ref=F292B13F21F5D3AAE75D53033D1F38CF70AAD176FC3334F5CC7C7F4C208AFA044CF3F60C91DB8972C71F4398C272D34286556DB10133433FEB580CDFU6O9H" TargetMode="External"/><Relationship Id="rId72" Type="http://schemas.openxmlformats.org/officeDocument/2006/relationships/hyperlink" Target="consultantplus://offline/ref=F292B13F21F5D3AAE75D53033D1F38CF70AAD176F43635FBC770224628D3F6064BFCA90996CA8973C2014398DC7B8711UCO0H" TargetMode="External"/><Relationship Id="rId93" Type="http://schemas.openxmlformats.org/officeDocument/2006/relationships/hyperlink" Target="consultantplus://offline/ref=F292B13F21F5D3AAE75D53033D1F38CF70AAD176FC313AF4CE7C7F4C208AFA044CF3F60C91DB8972C71F439BC372D34286556DB10133433FEB580CDFU6O9H" TargetMode="External"/><Relationship Id="rId98" Type="http://schemas.openxmlformats.org/officeDocument/2006/relationships/hyperlink" Target="consultantplus://offline/ref=F292B13F21F5D3AAE75D53033D1F38CF70AAD176FC313AF4CE7C7F4C208AFA044CF3F60C91DB8972C71F4399CA72D34286556DB10133433FEB580CDFU6O9H" TargetMode="External"/><Relationship Id="rId121" Type="http://schemas.openxmlformats.org/officeDocument/2006/relationships/hyperlink" Target="consultantplus://offline/ref=F292B13F21F5D3AAE75D53033D1F38CF70AAD176FC313AF4CE7C7F4C208AFA044CF3F60C91DB8972C71F439AC772D34286556DB10133433FEB580CDFU6O9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292B13F21F5D3AAE75D4D0E2B7366CA74A18A73FE3239AA922F791B7FDAFC510CB3F05BD29A8F27965B1691C27C9913C61E62B106U2OFH" TargetMode="External"/><Relationship Id="rId46" Type="http://schemas.openxmlformats.org/officeDocument/2006/relationships/hyperlink" Target="consultantplus://offline/ref=F292B13F21F5D3AAE75D53033D1F38CF70AAD176FC313AF4CE7C7F4C208AFA044CF3F60C91DB8972C71F439CC572D34286556DB10133433FEB580CDFU6O9H" TargetMode="External"/><Relationship Id="rId67" Type="http://schemas.openxmlformats.org/officeDocument/2006/relationships/hyperlink" Target="consultantplus://offline/ref=F292B13F21F5D3AAE75D53033D1F38CF70AAD176FC3234F8C97D7F4C208AFA044CF3F60C83DBD17EC71A5D9CC6678513C0U0O2H" TargetMode="External"/><Relationship Id="rId116" Type="http://schemas.openxmlformats.org/officeDocument/2006/relationships/hyperlink" Target="consultantplus://offline/ref=F292B13F21F5D3AAE75D53033D1F38CF70AAD176FC3334F5CC7C7F4C208AFA044CF3F60C91DB8972C71F4394C072D34286556DB10133433FEB580CDFU6O9H" TargetMode="External"/><Relationship Id="rId20" Type="http://schemas.openxmlformats.org/officeDocument/2006/relationships/hyperlink" Target="consultantplus://offline/ref=F292B13F21F5D3AAE75D53033D1F38CF70AAD176FC3330FBCD7A7F4C208AFA044CF3F60C91DB8972C71F439CC772D34286556DB10133433FEB580CDFU6O9H" TargetMode="External"/><Relationship Id="rId41" Type="http://schemas.openxmlformats.org/officeDocument/2006/relationships/hyperlink" Target="consultantplus://offline/ref=F292B13F21F5D3AAE75D53033D1F38CF70AAD176FC3334F5CC7C7F4C208AFA044CF3F60C91DB8972C71F439CC772D34286556DB10133433FEB580CDFU6O9H" TargetMode="External"/><Relationship Id="rId62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83" Type="http://schemas.openxmlformats.org/officeDocument/2006/relationships/hyperlink" Target="consultantplus://offline/ref=F292B13F21F5D3AAE75D53033D1F38CF70AAD176FC3334F5CC7C7F4C208AFA044CF3F60C91DB8972C71F439AC572D34286556DB10133433FEB580CDFU6O9H" TargetMode="External"/><Relationship Id="rId88" Type="http://schemas.openxmlformats.org/officeDocument/2006/relationships/hyperlink" Target="consultantplus://offline/ref=F292B13F21F5D3AAE75D53033D1F38CF70AAD176FC3136F4C77E7F4C208AFA044CF3F60C91DB8972C71F439EC272D34286556DB10133433FEB580CDFU6O9H" TargetMode="External"/><Relationship Id="rId111" Type="http://schemas.openxmlformats.org/officeDocument/2006/relationships/hyperlink" Target="consultantplus://offline/ref=F292B13F21F5D3AAE75D53033D1F38CF70AAD176FC3334F5CC7C7F4C208AFA044CF3F60C91DB8972C71F439BC572D34286556DB10133433FEB580CDFU6O9H" TargetMode="External"/><Relationship Id="rId132" Type="http://schemas.openxmlformats.org/officeDocument/2006/relationships/hyperlink" Target="consultantplus://offline/ref=F292B13F21F5D3AAE75D53033D1F38CF70AAD176FC3334F5CC7C7F4C208AFA044CF3F60C91DB8972C71F4A98C572D34286556DB10133433FEB580CDFU6O9H" TargetMode="External"/><Relationship Id="rId15" Type="http://schemas.openxmlformats.org/officeDocument/2006/relationships/hyperlink" Target="consultantplus://offline/ref=F292B13F21F5D3AAE75D53033D1F38CF70AAD176FC3237F4C97F7F4C208AFA044CF3F60C91DB8972C71F439CC772D34286556DB10133433FEB580CDFU6O9H" TargetMode="External"/><Relationship Id="rId36" Type="http://schemas.openxmlformats.org/officeDocument/2006/relationships/hyperlink" Target="consultantplus://offline/ref=F292B13F21F5D3AAE75D53033D1F38CF70AAD176FC3235FCCE7C7F4C208AFA044CF3F60C91DB8972C71F439CC772D34286556DB10133433FEB580CDFU6O9H" TargetMode="External"/><Relationship Id="rId57" Type="http://schemas.openxmlformats.org/officeDocument/2006/relationships/hyperlink" Target="consultantplus://offline/ref=F292B13F21F5D3AAE75D53033D1F38CF70AAD176FC3234F8C97D7F4C208AFA044CF3F60C91DB8972C71F419DCA72D34286556DB10133433FEB580CDFU6O9H" TargetMode="External"/><Relationship Id="rId106" Type="http://schemas.openxmlformats.org/officeDocument/2006/relationships/hyperlink" Target="consultantplus://offline/ref=F292B13F21F5D3AAE75D53033D1F38CF70AAD176FC3235FCCE7C7F4C208AFA044CF3F60C91DB8972C71F439FCB72D34286556DB10133433FEB580CDFU6O9H" TargetMode="External"/><Relationship Id="rId127" Type="http://schemas.openxmlformats.org/officeDocument/2006/relationships/hyperlink" Target="consultantplus://offline/ref=F292B13F21F5D3AAE75D53033D1F38CF70AAD176FC333AFDCD7A7F4C208AFA044CF3F60C91DB8972C71F439CC772D34286556DB10133433FEB580CDFU6O9H" TargetMode="External"/><Relationship Id="rId10" Type="http://schemas.openxmlformats.org/officeDocument/2006/relationships/hyperlink" Target="consultantplus://offline/ref=F292B13F21F5D3AAE75D53033D1F38CF70AAD176FC3035FBCB797F4C208AFA044CF3F60C91DB8972C71F439CC772D34286556DB10133433FEB580CDFU6O9H" TargetMode="External"/><Relationship Id="rId31" Type="http://schemas.openxmlformats.org/officeDocument/2006/relationships/hyperlink" Target="consultantplus://offline/ref=F292B13F21F5D3AAE75D53033D1F38CF70AAD176FC313AFDCE7A7F4C208AFA044CF3F60C91DB8972C71F439CC772D34286556DB10133433FEB580CDFU6O9H" TargetMode="External"/><Relationship Id="rId52" Type="http://schemas.openxmlformats.org/officeDocument/2006/relationships/hyperlink" Target="consultantplus://offline/ref=F292B13F21F5D3AAE75D4D0E2B7366CA74A18A73FE3239AA922F791B7FDAFC511EB3A855D29A9A73C301419CC0U7OBH" TargetMode="External"/><Relationship Id="rId73" Type="http://schemas.openxmlformats.org/officeDocument/2006/relationships/hyperlink" Target="consultantplus://offline/ref=F292B13F21F5D3AAE75D53033D1F38CF70AAD176FC3334F5CC7C7F4C208AFA044CF3F60C91DB8972C71F4399C772D34286556DB10133433FEB580CDFU6O9H" TargetMode="External"/><Relationship Id="rId78" Type="http://schemas.openxmlformats.org/officeDocument/2006/relationships/hyperlink" Target="consultantplus://offline/ref=F292B13F21F5D3AAE75D53033D1F38CF70AAD176FC3334F5CC7C7F4C208AFA044CF3F60C91DB8972C71F439AC072D34286556DB10133433FEB580CDFU6O9H" TargetMode="External"/><Relationship Id="rId94" Type="http://schemas.openxmlformats.org/officeDocument/2006/relationships/hyperlink" Target="consultantplus://offline/ref=F292B13F21F5D3AAE75D53033D1F38CF70AAD176FC313AF4CE7C7F4C208AFA044CF3F60C91DB8972C71F4399C172D34286556DB10133433FEB580CDFU6O9H" TargetMode="External"/><Relationship Id="rId99" Type="http://schemas.openxmlformats.org/officeDocument/2006/relationships/hyperlink" Target="consultantplus://offline/ref=F292B13F21F5D3AAE75D53033D1F38CF70AAD176FC3234F8C87B7F4C208AFA044CF3F60C91DB8972C71F439DC072D34286556DB10133433FEB580CDFU6O9H" TargetMode="External"/><Relationship Id="rId101" Type="http://schemas.openxmlformats.org/officeDocument/2006/relationships/hyperlink" Target="consultantplus://offline/ref=F292B13F21F5D3AAE75D53033D1F38CF70AAD176FC3235FCCE7C7F4C208AFA044CF3F60C91DB8972C71F439FC672D34286556DB10133433FEB580CDFU6O9H" TargetMode="External"/><Relationship Id="rId122" Type="http://schemas.openxmlformats.org/officeDocument/2006/relationships/hyperlink" Target="consultantplus://offline/ref=F292B13F21F5D3AAE75D53033D1F38CF70AAD176FC313AF4CE7C7F4C208AFA044CF3F60C91DB8972C71F439AC572D34286556DB10133433FEB580CDFU6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2B13F21F5D3AAE75D53033D1F38CF70AAD176FC3034F5C67E7F4C208AFA044CF3F60C91DB8972C71F439CC772D34286556DB10133433FEB580CDFU6O9H" TargetMode="External"/><Relationship Id="rId26" Type="http://schemas.openxmlformats.org/officeDocument/2006/relationships/hyperlink" Target="consultantplus://offline/ref=F292B13F21F5D3AAE75D4D0E2B7366CA72A98A7FFF3739AA922F791B7FDAFC510CB3F059D29F8472C61417CD862C8A13C71E60B51A2F4339UFO7H" TargetMode="External"/><Relationship Id="rId47" Type="http://schemas.openxmlformats.org/officeDocument/2006/relationships/hyperlink" Target="consultantplus://offline/ref=F292B13F21F5D3AAE75D53033D1F38CF70AAD176FC3136F4C77E7F4C208AFA044CF3F60C91DB8972C71F439CC472D34286556DB10133433FEB580CDFU6O9H" TargetMode="External"/><Relationship Id="rId68" Type="http://schemas.openxmlformats.org/officeDocument/2006/relationships/hyperlink" Target="consultantplus://offline/ref=F292B13F21F5D3AAE75D53033D1F38CF70AAD176F43635FBC770224628D3F6064BFCA91B96928573C71F429CC92DD657970D60B41A2D4725F75A0EUDOFH" TargetMode="External"/><Relationship Id="rId89" Type="http://schemas.openxmlformats.org/officeDocument/2006/relationships/hyperlink" Target="consultantplus://offline/ref=F292B13F21F5D3AAE75D53033D1F38CF70AAD176FC3334FBC7737F4C208AFA044CF3F60C91DB8972C71F439AC372D34286556DB10133433FEB580CDFU6O9H" TargetMode="External"/><Relationship Id="rId112" Type="http://schemas.openxmlformats.org/officeDocument/2006/relationships/hyperlink" Target="consultantplus://offline/ref=F292B13F21F5D3AAE75D53033D1F38CF70AAD176FC3334F5CC7C7F4C208AFA044CF3F60C91DB8972C71F439BCA72D34286556DB10133433FEB580CDFU6O9H" TargetMode="External"/><Relationship Id="rId133" Type="http://schemas.openxmlformats.org/officeDocument/2006/relationships/hyperlink" Target="consultantplus://offline/ref=F292B13F21F5D3AAE75D53033D1F38CF70AAD176FC313AF4CE7C7F4C208AFA044CF3F60C91DB8972C71F439ACB72D34286556DB10133433FEB580CDFU6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15994</Words>
  <Characters>91169</Characters>
  <Application>Microsoft Office Word</Application>
  <DocSecurity>0</DocSecurity>
  <Lines>759</Lines>
  <Paragraphs>213</Paragraphs>
  <ScaleCrop>false</ScaleCrop>
  <Company/>
  <LinksUpToDate>false</LinksUpToDate>
  <CharactersWithSpaces>106950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Валерьевна</dc:creator>
  <cp:lastModifiedBy>Волкова Лариса Валерьевна</cp:lastModifiedBy>
  <cp:revision>2</cp:revision>
  <dcterms:created xsi:type="dcterms:W3CDTF">2022-04-05T07:14:00Z</dcterms:created>
  <dcterms:modified xsi:type="dcterms:W3CDTF">2022-04-05T07:22:00Z</dcterms:modified>
</cp:coreProperties>
</file>