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7C4" w:rsidRPr="00BC2FB8" w:rsidRDefault="005E77C4" w:rsidP="005E77C4">
      <w:pPr>
        <w:autoSpaceDE w:val="0"/>
        <w:autoSpaceDN w:val="0"/>
        <w:adjustRightInd w:val="0"/>
        <w:spacing w:after="0" w:line="240" w:lineRule="auto"/>
        <w:ind w:left="6371" w:firstLine="709"/>
        <w:jc w:val="both"/>
        <w:rPr>
          <w:rFonts w:ascii="Times New Roman" w:hAnsi="Times New Roman"/>
          <w:bCs/>
          <w:sz w:val="28"/>
          <w:szCs w:val="28"/>
        </w:rPr>
      </w:pPr>
      <w:r w:rsidRPr="00BC2FB8">
        <w:rPr>
          <w:rFonts w:ascii="Times New Roman" w:hAnsi="Times New Roman"/>
          <w:bCs/>
          <w:sz w:val="28"/>
          <w:szCs w:val="28"/>
        </w:rPr>
        <w:t>Приложение № 1</w:t>
      </w:r>
    </w:p>
    <w:p w:rsidR="005E77C4" w:rsidRPr="00BC2FB8" w:rsidRDefault="005E77C4" w:rsidP="005E77C4">
      <w:pPr>
        <w:autoSpaceDE w:val="0"/>
        <w:autoSpaceDN w:val="0"/>
        <w:adjustRightInd w:val="0"/>
        <w:spacing w:after="0" w:line="240" w:lineRule="auto"/>
        <w:ind w:left="6371" w:firstLine="709"/>
        <w:jc w:val="both"/>
        <w:rPr>
          <w:rFonts w:ascii="Times New Roman" w:hAnsi="Times New Roman"/>
          <w:bCs/>
          <w:sz w:val="28"/>
          <w:szCs w:val="28"/>
        </w:rPr>
      </w:pPr>
      <w:r w:rsidRPr="00BC2FB8">
        <w:rPr>
          <w:rFonts w:ascii="Times New Roman" w:hAnsi="Times New Roman"/>
          <w:bCs/>
          <w:sz w:val="28"/>
          <w:szCs w:val="28"/>
        </w:rPr>
        <w:t>к Порядку</w:t>
      </w:r>
    </w:p>
    <w:p w:rsidR="005E77C4" w:rsidRPr="00BC2FB8" w:rsidRDefault="005E77C4" w:rsidP="005E77C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E77C4" w:rsidRPr="00BC2FB8" w:rsidRDefault="005E77C4" w:rsidP="005E77C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BC2FB8">
        <w:rPr>
          <w:rFonts w:ascii="Times New Roman" w:hAnsi="Times New Roman"/>
          <w:bCs/>
          <w:sz w:val="28"/>
          <w:szCs w:val="28"/>
        </w:rPr>
        <w:t>ГАРАНТИЙНЫЕ ОБЯЗАТЕЛЬСТВА</w:t>
      </w:r>
    </w:p>
    <w:p w:rsidR="005E77C4" w:rsidRPr="00BC2FB8" w:rsidRDefault="005E77C4" w:rsidP="005E77C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BC2FB8">
        <w:rPr>
          <w:rFonts w:ascii="Times New Roman" w:hAnsi="Times New Roman"/>
          <w:bCs/>
          <w:sz w:val="28"/>
          <w:szCs w:val="28"/>
        </w:rPr>
        <w:t>УЧАСТНИКА ОТБОРА</w:t>
      </w:r>
    </w:p>
    <w:p w:rsidR="005E77C4" w:rsidRPr="00BC2FB8" w:rsidRDefault="005E77C4" w:rsidP="005E77C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5E77C4" w:rsidRPr="00BC2FB8" w:rsidRDefault="005E77C4" w:rsidP="005E77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C2FB8">
        <w:rPr>
          <w:rFonts w:ascii="Times New Roman" w:hAnsi="Times New Roman"/>
          <w:bCs/>
          <w:sz w:val="28"/>
          <w:szCs w:val="28"/>
        </w:rPr>
        <w:t>___________________________________________________________</w:t>
      </w:r>
    </w:p>
    <w:p w:rsidR="005E77C4" w:rsidRPr="00BC2FB8" w:rsidRDefault="005E77C4" w:rsidP="005E77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C2FB8">
        <w:rPr>
          <w:rFonts w:ascii="Times New Roman" w:hAnsi="Times New Roman"/>
          <w:bCs/>
          <w:sz w:val="28"/>
          <w:szCs w:val="28"/>
        </w:rPr>
        <w:t>(наименование, ИНН, ОГРН (ОГРНИП) получателя субсидии)</w:t>
      </w:r>
    </w:p>
    <w:p w:rsidR="005E77C4" w:rsidRPr="00BC2FB8" w:rsidRDefault="005E77C4" w:rsidP="005E77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C2FB8">
        <w:rPr>
          <w:rFonts w:ascii="Times New Roman" w:hAnsi="Times New Roman"/>
          <w:bCs/>
          <w:sz w:val="28"/>
          <w:szCs w:val="28"/>
        </w:rPr>
        <w:t>настоящим гарантирует:</w:t>
      </w:r>
    </w:p>
    <w:p w:rsidR="005E77C4" w:rsidRPr="006F6145" w:rsidRDefault="005E77C4" w:rsidP="005E77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6F6145">
        <w:rPr>
          <w:rFonts w:ascii="Times New Roman" w:hAnsi="Times New Roman"/>
          <w:bCs/>
          <w:sz w:val="28"/>
          <w:szCs w:val="28"/>
        </w:rPr>
        <w:t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Pr="006F6145">
        <w:rPr>
          <w:rFonts w:ascii="Times New Roman" w:hAnsi="Times New Roman"/>
          <w:bCs/>
          <w:sz w:val="28"/>
          <w:szCs w:val="28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6F6145">
        <w:rPr>
          <w:rFonts w:ascii="Times New Roman" w:hAnsi="Times New Roman"/>
          <w:bCs/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6F6145">
        <w:rPr>
          <w:rFonts w:ascii="Times New Roman" w:hAnsi="Times New Roman"/>
          <w:bCs/>
          <w:sz w:val="28"/>
          <w:szCs w:val="28"/>
        </w:rPr>
        <w:t xml:space="preserve"> акционерных обществ;</w:t>
      </w:r>
    </w:p>
    <w:p w:rsidR="005E77C4" w:rsidRPr="006F6145" w:rsidRDefault="005E77C4" w:rsidP="005E77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F6145">
        <w:rPr>
          <w:rFonts w:ascii="Times New Roman" w:hAnsi="Times New Roman"/>
          <w:bCs/>
          <w:sz w:val="28"/>
          <w:szCs w:val="28"/>
        </w:rPr>
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5E77C4" w:rsidRPr="006F6145" w:rsidRDefault="005E77C4" w:rsidP="005E77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6F6145">
        <w:rPr>
          <w:rFonts w:ascii="Times New Roman" w:hAnsi="Times New Roman"/>
          <w:bCs/>
          <w:sz w:val="28"/>
          <w:szCs w:val="28"/>
        </w:rPr>
        <w:t>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5E77C4" w:rsidRPr="008276AA" w:rsidRDefault="005E77C4" w:rsidP="005E77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6F6145">
        <w:rPr>
          <w:rFonts w:ascii="Times New Roman" w:hAnsi="Times New Roman"/>
          <w:bCs/>
          <w:sz w:val="28"/>
          <w:szCs w:val="28"/>
        </w:rPr>
        <w:t xml:space="preserve">участник отбора не получает средства из бюджета Амурской области, городского бюджета на основании иных нормативных правовых актов </w:t>
      </w:r>
      <w:r w:rsidRPr="008276AA">
        <w:rPr>
          <w:rFonts w:ascii="Times New Roman" w:hAnsi="Times New Roman"/>
          <w:bCs/>
          <w:sz w:val="28"/>
          <w:szCs w:val="28"/>
        </w:rPr>
        <w:t xml:space="preserve">Амурской области, муниципальных правовых актов на цели, установленные </w:t>
      </w:r>
      <w:r>
        <w:rPr>
          <w:rFonts w:ascii="Times New Roman" w:hAnsi="Times New Roman"/>
          <w:bCs/>
          <w:sz w:val="28"/>
          <w:szCs w:val="28"/>
        </w:rPr>
        <w:t>П</w:t>
      </w:r>
      <w:r w:rsidRPr="008276AA">
        <w:rPr>
          <w:rFonts w:ascii="Times New Roman" w:hAnsi="Times New Roman"/>
          <w:bCs/>
          <w:sz w:val="28"/>
          <w:szCs w:val="28"/>
        </w:rPr>
        <w:t>орядком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F774D">
        <w:rPr>
          <w:rFonts w:ascii="Times New Roman" w:hAnsi="Times New Roman"/>
          <w:bCs/>
          <w:sz w:val="28"/>
          <w:szCs w:val="28"/>
        </w:rPr>
        <w:t>предоставления гранта в форме субсидии субъектам малого и среднего предпринимательства на возмещение части затрат на приобретение и (или) изготовление нестационарных торговых объектов (лотков), внешний облик которых приведен к единому стилю, в соответствии с утвержденным</w:t>
      </w:r>
      <w:proofErr w:type="gramEnd"/>
      <w:r w:rsidRPr="006F774D">
        <w:rPr>
          <w:rFonts w:ascii="Times New Roman" w:hAnsi="Times New Roman"/>
          <w:bCs/>
          <w:sz w:val="28"/>
          <w:szCs w:val="28"/>
        </w:rPr>
        <w:t xml:space="preserve"> эскизным проектом городского округа города Благовещенска</w:t>
      </w:r>
      <w:r w:rsidRPr="008276AA">
        <w:rPr>
          <w:rFonts w:ascii="Times New Roman" w:hAnsi="Times New Roman"/>
          <w:bCs/>
          <w:sz w:val="28"/>
          <w:szCs w:val="28"/>
        </w:rPr>
        <w:t>;</w:t>
      </w:r>
    </w:p>
    <w:p w:rsidR="005E77C4" w:rsidRPr="008276AA" w:rsidRDefault="005E77C4" w:rsidP="005E77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276AA">
        <w:rPr>
          <w:rFonts w:ascii="Times New Roman" w:hAnsi="Times New Roman"/>
          <w:bCs/>
          <w:sz w:val="28"/>
          <w:szCs w:val="28"/>
        </w:rPr>
        <w:lastRenderedPageBreak/>
        <w:t xml:space="preserve">участник отбора не является иностранным агентом в соответствии с Федеральным </w:t>
      </w:r>
      <w:hyperlink r:id="rId5">
        <w:r w:rsidRPr="008276AA">
          <w:rPr>
            <w:rStyle w:val="a3"/>
            <w:rFonts w:ascii="Times New Roman" w:hAnsi="Times New Roman"/>
            <w:bCs/>
            <w:sz w:val="28"/>
            <w:szCs w:val="28"/>
          </w:rPr>
          <w:t>законом</w:t>
        </w:r>
      </w:hyperlink>
      <w:r w:rsidRPr="008276AA">
        <w:rPr>
          <w:rFonts w:ascii="Times New Roman" w:hAnsi="Times New Roman"/>
          <w:bCs/>
          <w:sz w:val="28"/>
          <w:szCs w:val="28"/>
        </w:rPr>
        <w:t xml:space="preserve"> от 14.07.2022 № 255-ФЗ «О </w:t>
      </w:r>
      <w:proofErr w:type="gramStart"/>
      <w:r w:rsidRPr="008276AA">
        <w:rPr>
          <w:rFonts w:ascii="Times New Roman" w:hAnsi="Times New Roman"/>
          <w:bCs/>
          <w:sz w:val="28"/>
          <w:szCs w:val="28"/>
        </w:rPr>
        <w:t>контроле за</w:t>
      </w:r>
      <w:proofErr w:type="gramEnd"/>
      <w:r w:rsidRPr="008276AA">
        <w:rPr>
          <w:rFonts w:ascii="Times New Roman" w:hAnsi="Times New Roman"/>
          <w:bCs/>
          <w:sz w:val="28"/>
          <w:szCs w:val="28"/>
        </w:rPr>
        <w:t xml:space="preserve"> деятельностью лиц, находящихся под иностранным влиянием»;</w:t>
      </w:r>
    </w:p>
    <w:p w:rsidR="005E77C4" w:rsidRPr="006F6145" w:rsidRDefault="005E77C4" w:rsidP="005E77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276AA">
        <w:rPr>
          <w:rFonts w:ascii="Times New Roman" w:hAnsi="Times New Roman"/>
          <w:bCs/>
          <w:sz w:val="28"/>
          <w:szCs w:val="28"/>
        </w:rPr>
        <w:t xml:space="preserve">у участника отбора на едином налоговом счете отсутствует или не превышает размер, определенный </w:t>
      </w:r>
      <w:r w:rsidRPr="006F6145">
        <w:rPr>
          <w:rFonts w:ascii="Times New Roman" w:hAnsi="Times New Roman"/>
          <w:bCs/>
          <w:sz w:val="28"/>
          <w:szCs w:val="28"/>
        </w:rPr>
        <w:t>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5E77C4" w:rsidRPr="006F6145" w:rsidRDefault="005E77C4" w:rsidP="005E77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F6145">
        <w:rPr>
          <w:rFonts w:ascii="Times New Roman" w:hAnsi="Times New Roman"/>
          <w:bCs/>
          <w:sz w:val="28"/>
          <w:szCs w:val="28"/>
        </w:rPr>
        <w:t xml:space="preserve">у участника отбора отсутствует просроченная задолженность по возврату в городской бюджет иных субсидий, бюджетных инвестиций, а также иная просроченная (неурегулированная) задолженность по денежным обязательствам перед </w:t>
      </w:r>
      <w:r>
        <w:rPr>
          <w:rFonts w:ascii="Times New Roman" w:hAnsi="Times New Roman"/>
          <w:bCs/>
          <w:sz w:val="28"/>
          <w:szCs w:val="28"/>
        </w:rPr>
        <w:t>городским округом городом Благовещенском</w:t>
      </w:r>
      <w:r w:rsidRPr="006F6145">
        <w:rPr>
          <w:rFonts w:ascii="Times New Roman" w:hAnsi="Times New Roman"/>
          <w:bCs/>
          <w:sz w:val="28"/>
          <w:szCs w:val="28"/>
        </w:rPr>
        <w:t>;</w:t>
      </w:r>
    </w:p>
    <w:p w:rsidR="005E77C4" w:rsidRPr="006F6145" w:rsidRDefault="005E77C4" w:rsidP="005E77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6F6145">
        <w:rPr>
          <w:rFonts w:ascii="Times New Roman" w:hAnsi="Times New Roman"/>
          <w:bCs/>
          <w:sz w:val="28"/>
          <w:szCs w:val="28"/>
        </w:rPr>
        <w:t>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</w:r>
      <w:proofErr w:type="gramEnd"/>
    </w:p>
    <w:p w:rsidR="005E77C4" w:rsidRPr="006F6145" w:rsidRDefault="005E77C4" w:rsidP="005E77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6F6145">
        <w:rPr>
          <w:rFonts w:ascii="Times New Roman" w:hAnsi="Times New Roman"/>
          <w:bCs/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отбора;</w:t>
      </w:r>
      <w:proofErr w:type="gramEnd"/>
    </w:p>
    <w:p w:rsidR="005E77C4" w:rsidRPr="006F6145" w:rsidRDefault="005E77C4" w:rsidP="005E77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F6145">
        <w:rPr>
          <w:rFonts w:ascii="Times New Roman" w:hAnsi="Times New Roman"/>
          <w:bCs/>
          <w:sz w:val="28"/>
          <w:szCs w:val="28"/>
        </w:rPr>
        <w:t>участник отбора осуществляет свою хозяйственную деятельность на территории города Благовещенска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95FA7">
        <w:rPr>
          <w:rFonts w:ascii="Times New Roman" w:hAnsi="Times New Roman"/>
          <w:bCs/>
          <w:sz w:val="28"/>
          <w:szCs w:val="28"/>
        </w:rPr>
        <w:t>с использованием НТО</w:t>
      </w:r>
      <w:r>
        <w:rPr>
          <w:rFonts w:ascii="Times New Roman" w:hAnsi="Times New Roman"/>
          <w:bCs/>
          <w:sz w:val="28"/>
          <w:szCs w:val="28"/>
        </w:rPr>
        <w:t xml:space="preserve"> (лоток)</w:t>
      </w:r>
      <w:r w:rsidRPr="006F6145">
        <w:rPr>
          <w:rFonts w:ascii="Times New Roman" w:hAnsi="Times New Roman"/>
          <w:bCs/>
          <w:sz w:val="28"/>
          <w:szCs w:val="28"/>
        </w:rPr>
        <w:t>;</w:t>
      </w:r>
    </w:p>
    <w:p w:rsidR="005E77C4" w:rsidRPr="006F6145" w:rsidRDefault="005E77C4" w:rsidP="005E77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F6145">
        <w:rPr>
          <w:rFonts w:ascii="Times New Roman" w:hAnsi="Times New Roman"/>
          <w:bCs/>
          <w:sz w:val="28"/>
          <w:szCs w:val="28"/>
        </w:rPr>
        <w:t>участник отбора внесен в Единый реестр субъектов малого и среднего предпринимательства;</w:t>
      </w:r>
    </w:p>
    <w:p w:rsidR="005E77C4" w:rsidRPr="00BC2FB8" w:rsidRDefault="005E77C4" w:rsidP="005E77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F6145">
        <w:rPr>
          <w:rFonts w:ascii="Times New Roman" w:hAnsi="Times New Roman"/>
          <w:bCs/>
          <w:sz w:val="28"/>
          <w:szCs w:val="28"/>
        </w:rPr>
        <w:t xml:space="preserve">участником отбора заключен договор на размещение передвижного </w:t>
      </w:r>
      <w:r>
        <w:rPr>
          <w:rFonts w:ascii="Times New Roman" w:hAnsi="Times New Roman"/>
          <w:bCs/>
          <w:sz w:val="28"/>
          <w:szCs w:val="28"/>
        </w:rPr>
        <w:t>НТО (лоток)</w:t>
      </w:r>
      <w:r w:rsidRPr="006F6145">
        <w:rPr>
          <w:rFonts w:ascii="Times New Roman" w:hAnsi="Times New Roman"/>
          <w:bCs/>
          <w:sz w:val="28"/>
          <w:szCs w:val="28"/>
        </w:rPr>
        <w:t xml:space="preserve"> с </w:t>
      </w:r>
      <w:r>
        <w:rPr>
          <w:rFonts w:ascii="Times New Roman" w:hAnsi="Times New Roman"/>
          <w:bCs/>
          <w:sz w:val="28"/>
          <w:szCs w:val="28"/>
        </w:rPr>
        <w:t>Главным распорядителем бюджетных сре</w:t>
      </w:r>
      <w:proofErr w:type="gramStart"/>
      <w:r>
        <w:rPr>
          <w:rFonts w:ascii="Times New Roman" w:hAnsi="Times New Roman"/>
          <w:bCs/>
          <w:sz w:val="28"/>
          <w:szCs w:val="28"/>
        </w:rPr>
        <w:t>дств</w:t>
      </w:r>
      <w:r w:rsidRPr="006F6145">
        <w:rPr>
          <w:rFonts w:ascii="Times New Roman" w:hAnsi="Times New Roman"/>
          <w:bCs/>
          <w:sz w:val="28"/>
          <w:szCs w:val="28"/>
        </w:rPr>
        <w:t xml:space="preserve"> ср</w:t>
      </w:r>
      <w:proofErr w:type="gramEnd"/>
      <w:r w:rsidRPr="006F6145">
        <w:rPr>
          <w:rFonts w:ascii="Times New Roman" w:hAnsi="Times New Roman"/>
          <w:bCs/>
          <w:sz w:val="28"/>
          <w:szCs w:val="28"/>
        </w:rPr>
        <w:t>оком действия не менее 3</w:t>
      </w:r>
      <w:r>
        <w:rPr>
          <w:rFonts w:ascii="Times New Roman" w:hAnsi="Times New Roman"/>
          <w:bCs/>
          <w:sz w:val="28"/>
          <w:szCs w:val="28"/>
        </w:rPr>
        <w:t xml:space="preserve"> (трех)</w:t>
      </w:r>
      <w:r w:rsidRPr="006F6145">
        <w:rPr>
          <w:rFonts w:ascii="Times New Roman" w:hAnsi="Times New Roman"/>
          <w:bCs/>
          <w:sz w:val="28"/>
          <w:szCs w:val="28"/>
        </w:rPr>
        <w:t xml:space="preserve"> лет.</w:t>
      </w:r>
    </w:p>
    <w:p w:rsidR="005E77C4" w:rsidRDefault="005E77C4" w:rsidP="005E77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E77C4" w:rsidRDefault="005E77C4" w:rsidP="005E77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E77C4" w:rsidRPr="00BC2FB8" w:rsidRDefault="005E77C4" w:rsidP="005E77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E77C4" w:rsidRDefault="005E77C4" w:rsidP="005E77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C2FB8">
        <w:rPr>
          <w:rFonts w:ascii="Times New Roman" w:hAnsi="Times New Roman"/>
          <w:bCs/>
          <w:sz w:val="28"/>
          <w:szCs w:val="28"/>
        </w:rPr>
        <w:t>Руководитель ________________</w:t>
      </w:r>
    </w:p>
    <w:p w:rsidR="005E77C4" w:rsidRDefault="005E77C4" w:rsidP="005E77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5E77C4" w:rsidRPr="00BC2FB8" w:rsidRDefault="005E77C4" w:rsidP="005E77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C2FB8">
        <w:rPr>
          <w:rFonts w:ascii="Times New Roman" w:hAnsi="Times New Roman"/>
          <w:bCs/>
          <w:sz w:val="28"/>
          <w:szCs w:val="28"/>
        </w:rPr>
        <w:t>М.П.</w:t>
      </w:r>
    </w:p>
    <w:p w:rsidR="00A33405" w:rsidRDefault="00A33405">
      <w:bookmarkStart w:id="0" w:name="_GoBack"/>
      <w:bookmarkEnd w:id="0"/>
    </w:p>
    <w:sectPr w:rsidR="00A33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7C4"/>
    <w:rsid w:val="005E77C4"/>
    <w:rsid w:val="00A3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7C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7C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7C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7C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0369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Галиуллина Венера Фавадисовна</dc:creator>
  <cp:lastModifiedBy>Галиуллина Венера Фавадисовна</cp:lastModifiedBy>
  <cp:revision>1</cp:revision>
  <dcterms:created xsi:type="dcterms:W3CDTF">2026-09-01T03:28:00Z</dcterms:created>
  <dcterms:modified xsi:type="dcterms:W3CDTF">2026-09-01T03:29:00Z</dcterms:modified>
</cp:coreProperties>
</file>