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0A3" w:rsidRDefault="002710A3">
      <w:pPr>
        <w:pStyle w:val="ConsPlusTitlePage"/>
      </w:pPr>
      <w:bookmarkStart w:id="0" w:name="_GoBack"/>
      <w:bookmarkEnd w:id="0"/>
    </w:p>
    <w:p w:rsidR="002710A3" w:rsidRDefault="002710A3">
      <w:pPr>
        <w:pStyle w:val="ConsPlusNormal"/>
        <w:ind w:firstLine="540"/>
        <w:jc w:val="both"/>
        <w:outlineLvl w:val="0"/>
      </w:pPr>
    </w:p>
    <w:p w:rsidR="002710A3" w:rsidRDefault="002710A3">
      <w:pPr>
        <w:pStyle w:val="ConsPlusTitle"/>
        <w:jc w:val="center"/>
        <w:outlineLvl w:val="0"/>
      </w:pPr>
      <w:r>
        <w:t>АДМИНИСТРАЦИЯ ГОРОДА БЛАГОВЕЩЕНСКА</w:t>
      </w:r>
    </w:p>
    <w:p w:rsidR="002710A3" w:rsidRDefault="002710A3">
      <w:pPr>
        <w:pStyle w:val="ConsPlusTitle"/>
        <w:ind w:firstLine="540"/>
        <w:jc w:val="both"/>
      </w:pPr>
    </w:p>
    <w:p w:rsidR="002710A3" w:rsidRDefault="002710A3">
      <w:pPr>
        <w:pStyle w:val="ConsPlusTitle"/>
        <w:jc w:val="center"/>
      </w:pPr>
      <w:r>
        <w:t>ПОСТАНОВЛЕНИЕ</w:t>
      </w:r>
    </w:p>
    <w:p w:rsidR="002710A3" w:rsidRDefault="002710A3">
      <w:pPr>
        <w:pStyle w:val="ConsPlusTitle"/>
        <w:jc w:val="center"/>
      </w:pPr>
      <w:r>
        <w:t>от 31 октября 2024 г. N 5359</w:t>
      </w:r>
    </w:p>
    <w:p w:rsidR="002710A3" w:rsidRDefault="002710A3">
      <w:pPr>
        <w:pStyle w:val="ConsPlusTitle"/>
        <w:ind w:firstLine="540"/>
        <w:jc w:val="both"/>
      </w:pPr>
    </w:p>
    <w:p w:rsidR="002710A3" w:rsidRDefault="002710A3">
      <w:pPr>
        <w:pStyle w:val="ConsPlusTitle"/>
        <w:jc w:val="center"/>
      </w:pPr>
      <w:r>
        <w:t>ОБ УТВЕРЖДЕНИИ МУНИЦИПАЛЬНОЙ ПРОГРАММЫ "ОБЕСПЕЧЕНИЕ</w:t>
      </w:r>
    </w:p>
    <w:p w:rsidR="002710A3" w:rsidRDefault="002710A3">
      <w:pPr>
        <w:pStyle w:val="ConsPlusTitle"/>
        <w:jc w:val="center"/>
      </w:pPr>
      <w:r>
        <w:t>БЕЗОПАСНОСТИ ЖИЗНЕДЕЯТЕЛЬНОСТИ НАСЕЛЕНИЯ</w:t>
      </w:r>
    </w:p>
    <w:p w:rsidR="002710A3" w:rsidRDefault="002710A3">
      <w:pPr>
        <w:pStyle w:val="ConsPlusTitle"/>
        <w:jc w:val="center"/>
      </w:pPr>
      <w:r>
        <w:t>И ТЕРРИТОРИИ ГОРОДА БЛАГОВЕЩЕНСКА"</w:t>
      </w:r>
    </w:p>
    <w:p w:rsidR="002710A3" w:rsidRDefault="002710A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710A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710A3" w:rsidRDefault="002710A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710A3" w:rsidRDefault="002710A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710A3" w:rsidRDefault="002710A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710A3" w:rsidRDefault="002710A3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города Благовещенска</w:t>
            </w:r>
          </w:p>
          <w:p w:rsidR="002710A3" w:rsidRDefault="002710A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29.01.2025 </w:t>
            </w:r>
            <w:hyperlink r:id="rId4">
              <w:r>
                <w:rPr>
                  <w:color w:val="0000FF"/>
                </w:rPr>
                <w:t>N 437</w:t>
              </w:r>
            </w:hyperlink>
            <w:r>
              <w:rPr>
                <w:color w:val="392C69"/>
              </w:rPr>
              <w:t xml:space="preserve">, от 14.02.2025 </w:t>
            </w:r>
            <w:hyperlink r:id="rId5">
              <w:r>
                <w:rPr>
                  <w:color w:val="0000FF"/>
                </w:rPr>
                <w:t>N 776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710A3" w:rsidRDefault="002710A3">
            <w:pPr>
              <w:pStyle w:val="ConsPlusNormal"/>
            </w:pPr>
          </w:p>
        </w:tc>
      </w:tr>
    </w:tbl>
    <w:p w:rsidR="002710A3" w:rsidRDefault="002710A3">
      <w:pPr>
        <w:pStyle w:val="ConsPlusNormal"/>
        <w:ind w:firstLine="540"/>
        <w:jc w:val="both"/>
      </w:pPr>
    </w:p>
    <w:p w:rsidR="002710A3" w:rsidRDefault="002710A3">
      <w:pPr>
        <w:pStyle w:val="ConsPlusNormal"/>
        <w:ind w:firstLine="540"/>
        <w:jc w:val="both"/>
      </w:pPr>
      <w:r>
        <w:t xml:space="preserve">В соответствии со </w:t>
      </w:r>
      <w:hyperlink r:id="rId6">
        <w:r>
          <w:rPr>
            <w:color w:val="0000FF"/>
          </w:rPr>
          <w:t>статьей 179</w:t>
        </w:r>
      </w:hyperlink>
      <w:r>
        <w:t xml:space="preserve"> Бюджетного кодекса Российской Федерации,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Российской Федерации от 28 июня 2014 г. N 172-ФЗ "О стратегическом планировании в Российской Федерации", </w:t>
      </w:r>
      <w:hyperlink r:id="rId8">
        <w:r>
          <w:rPr>
            <w:color w:val="0000FF"/>
          </w:rPr>
          <w:t>постановлением</w:t>
        </w:r>
      </w:hyperlink>
      <w:r>
        <w:t xml:space="preserve"> администрации города Благовещенска от 16 мая 2024 г. N 2125 "Об организации проектной деятельности в администрации города Благовещенска", </w:t>
      </w:r>
      <w:hyperlink r:id="rId9">
        <w:r>
          <w:rPr>
            <w:color w:val="0000FF"/>
          </w:rPr>
          <w:t>постановлением</w:t>
        </w:r>
      </w:hyperlink>
      <w:r>
        <w:t xml:space="preserve"> администрации города Благовещенска от 22 мая 2024 г. N 2228 "О системе управления муниципальными программами муниципального образования города Благовещенска", </w:t>
      </w:r>
      <w:hyperlink r:id="rId10">
        <w:r>
          <w:rPr>
            <w:color w:val="0000FF"/>
          </w:rPr>
          <w:t>постановлением</w:t>
        </w:r>
      </w:hyperlink>
      <w:r>
        <w:t xml:space="preserve"> администрации города Благовещенска от 15 мая 2014 г. N 2131 "Об утверждении Перечня муниципальных программ" постановляю:</w:t>
      </w:r>
    </w:p>
    <w:p w:rsidR="002710A3" w:rsidRDefault="002710A3">
      <w:pPr>
        <w:pStyle w:val="ConsPlusNormal"/>
        <w:spacing w:before="220"/>
        <w:ind w:firstLine="540"/>
        <w:jc w:val="both"/>
      </w:pPr>
      <w:r>
        <w:t xml:space="preserve">1. Утвердить муниципальную </w:t>
      </w:r>
      <w:hyperlink w:anchor="P35">
        <w:r>
          <w:rPr>
            <w:color w:val="0000FF"/>
          </w:rPr>
          <w:t>программу</w:t>
        </w:r>
      </w:hyperlink>
      <w:r>
        <w:t xml:space="preserve"> "Обеспечение безопасности жизнедеятельности населения и территории города Благовещенска" согласно приложению к настоящему постановлению.</w:t>
      </w:r>
    </w:p>
    <w:p w:rsidR="002710A3" w:rsidRDefault="002710A3">
      <w:pPr>
        <w:pStyle w:val="ConsPlusNormal"/>
        <w:spacing w:before="220"/>
        <w:ind w:firstLine="540"/>
        <w:jc w:val="both"/>
      </w:pPr>
      <w:r>
        <w:t xml:space="preserve">2. Установить, что мероприятия муниципальной </w:t>
      </w:r>
      <w:hyperlink r:id="rId11">
        <w:r>
          <w:rPr>
            <w:color w:val="0000FF"/>
          </w:rPr>
          <w:t>программы</w:t>
        </w:r>
      </w:hyperlink>
      <w:r>
        <w:t xml:space="preserve"> "Обеспечение безопасности жизнедеятельности населения и территории города Благовещенска", утвержденной постановлением администрации города Благовещенска от 7 октября 2014 г. N 4134, реализованные до 31 декабря 2024 года, являются I этапом реализации муниципальной программы "Обеспечение безопасности жизнедеятельности населения и территории города Благовещенска".</w:t>
      </w:r>
    </w:p>
    <w:p w:rsidR="002710A3" w:rsidRDefault="002710A3">
      <w:pPr>
        <w:pStyle w:val="ConsPlusNormal"/>
        <w:spacing w:before="220"/>
        <w:ind w:firstLine="540"/>
        <w:jc w:val="both"/>
      </w:pPr>
      <w:r>
        <w:t xml:space="preserve">3. Признать утратившими силу постановления администрации города Благовещенска от 7 октября 2014 г. </w:t>
      </w:r>
      <w:hyperlink r:id="rId12">
        <w:r>
          <w:rPr>
            <w:color w:val="0000FF"/>
          </w:rPr>
          <w:t>N 4134</w:t>
        </w:r>
      </w:hyperlink>
      <w:r>
        <w:t xml:space="preserve">, от 30 октября 2015 г. </w:t>
      </w:r>
      <w:hyperlink r:id="rId13">
        <w:r>
          <w:rPr>
            <w:color w:val="0000FF"/>
          </w:rPr>
          <w:t>N 4012</w:t>
        </w:r>
      </w:hyperlink>
      <w:r>
        <w:t xml:space="preserve">, от 3 ноября 2015 г. </w:t>
      </w:r>
      <w:hyperlink r:id="rId14">
        <w:r>
          <w:rPr>
            <w:color w:val="0000FF"/>
          </w:rPr>
          <w:t>N 4044</w:t>
        </w:r>
      </w:hyperlink>
      <w:r>
        <w:t xml:space="preserve">, от 14 декабря 2015 г. </w:t>
      </w:r>
      <w:hyperlink r:id="rId15">
        <w:r>
          <w:rPr>
            <w:color w:val="0000FF"/>
          </w:rPr>
          <w:t>N 4470</w:t>
        </w:r>
      </w:hyperlink>
      <w:r>
        <w:t xml:space="preserve">, от 28 марта 2016 г. </w:t>
      </w:r>
      <w:hyperlink r:id="rId16">
        <w:r>
          <w:rPr>
            <w:color w:val="0000FF"/>
          </w:rPr>
          <w:t>N 874</w:t>
        </w:r>
      </w:hyperlink>
      <w:r>
        <w:t xml:space="preserve">, от 23 мая 2016 г. </w:t>
      </w:r>
      <w:hyperlink r:id="rId17">
        <w:r>
          <w:rPr>
            <w:color w:val="0000FF"/>
          </w:rPr>
          <w:t>N 1540</w:t>
        </w:r>
      </w:hyperlink>
      <w:r>
        <w:t xml:space="preserve">, от 13 июля 2016 г. </w:t>
      </w:r>
      <w:hyperlink r:id="rId18">
        <w:r>
          <w:rPr>
            <w:color w:val="0000FF"/>
          </w:rPr>
          <w:t>N 2153</w:t>
        </w:r>
      </w:hyperlink>
      <w:r>
        <w:t xml:space="preserve">, от 28 октября 2016 г. </w:t>
      </w:r>
      <w:hyperlink r:id="rId19">
        <w:r>
          <w:rPr>
            <w:color w:val="0000FF"/>
          </w:rPr>
          <w:t>N 3481</w:t>
        </w:r>
      </w:hyperlink>
      <w:r>
        <w:t xml:space="preserve">, от 6 декабря 2016 г. </w:t>
      </w:r>
      <w:hyperlink r:id="rId20">
        <w:r>
          <w:rPr>
            <w:color w:val="0000FF"/>
          </w:rPr>
          <w:t>N 3920</w:t>
        </w:r>
      </w:hyperlink>
      <w:r>
        <w:t xml:space="preserve">, от 30 декабря 2016 г. </w:t>
      </w:r>
      <w:hyperlink r:id="rId21">
        <w:r>
          <w:rPr>
            <w:color w:val="0000FF"/>
          </w:rPr>
          <w:t>N 4275</w:t>
        </w:r>
      </w:hyperlink>
      <w:r>
        <w:t xml:space="preserve">, от 13 апреля 2017 г. </w:t>
      </w:r>
      <w:hyperlink r:id="rId22">
        <w:r>
          <w:rPr>
            <w:color w:val="0000FF"/>
          </w:rPr>
          <w:t>N 1078</w:t>
        </w:r>
      </w:hyperlink>
      <w:r>
        <w:t xml:space="preserve">, от 28 июля 2017 г. </w:t>
      </w:r>
      <w:hyperlink r:id="rId23">
        <w:r>
          <w:rPr>
            <w:color w:val="0000FF"/>
          </w:rPr>
          <w:t>N 2418</w:t>
        </w:r>
      </w:hyperlink>
      <w:r>
        <w:t xml:space="preserve">, от 5 октября 2017 г. </w:t>
      </w:r>
      <w:hyperlink r:id="rId24">
        <w:r>
          <w:rPr>
            <w:color w:val="0000FF"/>
          </w:rPr>
          <w:t>N 3448</w:t>
        </w:r>
      </w:hyperlink>
      <w:r>
        <w:t xml:space="preserve">, от 7 ноября 2017 г. </w:t>
      </w:r>
      <w:hyperlink r:id="rId25">
        <w:r>
          <w:rPr>
            <w:color w:val="0000FF"/>
          </w:rPr>
          <w:t>N 3978</w:t>
        </w:r>
      </w:hyperlink>
      <w:r>
        <w:t xml:space="preserve">, от 14 декабря 2017 г. </w:t>
      </w:r>
      <w:hyperlink r:id="rId26">
        <w:r>
          <w:rPr>
            <w:color w:val="0000FF"/>
          </w:rPr>
          <w:t>N 4508</w:t>
        </w:r>
      </w:hyperlink>
      <w:r>
        <w:t xml:space="preserve">, от 29 декабря 2017 г. </w:t>
      </w:r>
      <w:hyperlink r:id="rId27">
        <w:r>
          <w:rPr>
            <w:color w:val="0000FF"/>
          </w:rPr>
          <w:t>N 4755</w:t>
        </w:r>
      </w:hyperlink>
      <w:r>
        <w:t xml:space="preserve">, от 7 февраля 2018 г. </w:t>
      </w:r>
      <w:hyperlink r:id="rId28">
        <w:r>
          <w:rPr>
            <w:color w:val="0000FF"/>
          </w:rPr>
          <w:t>N 359</w:t>
        </w:r>
      </w:hyperlink>
      <w:r>
        <w:t xml:space="preserve">, от 15 мая 2018 г. </w:t>
      </w:r>
      <w:hyperlink r:id="rId29">
        <w:r>
          <w:rPr>
            <w:color w:val="0000FF"/>
          </w:rPr>
          <w:t>N 1355</w:t>
        </w:r>
      </w:hyperlink>
      <w:r>
        <w:t xml:space="preserve">, от 24 мая 2018 г. </w:t>
      </w:r>
      <w:hyperlink r:id="rId30">
        <w:r>
          <w:rPr>
            <w:color w:val="0000FF"/>
          </w:rPr>
          <w:t>N 1492</w:t>
        </w:r>
      </w:hyperlink>
      <w:r>
        <w:t xml:space="preserve">, от 1 августа 2018 г. </w:t>
      </w:r>
      <w:hyperlink r:id="rId31">
        <w:r>
          <w:rPr>
            <w:color w:val="0000FF"/>
          </w:rPr>
          <w:t>N 2368</w:t>
        </w:r>
      </w:hyperlink>
      <w:r>
        <w:t xml:space="preserve">, от 11 октября 2018 г. </w:t>
      </w:r>
      <w:hyperlink r:id="rId32">
        <w:r>
          <w:rPr>
            <w:color w:val="0000FF"/>
          </w:rPr>
          <w:t>N 3203</w:t>
        </w:r>
      </w:hyperlink>
      <w:r>
        <w:t xml:space="preserve">, от 29 октября 2018 г. </w:t>
      </w:r>
      <w:hyperlink r:id="rId33">
        <w:r>
          <w:rPr>
            <w:color w:val="0000FF"/>
          </w:rPr>
          <w:t>N 3437</w:t>
        </w:r>
      </w:hyperlink>
      <w:r>
        <w:t xml:space="preserve">, от 6 декабря 2018 г. </w:t>
      </w:r>
      <w:hyperlink r:id="rId34">
        <w:r>
          <w:rPr>
            <w:color w:val="0000FF"/>
          </w:rPr>
          <w:t>N 3952</w:t>
        </w:r>
      </w:hyperlink>
      <w:r>
        <w:t xml:space="preserve">, от 29 декабря 2018 г. </w:t>
      </w:r>
      <w:hyperlink r:id="rId35">
        <w:r>
          <w:rPr>
            <w:color w:val="0000FF"/>
          </w:rPr>
          <w:t>N 4373</w:t>
        </w:r>
      </w:hyperlink>
      <w:r>
        <w:t xml:space="preserve">, от 7 марта 2019 г. </w:t>
      </w:r>
      <w:hyperlink r:id="rId36">
        <w:r>
          <w:rPr>
            <w:color w:val="0000FF"/>
          </w:rPr>
          <w:t>N 737</w:t>
        </w:r>
      </w:hyperlink>
      <w:r>
        <w:t xml:space="preserve">, от 16 мая 2019 г. </w:t>
      </w:r>
      <w:hyperlink r:id="rId37">
        <w:r>
          <w:rPr>
            <w:color w:val="0000FF"/>
          </w:rPr>
          <w:t>N 1506</w:t>
        </w:r>
      </w:hyperlink>
      <w:r>
        <w:t xml:space="preserve">, от 27 июня 2019 г. </w:t>
      </w:r>
      <w:hyperlink r:id="rId38">
        <w:r>
          <w:rPr>
            <w:color w:val="0000FF"/>
          </w:rPr>
          <w:t>N 2032</w:t>
        </w:r>
      </w:hyperlink>
      <w:r>
        <w:t xml:space="preserve">, от 30 июля 2019 г. </w:t>
      </w:r>
      <w:hyperlink r:id="rId39">
        <w:r>
          <w:rPr>
            <w:color w:val="0000FF"/>
          </w:rPr>
          <w:t>N 2463</w:t>
        </w:r>
      </w:hyperlink>
      <w:r>
        <w:t xml:space="preserve">, от 12 сентября 2019 г. </w:t>
      </w:r>
      <w:hyperlink r:id="rId40">
        <w:r>
          <w:rPr>
            <w:color w:val="0000FF"/>
          </w:rPr>
          <w:t>N 3103</w:t>
        </w:r>
      </w:hyperlink>
      <w:r>
        <w:t xml:space="preserve">, от 10 октября 2019 г. </w:t>
      </w:r>
      <w:hyperlink r:id="rId41">
        <w:r>
          <w:rPr>
            <w:color w:val="0000FF"/>
          </w:rPr>
          <w:t>N 3547</w:t>
        </w:r>
      </w:hyperlink>
      <w:r>
        <w:t xml:space="preserve">, от 5 ноября 2019 г. </w:t>
      </w:r>
      <w:hyperlink r:id="rId42">
        <w:r>
          <w:rPr>
            <w:color w:val="0000FF"/>
          </w:rPr>
          <w:t>N 3843</w:t>
        </w:r>
      </w:hyperlink>
      <w:r>
        <w:t xml:space="preserve">, от 12 декабря 2019 г. </w:t>
      </w:r>
      <w:hyperlink r:id="rId43">
        <w:r>
          <w:rPr>
            <w:color w:val="0000FF"/>
          </w:rPr>
          <w:t>N 4252</w:t>
        </w:r>
      </w:hyperlink>
      <w:r>
        <w:t xml:space="preserve">, от 30 декабря 2019 г. </w:t>
      </w:r>
      <w:hyperlink r:id="rId44">
        <w:r>
          <w:rPr>
            <w:color w:val="0000FF"/>
          </w:rPr>
          <w:t>N 4571</w:t>
        </w:r>
      </w:hyperlink>
      <w:r>
        <w:t xml:space="preserve">, от 10 июня 2020 г. </w:t>
      </w:r>
      <w:hyperlink r:id="rId45">
        <w:r>
          <w:rPr>
            <w:color w:val="0000FF"/>
          </w:rPr>
          <w:t>N 1832</w:t>
        </w:r>
      </w:hyperlink>
      <w:r>
        <w:t xml:space="preserve">, от 7 сентября 2020 г. </w:t>
      </w:r>
      <w:hyperlink r:id="rId46">
        <w:r>
          <w:rPr>
            <w:color w:val="0000FF"/>
          </w:rPr>
          <w:t>N 2937</w:t>
        </w:r>
      </w:hyperlink>
      <w:r>
        <w:t xml:space="preserve">, от 8 октября 2020 г. </w:t>
      </w:r>
      <w:hyperlink r:id="rId47">
        <w:r>
          <w:rPr>
            <w:color w:val="0000FF"/>
          </w:rPr>
          <w:t>N 3417</w:t>
        </w:r>
      </w:hyperlink>
      <w:r>
        <w:t xml:space="preserve">, от 9 ноября 2020 г. </w:t>
      </w:r>
      <w:hyperlink r:id="rId48">
        <w:r>
          <w:rPr>
            <w:color w:val="0000FF"/>
          </w:rPr>
          <w:t>N 3890</w:t>
        </w:r>
      </w:hyperlink>
      <w:r>
        <w:t xml:space="preserve">, от 19 ноября 2020 г. </w:t>
      </w:r>
      <w:hyperlink r:id="rId49">
        <w:r>
          <w:rPr>
            <w:color w:val="0000FF"/>
          </w:rPr>
          <w:t>N 4081</w:t>
        </w:r>
      </w:hyperlink>
      <w:r>
        <w:t xml:space="preserve">, от 10 декабря 2020 г. </w:t>
      </w:r>
      <w:hyperlink r:id="rId50">
        <w:r>
          <w:rPr>
            <w:color w:val="0000FF"/>
          </w:rPr>
          <w:t>N 4398</w:t>
        </w:r>
      </w:hyperlink>
      <w:r>
        <w:t xml:space="preserve">, от 14 января 2021 г. </w:t>
      </w:r>
      <w:hyperlink r:id="rId51">
        <w:r>
          <w:rPr>
            <w:color w:val="0000FF"/>
          </w:rPr>
          <w:t>N 38</w:t>
        </w:r>
      </w:hyperlink>
      <w:r>
        <w:t xml:space="preserve">, от 28 января 2021 г. </w:t>
      </w:r>
      <w:hyperlink r:id="rId52">
        <w:r>
          <w:rPr>
            <w:color w:val="0000FF"/>
          </w:rPr>
          <w:t>N 243</w:t>
        </w:r>
      </w:hyperlink>
      <w:r>
        <w:t xml:space="preserve">, от 9 февраля 2021 г. </w:t>
      </w:r>
      <w:hyperlink r:id="rId53">
        <w:r>
          <w:rPr>
            <w:color w:val="0000FF"/>
          </w:rPr>
          <w:t>N 401</w:t>
        </w:r>
      </w:hyperlink>
      <w:r>
        <w:t xml:space="preserve">, от 20 февраля 2021 г. </w:t>
      </w:r>
      <w:hyperlink r:id="rId54">
        <w:r>
          <w:rPr>
            <w:color w:val="0000FF"/>
          </w:rPr>
          <w:t>N 586</w:t>
        </w:r>
      </w:hyperlink>
      <w:r>
        <w:t xml:space="preserve">, от 12 марта 2021 г. </w:t>
      </w:r>
      <w:hyperlink r:id="rId55">
        <w:r>
          <w:rPr>
            <w:color w:val="0000FF"/>
          </w:rPr>
          <w:t>N 820</w:t>
        </w:r>
      </w:hyperlink>
      <w:r>
        <w:t xml:space="preserve">, от 6 апреля 2021 г. </w:t>
      </w:r>
      <w:hyperlink r:id="rId56">
        <w:r>
          <w:rPr>
            <w:color w:val="0000FF"/>
          </w:rPr>
          <w:t>N 1123</w:t>
        </w:r>
      </w:hyperlink>
      <w:r>
        <w:t xml:space="preserve">, от 19 мая 2021 г. </w:t>
      </w:r>
      <w:hyperlink r:id="rId57">
        <w:r>
          <w:rPr>
            <w:color w:val="0000FF"/>
          </w:rPr>
          <w:t>N 1761</w:t>
        </w:r>
      </w:hyperlink>
      <w:r>
        <w:t xml:space="preserve">, от 11 июня 2021 г. </w:t>
      </w:r>
      <w:hyperlink r:id="rId58">
        <w:r>
          <w:rPr>
            <w:color w:val="0000FF"/>
          </w:rPr>
          <w:t>N 2192</w:t>
        </w:r>
      </w:hyperlink>
      <w:r>
        <w:t xml:space="preserve">, от 8 июля 2021 г. </w:t>
      </w:r>
      <w:hyperlink r:id="rId59">
        <w:r>
          <w:rPr>
            <w:color w:val="0000FF"/>
          </w:rPr>
          <w:t>N 2594</w:t>
        </w:r>
      </w:hyperlink>
      <w:r>
        <w:t xml:space="preserve">, от 28 июля 2021 г. </w:t>
      </w:r>
      <w:hyperlink r:id="rId60">
        <w:r>
          <w:rPr>
            <w:color w:val="0000FF"/>
          </w:rPr>
          <w:t>N 2891</w:t>
        </w:r>
      </w:hyperlink>
      <w:r>
        <w:t xml:space="preserve">, от 6 сентября 2021 г. </w:t>
      </w:r>
      <w:hyperlink r:id="rId61">
        <w:r>
          <w:rPr>
            <w:color w:val="0000FF"/>
          </w:rPr>
          <w:t>N 3475</w:t>
        </w:r>
      </w:hyperlink>
      <w:r>
        <w:t xml:space="preserve">, от 13 октября 2021 г. </w:t>
      </w:r>
      <w:hyperlink r:id="rId62">
        <w:r>
          <w:rPr>
            <w:color w:val="0000FF"/>
          </w:rPr>
          <w:t>N 4120</w:t>
        </w:r>
      </w:hyperlink>
      <w:r>
        <w:t xml:space="preserve">, от 11 ноября 2021 г. </w:t>
      </w:r>
      <w:hyperlink r:id="rId63">
        <w:r>
          <w:rPr>
            <w:color w:val="0000FF"/>
          </w:rPr>
          <w:t>N 4453</w:t>
        </w:r>
      </w:hyperlink>
      <w:r>
        <w:t xml:space="preserve">, от 9 декабря 2021 г. </w:t>
      </w:r>
      <w:hyperlink r:id="rId64">
        <w:r>
          <w:rPr>
            <w:color w:val="0000FF"/>
          </w:rPr>
          <w:t>N 5052</w:t>
        </w:r>
      </w:hyperlink>
      <w:r>
        <w:t xml:space="preserve">, от 13 января 2022 г. </w:t>
      </w:r>
      <w:hyperlink r:id="rId65">
        <w:r>
          <w:rPr>
            <w:color w:val="0000FF"/>
          </w:rPr>
          <w:t>N 77</w:t>
        </w:r>
      </w:hyperlink>
      <w:r>
        <w:t xml:space="preserve">, от 27 января 2022 г. </w:t>
      </w:r>
      <w:hyperlink r:id="rId66">
        <w:r>
          <w:rPr>
            <w:color w:val="0000FF"/>
          </w:rPr>
          <w:t>N 339</w:t>
        </w:r>
      </w:hyperlink>
      <w:r>
        <w:t xml:space="preserve">, от 24 февраля 2022 г. </w:t>
      </w:r>
      <w:hyperlink r:id="rId67">
        <w:r>
          <w:rPr>
            <w:color w:val="0000FF"/>
          </w:rPr>
          <w:t>N 809</w:t>
        </w:r>
      </w:hyperlink>
      <w:r>
        <w:t xml:space="preserve">, от 16 марта 2022 г. </w:t>
      </w:r>
      <w:hyperlink r:id="rId68">
        <w:r>
          <w:rPr>
            <w:color w:val="0000FF"/>
          </w:rPr>
          <w:t>N 1223</w:t>
        </w:r>
      </w:hyperlink>
      <w:r>
        <w:t xml:space="preserve">, от 25 апреля 2022 г. </w:t>
      </w:r>
      <w:hyperlink r:id="rId69">
        <w:r>
          <w:rPr>
            <w:color w:val="0000FF"/>
          </w:rPr>
          <w:t>N 2131</w:t>
        </w:r>
      </w:hyperlink>
      <w:r>
        <w:t xml:space="preserve">, от 8 июня 2022 г. </w:t>
      </w:r>
      <w:hyperlink r:id="rId70">
        <w:r>
          <w:rPr>
            <w:color w:val="0000FF"/>
          </w:rPr>
          <w:t>N 2934</w:t>
        </w:r>
      </w:hyperlink>
      <w:r>
        <w:t xml:space="preserve">, от 15 июня 2022 г. </w:t>
      </w:r>
      <w:hyperlink r:id="rId71">
        <w:r>
          <w:rPr>
            <w:color w:val="0000FF"/>
          </w:rPr>
          <w:t>N 3072</w:t>
        </w:r>
      </w:hyperlink>
      <w:r>
        <w:t xml:space="preserve">, от 13 июля 2022 г. </w:t>
      </w:r>
      <w:hyperlink r:id="rId72">
        <w:r>
          <w:rPr>
            <w:color w:val="0000FF"/>
          </w:rPr>
          <w:t>N 3616</w:t>
        </w:r>
      </w:hyperlink>
      <w:r>
        <w:t xml:space="preserve">, от 23 сентября 2022 г. </w:t>
      </w:r>
      <w:hyperlink r:id="rId73">
        <w:r>
          <w:rPr>
            <w:color w:val="0000FF"/>
          </w:rPr>
          <w:t>N 5023</w:t>
        </w:r>
      </w:hyperlink>
      <w:r>
        <w:t xml:space="preserve">, от 10 октября 2022 г. </w:t>
      </w:r>
      <w:hyperlink r:id="rId74">
        <w:r>
          <w:rPr>
            <w:color w:val="0000FF"/>
          </w:rPr>
          <w:t>N 5350</w:t>
        </w:r>
      </w:hyperlink>
      <w:r>
        <w:t xml:space="preserve">, от 9 ноября 2022 г. </w:t>
      </w:r>
      <w:hyperlink r:id="rId75">
        <w:r>
          <w:rPr>
            <w:color w:val="0000FF"/>
          </w:rPr>
          <w:t>N 5860</w:t>
        </w:r>
      </w:hyperlink>
      <w:r>
        <w:t xml:space="preserve">, от 6 декабря 2022 г. </w:t>
      </w:r>
      <w:hyperlink r:id="rId76">
        <w:r>
          <w:rPr>
            <w:color w:val="0000FF"/>
          </w:rPr>
          <w:t>N 6310</w:t>
        </w:r>
      </w:hyperlink>
      <w:r>
        <w:t xml:space="preserve">, от 21 декабря 2022 г. </w:t>
      </w:r>
      <w:hyperlink r:id="rId77">
        <w:r>
          <w:rPr>
            <w:color w:val="0000FF"/>
          </w:rPr>
          <w:t>N 6660</w:t>
        </w:r>
      </w:hyperlink>
      <w:r>
        <w:t xml:space="preserve">, от 13 января 2023 г. </w:t>
      </w:r>
      <w:hyperlink r:id="rId78">
        <w:r>
          <w:rPr>
            <w:color w:val="0000FF"/>
          </w:rPr>
          <w:t>N 106</w:t>
        </w:r>
      </w:hyperlink>
      <w:r>
        <w:t xml:space="preserve">, от 19 января 2023 г. </w:t>
      </w:r>
      <w:hyperlink r:id="rId79">
        <w:r>
          <w:rPr>
            <w:color w:val="0000FF"/>
          </w:rPr>
          <w:t>N 234</w:t>
        </w:r>
      </w:hyperlink>
      <w:r>
        <w:t xml:space="preserve">, от 27 января 2023 г. </w:t>
      </w:r>
      <w:hyperlink r:id="rId80">
        <w:r>
          <w:rPr>
            <w:color w:val="0000FF"/>
          </w:rPr>
          <w:t xml:space="preserve">N </w:t>
        </w:r>
        <w:r>
          <w:rPr>
            <w:color w:val="0000FF"/>
          </w:rPr>
          <w:lastRenderedPageBreak/>
          <w:t>386</w:t>
        </w:r>
      </w:hyperlink>
      <w:r>
        <w:t xml:space="preserve">, от 6 февраля 2023 г. </w:t>
      </w:r>
      <w:hyperlink r:id="rId81">
        <w:r>
          <w:rPr>
            <w:color w:val="0000FF"/>
          </w:rPr>
          <w:t>N 497</w:t>
        </w:r>
      </w:hyperlink>
      <w:r>
        <w:t xml:space="preserve">, от 15 февраля 2023 г. </w:t>
      </w:r>
      <w:hyperlink r:id="rId82">
        <w:r>
          <w:rPr>
            <w:color w:val="0000FF"/>
          </w:rPr>
          <w:t>N 660</w:t>
        </w:r>
      </w:hyperlink>
      <w:r>
        <w:t xml:space="preserve">, от 6 марта 2023 г. </w:t>
      </w:r>
      <w:hyperlink r:id="rId83">
        <w:r>
          <w:rPr>
            <w:color w:val="0000FF"/>
          </w:rPr>
          <w:t>N 895</w:t>
        </w:r>
      </w:hyperlink>
      <w:r>
        <w:t xml:space="preserve">, от 14 марта 2023 г. </w:t>
      </w:r>
      <w:hyperlink r:id="rId84">
        <w:r>
          <w:rPr>
            <w:color w:val="0000FF"/>
          </w:rPr>
          <w:t>N 1120</w:t>
        </w:r>
      </w:hyperlink>
      <w:r>
        <w:t xml:space="preserve">, от 17 марта 2023 г. </w:t>
      </w:r>
      <w:hyperlink r:id="rId85">
        <w:r>
          <w:rPr>
            <w:color w:val="0000FF"/>
          </w:rPr>
          <w:t>N 1208</w:t>
        </w:r>
      </w:hyperlink>
      <w:r>
        <w:t xml:space="preserve">, от 26 апреля 2023 г. </w:t>
      </w:r>
      <w:hyperlink r:id="rId86">
        <w:r>
          <w:rPr>
            <w:color w:val="0000FF"/>
          </w:rPr>
          <w:t>N 2049</w:t>
        </w:r>
      </w:hyperlink>
      <w:r>
        <w:t xml:space="preserve">, от 14 июня 2023 г. </w:t>
      </w:r>
      <w:hyperlink r:id="rId87">
        <w:r>
          <w:rPr>
            <w:color w:val="0000FF"/>
          </w:rPr>
          <w:t>N 3043</w:t>
        </w:r>
      </w:hyperlink>
      <w:r>
        <w:t xml:space="preserve">, от 29 июня 2023 г. </w:t>
      </w:r>
      <w:hyperlink r:id="rId88">
        <w:r>
          <w:rPr>
            <w:color w:val="0000FF"/>
          </w:rPr>
          <w:t>N 3453</w:t>
        </w:r>
      </w:hyperlink>
      <w:r>
        <w:t xml:space="preserve">, от 7 июля 2023 г. </w:t>
      </w:r>
      <w:hyperlink r:id="rId89">
        <w:r>
          <w:rPr>
            <w:color w:val="0000FF"/>
          </w:rPr>
          <w:t>N 3613</w:t>
        </w:r>
      </w:hyperlink>
      <w:r>
        <w:t xml:space="preserve">, от 27 июля 2023 г. </w:t>
      </w:r>
      <w:hyperlink r:id="rId90">
        <w:r>
          <w:rPr>
            <w:color w:val="0000FF"/>
          </w:rPr>
          <w:t>N 3975</w:t>
        </w:r>
      </w:hyperlink>
      <w:r>
        <w:t xml:space="preserve">, от 21 августа 2023 г. </w:t>
      </w:r>
      <w:hyperlink r:id="rId91">
        <w:r>
          <w:rPr>
            <w:color w:val="0000FF"/>
          </w:rPr>
          <w:t>N 4360</w:t>
        </w:r>
      </w:hyperlink>
      <w:r>
        <w:t xml:space="preserve">, от 31 августа 2023 г. </w:t>
      </w:r>
      <w:hyperlink r:id="rId92">
        <w:r>
          <w:rPr>
            <w:color w:val="0000FF"/>
          </w:rPr>
          <w:t>N 4538</w:t>
        </w:r>
      </w:hyperlink>
      <w:r>
        <w:t xml:space="preserve">, от 19 сентября 2023 г. </w:t>
      </w:r>
      <w:hyperlink r:id="rId93">
        <w:r>
          <w:rPr>
            <w:color w:val="0000FF"/>
          </w:rPr>
          <w:t>N 4875</w:t>
        </w:r>
      </w:hyperlink>
      <w:r>
        <w:t xml:space="preserve">, от 6 октября 2023 г. </w:t>
      </w:r>
      <w:hyperlink r:id="rId94">
        <w:r>
          <w:rPr>
            <w:color w:val="0000FF"/>
          </w:rPr>
          <w:t>N 5291</w:t>
        </w:r>
      </w:hyperlink>
      <w:r>
        <w:t xml:space="preserve">, от 13 октября 2023 г. </w:t>
      </w:r>
      <w:hyperlink r:id="rId95">
        <w:r>
          <w:rPr>
            <w:color w:val="0000FF"/>
          </w:rPr>
          <w:t>N 5416</w:t>
        </w:r>
      </w:hyperlink>
      <w:r>
        <w:t xml:space="preserve">, от 31 октября 2023 г. </w:t>
      </w:r>
      <w:hyperlink r:id="rId96">
        <w:r>
          <w:rPr>
            <w:color w:val="0000FF"/>
          </w:rPr>
          <w:t>N 5794</w:t>
        </w:r>
      </w:hyperlink>
      <w:r>
        <w:t xml:space="preserve">, от 7 декабря 2023 г. </w:t>
      </w:r>
      <w:hyperlink r:id="rId97">
        <w:r>
          <w:rPr>
            <w:color w:val="0000FF"/>
          </w:rPr>
          <w:t>N 6475</w:t>
        </w:r>
      </w:hyperlink>
      <w:r>
        <w:t xml:space="preserve">, от 21 декабря 2023 г. </w:t>
      </w:r>
      <w:hyperlink r:id="rId98">
        <w:r>
          <w:rPr>
            <w:color w:val="0000FF"/>
          </w:rPr>
          <w:t>N 6825</w:t>
        </w:r>
      </w:hyperlink>
      <w:r>
        <w:t xml:space="preserve">, от 17 января 2024 г. </w:t>
      </w:r>
      <w:hyperlink r:id="rId99">
        <w:r>
          <w:rPr>
            <w:color w:val="0000FF"/>
          </w:rPr>
          <w:t>N 77</w:t>
        </w:r>
      </w:hyperlink>
      <w:r>
        <w:t xml:space="preserve">, от 29 января 2024 г. </w:t>
      </w:r>
      <w:hyperlink r:id="rId100">
        <w:r>
          <w:rPr>
            <w:color w:val="0000FF"/>
          </w:rPr>
          <w:t>N 292</w:t>
        </w:r>
      </w:hyperlink>
      <w:r>
        <w:t xml:space="preserve">, от 8 февраля 2024 г. </w:t>
      </w:r>
      <w:hyperlink r:id="rId101">
        <w:r>
          <w:rPr>
            <w:color w:val="0000FF"/>
          </w:rPr>
          <w:t>N 439</w:t>
        </w:r>
      </w:hyperlink>
      <w:r>
        <w:t xml:space="preserve">, от 16 февраля 2024 г. </w:t>
      </w:r>
      <w:hyperlink r:id="rId102">
        <w:r>
          <w:rPr>
            <w:color w:val="0000FF"/>
          </w:rPr>
          <w:t>N 606</w:t>
        </w:r>
      </w:hyperlink>
      <w:r>
        <w:t xml:space="preserve">, от 21 февраля 2024 г. </w:t>
      </w:r>
      <w:hyperlink r:id="rId103">
        <w:r>
          <w:rPr>
            <w:color w:val="0000FF"/>
          </w:rPr>
          <w:t>N 714</w:t>
        </w:r>
      </w:hyperlink>
      <w:r>
        <w:t xml:space="preserve">, от 13 марта 2024 г. </w:t>
      </w:r>
      <w:hyperlink r:id="rId104">
        <w:r>
          <w:rPr>
            <w:color w:val="0000FF"/>
          </w:rPr>
          <w:t>N 1067</w:t>
        </w:r>
      </w:hyperlink>
      <w:r>
        <w:t xml:space="preserve">, от 21 марта 2024 г. </w:t>
      </w:r>
      <w:hyperlink r:id="rId105">
        <w:r>
          <w:rPr>
            <w:color w:val="0000FF"/>
          </w:rPr>
          <w:t>N 1217</w:t>
        </w:r>
      </w:hyperlink>
      <w:r>
        <w:t xml:space="preserve">, от 8 апреля 2024 г. </w:t>
      </w:r>
      <w:hyperlink r:id="rId106">
        <w:r>
          <w:rPr>
            <w:color w:val="0000FF"/>
          </w:rPr>
          <w:t>N 1521</w:t>
        </w:r>
      </w:hyperlink>
      <w:r>
        <w:t xml:space="preserve">, от 16 мая 2024 г. </w:t>
      </w:r>
      <w:hyperlink r:id="rId107">
        <w:r>
          <w:rPr>
            <w:color w:val="0000FF"/>
          </w:rPr>
          <w:t>N 2132</w:t>
        </w:r>
      </w:hyperlink>
      <w:r>
        <w:t xml:space="preserve">, от 28 мая 2024 г. </w:t>
      </w:r>
      <w:hyperlink r:id="rId108">
        <w:r>
          <w:rPr>
            <w:color w:val="0000FF"/>
          </w:rPr>
          <w:t>N 2374</w:t>
        </w:r>
      </w:hyperlink>
      <w:r>
        <w:t xml:space="preserve">, от 20 июня 2024 г. </w:t>
      </w:r>
      <w:hyperlink r:id="rId109">
        <w:r>
          <w:rPr>
            <w:color w:val="0000FF"/>
          </w:rPr>
          <w:t>N 2818</w:t>
        </w:r>
      </w:hyperlink>
      <w:r>
        <w:t xml:space="preserve">, от 2 июля 2024 г. </w:t>
      </w:r>
      <w:hyperlink r:id="rId110">
        <w:r>
          <w:rPr>
            <w:color w:val="0000FF"/>
          </w:rPr>
          <w:t>N 3056</w:t>
        </w:r>
      </w:hyperlink>
      <w:r>
        <w:t xml:space="preserve">, от 1 августа 2024 г. </w:t>
      </w:r>
      <w:hyperlink r:id="rId111">
        <w:r>
          <w:rPr>
            <w:color w:val="0000FF"/>
          </w:rPr>
          <w:t>N 3646</w:t>
        </w:r>
      </w:hyperlink>
      <w:r>
        <w:t xml:space="preserve">, от 6 августа 2024 г. </w:t>
      </w:r>
      <w:hyperlink r:id="rId112">
        <w:r>
          <w:rPr>
            <w:color w:val="0000FF"/>
          </w:rPr>
          <w:t>N 3757</w:t>
        </w:r>
      </w:hyperlink>
      <w:r>
        <w:t xml:space="preserve">, от 20 августа 2024 г. </w:t>
      </w:r>
      <w:hyperlink r:id="rId113">
        <w:r>
          <w:rPr>
            <w:color w:val="0000FF"/>
          </w:rPr>
          <w:t>N 3960</w:t>
        </w:r>
      </w:hyperlink>
      <w:r>
        <w:t>.</w:t>
      </w:r>
    </w:p>
    <w:p w:rsidR="002710A3" w:rsidRDefault="002710A3">
      <w:pPr>
        <w:pStyle w:val="ConsPlusNormal"/>
        <w:spacing w:before="220"/>
        <w:ind w:firstLine="540"/>
        <w:jc w:val="both"/>
      </w:pPr>
      <w:r>
        <w:t>4. Настоящее постановление вступает в силу с 1 января 2025 года.</w:t>
      </w:r>
    </w:p>
    <w:p w:rsidR="002710A3" w:rsidRDefault="002710A3">
      <w:pPr>
        <w:pStyle w:val="ConsPlusNormal"/>
        <w:spacing w:before="220"/>
        <w:ind w:firstLine="540"/>
        <w:jc w:val="both"/>
      </w:pPr>
      <w:r>
        <w:t>5. Настоящее постановление подлежит размещению в сетевом издании "Официальный сайт администрации города Благовещенск" (</w:t>
      </w:r>
      <w:hyperlink r:id="rId114">
        <w:r>
          <w:rPr>
            <w:color w:val="0000FF"/>
          </w:rPr>
          <w:t>www.admblag.ru</w:t>
        </w:r>
      </w:hyperlink>
      <w:r>
        <w:t>).</w:t>
      </w:r>
    </w:p>
    <w:p w:rsidR="002710A3" w:rsidRDefault="002710A3">
      <w:pPr>
        <w:pStyle w:val="ConsPlusNormal"/>
        <w:spacing w:before="220"/>
        <w:ind w:firstLine="540"/>
        <w:jc w:val="both"/>
      </w:pPr>
      <w:r>
        <w:t>6. Контроль за исполнением настоящего постановления возложить на заместителя мэра города Благовещенска Рудненка В.А.</w:t>
      </w:r>
    </w:p>
    <w:p w:rsidR="002710A3" w:rsidRDefault="002710A3">
      <w:pPr>
        <w:pStyle w:val="ConsPlusNormal"/>
        <w:ind w:firstLine="540"/>
        <w:jc w:val="both"/>
      </w:pPr>
    </w:p>
    <w:p w:rsidR="002710A3" w:rsidRDefault="002710A3">
      <w:pPr>
        <w:pStyle w:val="ConsPlusNormal"/>
        <w:jc w:val="right"/>
      </w:pPr>
      <w:r>
        <w:t>Мэр</w:t>
      </w:r>
    </w:p>
    <w:p w:rsidR="002710A3" w:rsidRDefault="002710A3">
      <w:pPr>
        <w:pStyle w:val="ConsPlusNormal"/>
        <w:jc w:val="right"/>
      </w:pPr>
      <w:r>
        <w:t>города Благовещенска</w:t>
      </w:r>
    </w:p>
    <w:p w:rsidR="002710A3" w:rsidRDefault="002710A3">
      <w:pPr>
        <w:pStyle w:val="ConsPlusNormal"/>
        <w:jc w:val="right"/>
      </w:pPr>
      <w:r>
        <w:t>О.Г.ИМАМЕЕВ</w:t>
      </w:r>
    </w:p>
    <w:p w:rsidR="002710A3" w:rsidRDefault="002710A3">
      <w:pPr>
        <w:pStyle w:val="ConsPlusNormal"/>
        <w:ind w:firstLine="540"/>
        <w:jc w:val="both"/>
      </w:pPr>
    </w:p>
    <w:p w:rsidR="002710A3" w:rsidRDefault="002710A3">
      <w:pPr>
        <w:pStyle w:val="ConsPlusNormal"/>
        <w:ind w:firstLine="540"/>
        <w:jc w:val="both"/>
      </w:pPr>
    </w:p>
    <w:p w:rsidR="002710A3" w:rsidRDefault="002710A3">
      <w:pPr>
        <w:pStyle w:val="ConsPlusNormal"/>
        <w:ind w:firstLine="540"/>
        <w:jc w:val="both"/>
      </w:pPr>
    </w:p>
    <w:p w:rsidR="002710A3" w:rsidRDefault="002710A3">
      <w:pPr>
        <w:pStyle w:val="ConsPlusNormal"/>
        <w:ind w:firstLine="540"/>
        <w:jc w:val="both"/>
      </w:pPr>
    </w:p>
    <w:p w:rsidR="002710A3" w:rsidRDefault="002710A3">
      <w:pPr>
        <w:pStyle w:val="ConsPlusNormal"/>
        <w:ind w:firstLine="540"/>
        <w:jc w:val="both"/>
      </w:pPr>
    </w:p>
    <w:p w:rsidR="002710A3" w:rsidRDefault="002710A3">
      <w:pPr>
        <w:pStyle w:val="ConsPlusNormal"/>
        <w:jc w:val="right"/>
        <w:outlineLvl w:val="0"/>
      </w:pPr>
      <w:r>
        <w:t>Приложение</w:t>
      </w:r>
    </w:p>
    <w:p w:rsidR="002710A3" w:rsidRDefault="002710A3">
      <w:pPr>
        <w:pStyle w:val="ConsPlusNormal"/>
        <w:jc w:val="right"/>
      </w:pPr>
      <w:r>
        <w:t>к постановлению</w:t>
      </w:r>
    </w:p>
    <w:p w:rsidR="002710A3" w:rsidRDefault="002710A3">
      <w:pPr>
        <w:pStyle w:val="ConsPlusNormal"/>
        <w:jc w:val="right"/>
      </w:pPr>
      <w:r>
        <w:t>администрации</w:t>
      </w:r>
    </w:p>
    <w:p w:rsidR="002710A3" w:rsidRDefault="002710A3">
      <w:pPr>
        <w:pStyle w:val="ConsPlusNormal"/>
        <w:jc w:val="right"/>
      </w:pPr>
      <w:r>
        <w:t>города Благовещенска</w:t>
      </w:r>
    </w:p>
    <w:p w:rsidR="002710A3" w:rsidRDefault="002710A3">
      <w:pPr>
        <w:pStyle w:val="ConsPlusNormal"/>
        <w:jc w:val="right"/>
      </w:pPr>
      <w:r>
        <w:t>от 31 октября 2024 г. N 5359</w:t>
      </w:r>
    </w:p>
    <w:p w:rsidR="002710A3" w:rsidRDefault="002710A3">
      <w:pPr>
        <w:pStyle w:val="ConsPlusNormal"/>
        <w:ind w:firstLine="540"/>
        <w:jc w:val="both"/>
      </w:pPr>
    </w:p>
    <w:p w:rsidR="002710A3" w:rsidRDefault="002710A3">
      <w:pPr>
        <w:pStyle w:val="ConsPlusTitle"/>
        <w:jc w:val="center"/>
      </w:pPr>
      <w:bookmarkStart w:id="1" w:name="P35"/>
      <w:bookmarkEnd w:id="1"/>
      <w:r>
        <w:t>МУНИЦИПАЛЬНАЯ ПРОГРАММА</w:t>
      </w:r>
    </w:p>
    <w:p w:rsidR="002710A3" w:rsidRDefault="002710A3">
      <w:pPr>
        <w:pStyle w:val="ConsPlusTitle"/>
        <w:jc w:val="center"/>
      </w:pPr>
      <w:r>
        <w:t>"ОБЕСПЕЧЕНИЕ БЕЗОПАСНОСТИ ЖИЗНЕДЕЯТЕЛЬНОСТИ НАСЕЛЕНИЯ</w:t>
      </w:r>
    </w:p>
    <w:p w:rsidR="002710A3" w:rsidRDefault="002710A3">
      <w:pPr>
        <w:pStyle w:val="ConsPlusTitle"/>
        <w:jc w:val="center"/>
      </w:pPr>
      <w:r>
        <w:t>И ТЕРРИТОРИИ ГОРОДА БЛАГОВЕЩЕНСКА"</w:t>
      </w:r>
    </w:p>
    <w:p w:rsidR="002710A3" w:rsidRDefault="002710A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710A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710A3" w:rsidRDefault="002710A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710A3" w:rsidRDefault="002710A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710A3" w:rsidRDefault="002710A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710A3" w:rsidRDefault="002710A3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города Благовещенска</w:t>
            </w:r>
          </w:p>
          <w:p w:rsidR="002710A3" w:rsidRDefault="002710A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29.01.2025 </w:t>
            </w:r>
            <w:hyperlink r:id="rId115">
              <w:r>
                <w:rPr>
                  <w:color w:val="0000FF"/>
                </w:rPr>
                <w:t>N 437</w:t>
              </w:r>
            </w:hyperlink>
            <w:r>
              <w:rPr>
                <w:color w:val="392C69"/>
              </w:rPr>
              <w:t xml:space="preserve">, от 14.02.2025 </w:t>
            </w:r>
            <w:hyperlink r:id="rId116">
              <w:r>
                <w:rPr>
                  <w:color w:val="0000FF"/>
                </w:rPr>
                <w:t>N 776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710A3" w:rsidRDefault="002710A3">
            <w:pPr>
              <w:pStyle w:val="ConsPlusNormal"/>
            </w:pPr>
          </w:p>
        </w:tc>
      </w:tr>
    </w:tbl>
    <w:p w:rsidR="002710A3" w:rsidRDefault="002710A3">
      <w:pPr>
        <w:pStyle w:val="ConsPlusNormal"/>
        <w:ind w:firstLine="540"/>
        <w:jc w:val="both"/>
      </w:pPr>
    </w:p>
    <w:p w:rsidR="002710A3" w:rsidRDefault="002710A3">
      <w:pPr>
        <w:pStyle w:val="ConsPlusTitle"/>
        <w:jc w:val="center"/>
        <w:outlineLvl w:val="1"/>
      </w:pPr>
      <w:r>
        <w:t>1. Стратегические приоритеты и цели муниципальной политики</w:t>
      </w:r>
    </w:p>
    <w:p w:rsidR="002710A3" w:rsidRDefault="002710A3">
      <w:pPr>
        <w:pStyle w:val="ConsPlusTitle"/>
        <w:jc w:val="center"/>
      </w:pPr>
      <w:r>
        <w:t>в сфере реализации муниципальной программы "Обеспечение</w:t>
      </w:r>
    </w:p>
    <w:p w:rsidR="002710A3" w:rsidRDefault="002710A3">
      <w:pPr>
        <w:pStyle w:val="ConsPlusTitle"/>
        <w:jc w:val="center"/>
      </w:pPr>
      <w:r>
        <w:t>безопасности населения и территории города Благовещенска"</w:t>
      </w:r>
    </w:p>
    <w:p w:rsidR="002710A3" w:rsidRDefault="002710A3">
      <w:pPr>
        <w:pStyle w:val="ConsPlusNormal"/>
        <w:ind w:firstLine="540"/>
        <w:jc w:val="both"/>
      </w:pPr>
    </w:p>
    <w:p w:rsidR="002710A3" w:rsidRDefault="002710A3">
      <w:pPr>
        <w:pStyle w:val="ConsPlusTitle"/>
        <w:jc w:val="center"/>
        <w:outlineLvl w:val="2"/>
      </w:pPr>
      <w:r>
        <w:t>1.1. Оценка текущего состояния в сфере обеспечения</w:t>
      </w:r>
    </w:p>
    <w:p w:rsidR="002710A3" w:rsidRDefault="002710A3">
      <w:pPr>
        <w:pStyle w:val="ConsPlusTitle"/>
        <w:jc w:val="center"/>
      </w:pPr>
      <w:r>
        <w:t>общественной безопасности и правопорядка</w:t>
      </w:r>
    </w:p>
    <w:p w:rsidR="002710A3" w:rsidRDefault="002710A3">
      <w:pPr>
        <w:pStyle w:val="ConsPlusNormal"/>
        <w:ind w:firstLine="540"/>
        <w:jc w:val="both"/>
      </w:pPr>
    </w:p>
    <w:p w:rsidR="002710A3" w:rsidRDefault="002710A3">
      <w:pPr>
        <w:pStyle w:val="ConsPlusNormal"/>
        <w:ind w:firstLine="540"/>
        <w:jc w:val="both"/>
      </w:pPr>
      <w:r>
        <w:t xml:space="preserve">Муниципальная программа города Благовещенска "Обеспечение безопасности жизнедеятельности населения и территории города Благовещенска" (далее - Программа). Перспективы развития города на ближайшие годы предполагают значительный рост общественно-политической жизни города, проведение различных культурно-массовых мероприятий. В связи с этим встает вопрос о необходимости поддержания на должном уровне обеспечения безопасности </w:t>
      </w:r>
      <w:r>
        <w:lastRenderedPageBreak/>
        <w:t>жизнедеятельности населения, в том числе общественной безопасности на территории города Благовещенска.</w:t>
      </w:r>
    </w:p>
    <w:p w:rsidR="002710A3" w:rsidRDefault="002710A3">
      <w:pPr>
        <w:pStyle w:val="ConsPlusNormal"/>
        <w:spacing w:before="220"/>
        <w:ind w:firstLine="540"/>
        <w:jc w:val="both"/>
      </w:pPr>
      <w:r>
        <w:t>I этап реализации муниципальной программы бы направлен на обеспечение необходимого уровня защиты населения при повседневной жизнедеятельности на территории города Благовещенска для устойчивого социально-экономического развития.</w:t>
      </w:r>
    </w:p>
    <w:p w:rsidR="002710A3" w:rsidRDefault="002710A3">
      <w:pPr>
        <w:pStyle w:val="ConsPlusNormal"/>
        <w:spacing w:before="220"/>
        <w:ind w:firstLine="540"/>
        <w:jc w:val="both"/>
      </w:pPr>
      <w:r>
        <w:t>В то же время проблема обеспечения безопасности жизнедеятельности населения на территории города Благовещенска остается острой и требует комплексного межведомственного подхода к ее решению.</w:t>
      </w:r>
    </w:p>
    <w:p w:rsidR="002710A3" w:rsidRDefault="002710A3">
      <w:pPr>
        <w:pStyle w:val="ConsPlusNormal"/>
        <w:spacing w:before="220"/>
        <w:ind w:firstLine="540"/>
        <w:jc w:val="both"/>
      </w:pPr>
      <w:r>
        <w:t xml:space="preserve">Преступность оказывает отрицательное влияние на все сферы жизнедеятельности общества, определяет состояние общественной и личной безопасности, препятствует эффективному проведению социально-экономических преобразований. В связи с этим на основании Федерального </w:t>
      </w:r>
      <w:hyperlink r:id="rId117">
        <w:r>
          <w:rPr>
            <w:color w:val="0000FF"/>
          </w:rPr>
          <w:t>закона</w:t>
        </w:r>
      </w:hyperlink>
      <w:r>
        <w:t xml:space="preserve"> от 7 февраля 2011 г. N 3-ФЗ "О полиции", Федерального </w:t>
      </w:r>
      <w:hyperlink r:id="rId118">
        <w:r>
          <w:rPr>
            <w:color w:val="0000FF"/>
          </w:rPr>
          <w:t>закона</w:t>
        </w:r>
      </w:hyperlink>
      <w:r>
        <w:t xml:space="preserve"> от 6 марта 2006 г. N 35-ФЗ "О противодействии терроризму", Федерального </w:t>
      </w:r>
      <w:hyperlink r:id="rId119">
        <w:r>
          <w:rPr>
            <w:color w:val="0000FF"/>
          </w:rPr>
          <w:t>закона</w:t>
        </w:r>
      </w:hyperlink>
      <w:r>
        <w:t xml:space="preserve"> от 9 февраля 2007 г. N 16-ФЗ "О транспортной безопасности", Федерального </w:t>
      </w:r>
      <w:hyperlink r:id="rId120">
        <w:r>
          <w:rPr>
            <w:color w:val="0000FF"/>
          </w:rPr>
          <w:t>закона</w:t>
        </w:r>
      </w:hyperlink>
      <w:r>
        <w:t xml:space="preserve"> от 6 октября 2003 г. N 131-ФЗ "Об общих принципах организации местного самоуправления в Российской Федерации" особое значение приобретает выработка комплексных мер, направленных на предупреждение, выявление, устранение причин и условий, способствующих совершению преступлений и иных правонарушений, на предотвращение террористических актов.</w:t>
      </w:r>
    </w:p>
    <w:p w:rsidR="002710A3" w:rsidRDefault="002710A3">
      <w:pPr>
        <w:pStyle w:val="ConsPlusNormal"/>
        <w:spacing w:before="220"/>
        <w:ind w:firstLine="540"/>
        <w:jc w:val="both"/>
      </w:pPr>
      <w:r>
        <w:t>В последние годы остро стоит проблема, связанная с ростом насильственных преступлений в отношении детей, что требует усиления профилактической деятельности по предупреждению данного вида преступлений, в том числе разъяснительной работы среди несовершеннолетних и их родителей по правилам поведения на улице с целью обеспечения личной безопасности.</w:t>
      </w:r>
    </w:p>
    <w:p w:rsidR="002710A3" w:rsidRDefault="002710A3">
      <w:pPr>
        <w:pStyle w:val="ConsPlusNormal"/>
        <w:spacing w:before="220"/>
        <w:ind w:firstLine="540"/>
        <w:jc w:val="both"/>
      </w:pPr>
      <w:r>
        <w:t>На территории города Благовещенска построена муниципальная система оповещения населения (далее - МСО). МСО предназначена для своевременного оповещения и оперативного информирования граждан об опасностях, возникающих при возникновении чрезвычайных ситуаций природного и техногенного характера, угрозах террористических актов, а также ведении военных действий или вследствие этих действий.</w:t>
      </w:r>
    </w:p>
    <w:p w:rsidR="002710A3" w:rsidRDefault="002710A3">
      <w:pPr>
        <w:pStyle w:val="ConsPlusNormal"/>
        <w:spacing w:before="220"/>
        <w:ind w:firstLine="540"/>
        <w:jc w:val="both"/>
      </w:pPr>
      <w:r>
        <w:t>На зданиях и учреждениях городского округа установлены рупорные громкоговорители, являющиеся сегментами МСО, в количестве 35 штук:</w:t>
      </w:r>
    </w:p>
    <w:p w:rsidR="002710A3" w:rsidRDefault="002710A3">
      <w:pPr>
        <w:pStyle w:val="ConsPlusNormal"/>
        <w:spacing w:before="220"/>
        <w:ind w:firstLine="540"/>
        <w:jc w:val="both"/>
      </w:pPr>
      <w:r>
        <w:t>г. Благовещенск - 25 шт.;</w:t>
      </w:r>
    </w:p>
    <w:p w:rsidR="002710A3" w:rsidRDefault="002710A3">
      <w:pPr>
        <w:pStyle w:val="ConsPlusNormal"/>
        <w:spacing w:before="220"/>
        <w:ind w:firstLine="540"/>
        <w:jc w:val="both"/>
      </w:pPr>
      <w:r>
        <w:t>п. Моховая Падь - 2 шт.;</w:t>
      </w:r>
    </w:p>
    <w:p w:rsidR="002710A3" w:rsidRDefault="002710A3">
      <w:pPr>
        <w:pStyle w:val="ConsPlusNormal"/>
        <w:spacing w:before="220"/>
        <w:ind w:firstLine="540"/>
        <w:jc w:val="both"/>
      </w:pPr>
      <w:r>
        <w:t>с. Садовое - 1 шт.;</w:t>
      </w:r>
    </w:p>
    <w:p w:rsidR="002710A3" w:rsidRDefault="002710A3">
      <w:pPr>
        <w:pStyle w:val="ConsPlusNormal"/>
        <w:spacing w:before="220"/>
        <w:ind w:firstLine="540"/>
        <w:jc w:val="both"/>
      </w:pPr>
      <w:r>
        <w:t>с. Белогорье - 2 шт.;</w:t>
      </w:r>
    </w:p>
    <w:p w:rsidR="002710A3" w:rsidRDefault="002710A3">
      <w:pPr>
        <w:pStyle w:val="ConsPlusNormal"/>
        <w:spacing w:before="220"/>
        <w:ind w:firstLine="540"/>
        <w:jc w:val="both"/>
      </w:pPr>
      <w:r>
        <w:t>ст. Белогорье - 1 шт.;</w:t>
      </w:r>
    </w:p>
    <w:p w:rsidR="002710A3" w:rsidRDefault="002710A3">
      <w:pPr>
        <w:pStyle w:val="ConsPlusNormal"/>
        <w:spacing w:before="220"/>
        <w:ind w:firstLine="540"/>
        <w:jc w:val="both"/>
      </w:pPr>
      <w:r>
        <w:t>п. Аэропорт - 1 шт.;</w:t>
      </w:r>
    </w:p>
    <w:p w:rsidR="002710A3" w:rsidRDefault="002710A3">
      <w:pPr>
        <w:pStyle w:val="ConsPlusNormal"/>
        <w:spacing w:before="220"/>
        <w:ind w:firstLine="540"/>
        <w:jc w:val="both"/>
      </w:pPr>
      <w:r>
        <w:t>п. Зазейский - 1 шт.;</w:t>
      </w:r>
    </w:p>
    <w:p w:rsidR="002710A3" w:rsidRDefault="002710A3">
      <w:pPr>
        <w:pStyle w:val="ConsPlusNormal"/>
        <w:ind w:firstLine="540"/>
        <w:jc w:val="both"/>
      </w:pPr>
    </w:p>
    <w:p w:rsidR="002710A3" w:rsidRDefault="002710A3">
      <w:pPr>
        <w:pStyle w:val="ConsPlusNormal"/>
        <w:ind w:firstLine="540"/>
        <w:jc w:val="both"/>
      </w:pPr>
      <w:r>
        <w:t>п. Плодопитомник - 1 шт.;</w:t>
      </w:r>
    </w:p>
    <w:p w:rsidR="002710A3" w:rsidRDefault="002710A3">
      <w:pPr>
        <w:pStyle w:val="ConsPlusNormal"/>
        <w:spacing w:before="220"/>
        <w:ind w:firstLine="540"/>
        <w:jc w:val="both"/>
      </w:pPr>
      <w:r>
        <w:t>с. Верхнеблаговещенское - 1 шт.</w:t>
      </w:r>
    </w:p>
    <w:p w:rsidR="002710A3" w:rsidRDefault="002710A3">
      <w:pPr>
        <w:pStyle w:val="ConsPlusNormal"/>
        <w:spacing w:before="220"/>
        <w:ind w:firstLine="540"/>
        <w:jc w:val="both"/>
      </w:pPr>
      <w:r>
        <w:t xml:space="preserve">В течение 2023 года посредством МСО транслировались сообщения о правилах поведения </w:t>
      </w:r>
      <w:r>
        <w:lastRenderedPageBreak/>
        <w:t>при прохождении пожароопасного периода, во время купального сезона, а также сообщения о штормовом предупреждении.</w:t>
      </w:r>
    </w:p>
    <w:p w:rsidR="002710A3" w:rsidRDefault="002710A3">
      <w:pPr>
        <w:pStyle w:val="ConsPlusNormal"/>
        <w:spacing w:before="220"/>
        <w:ind w:firstLine="540"/>
        <w:jc w:val="both"/>
      </w:pPr>
      <w:r>
        <w:t xml:space="preserve">С учетом рекомендаций </w:t>
      </w:r>
      <w:hyperlink r:id="rId121">
        <w:r>
          <w:rPr>
            <w:color w:val="0000FF"/>
          </w:rPr>
          <w:t>Концепции</w:t>
        </w:r>
      </w:hyperlink>
      <w:r>
        <w:t xml:space="preserve"> построения и развития аппаратно-программного комплекса "Безопасный город", утвержденной распоряжением Правительства Российской Федерации от 3 декабря 2014 г. N 2446-р, в городе Благовещенске выполняются мероприятия по реализации </w:t>
      </w:r>
      <w:hyperlink r:id="rId122">
        <w:r>
          <w:rPr>
            <w:color w:val="0000FF"/>
          </w:rPr>
          <w:t>Концепции</w:t>
        </w:r>
      </w:hyperlink>
      <w:r>
        <w:t xml:space="preserve"> построения и развития аппаратно-программного комплекса "Безопасный город".</w:t>
      </w:r>
    </w:p>
    <w:p w:rsidR="002710A3" w:rsidRDefault="002710A3">
      <w:pPr>
        <w:pStyle w:val="ConsPlusNormal"/>
        <w:spacing w:before="220"/>
        <w:ind w:firstLine="540"/>
        <w:jc w:val="both"/>
      </w:pPr>
      <w:r>
        <w:t>Аппаратно-программный комплекс "Безопасный город" предназначен для решения комплексных задач обеспечения общественной безопасности, правопорядка и безопасности среды обитания на муниципальном уровне.</w:t>
      </w:r>
    </w:p>
    <w:p w:rsidR="002710A3" w:rsidRDefault="002710A3">
      <w:pPr>
        <w:pStyle w:val="ConsPlusNormal"/>
        <w:spacing w:before="220"/>
        <w:ind w:firstLine="540"/>
        <w:jc w:val="both"/>
      </w:pPr>
      <w:r>
        <w:t>Правовой сегмент аппаратно-программного комплекса "Безопасный город" в 2023 году составил 486 IP-камер.</w:t>
      </w:r>
    </w:p>
    <w:p w:rsidR="002710A3" w:rsidRDefault="002710A3">
      <w:pPr>
        <w:pStyle w:val="ConsPlusNormal"/>
        <w:spacing w:before="220"/>
        <w:ind w:firstLine="540"/>
        <w:jc w:val="both"/>
      </w:pPr>
      <w:r>
        <w:t>Целью развития аппаратно-программного комплекса "Безопасный город" является повышение общего уровня общественной безопасности, правопорядка и безопасности среды обитания за счет существенного улучшения координации деятельности сил и служб, ответственных за решение этих задач, путем внедрения на базе муниципального образования города Благовещенска комплексной информационной системы, обеспечивающей мониторинг, прогнозирование, предупреждение и ликвидацию возможных угроз, а также контроль устранения последствий чрезвычайных ситуаций и правонарушений.</w:t>
      </w:r>
    </w:p>
    <w:p w:rsidR="002710A3" w:rsidRDefault="002710A3">
      <w:pPr>
        <w:pStyle w:val="ConsPlusNormal"/>
        <w:spacing w:before="220"/>
        <w:ind w:firstLine="540"/>
        <w:jc w:val="both"/>
      </w:pPr>
      <w:r>
        <w:t>В последние десятилетия, после того как участились случаи совершения террористических актов, камер видеонаблюдения стало больше. Террористы совершают преступления в общественных местах во время проведения масштабных мероприятий, следовательно, установка систем видеонаблюдения и контроля просто необходима в местах массового скопления людей. Также необходимо информировать население города Благовещенска по разъяснению правил поведения и действий населения при угрозе или возникновении террактов.</w:t>
      </w:r>
    </w:p>
    <w:p w:rsidR="002710A3" w:rsidRDefault="002710A3">
      <w:pPr>
        <w:pStyle w:val="ConsPlusNormal"/>
        <w:spacing w:before="220"/>
        <w:ind w:firstLine="540"/>
        <w:jc w:val="both"/>
      </w:pPr>
      <w:r>
        <w:t>Причинами складывающихся неблагоприятных тенденций выступают как объективные факторы, связанные с наличием кризисных явлений в экономике, так и недостатки в организации профилактической деятельности правоохранительных органов, органов местного самоуправления, направленной на обеспечение защиты граждан от преступных посягательств и работу с лицами, склонными к совершению преступлений.</w:t>
      </w:r>
    </w:p>
    <w:p w:rsidR="002710A3" w:rsidRDefault="002710A3">
      <w:pPr>
        <w:pStyle w:val="ConsPlusNormal"/>
        <w:spacing w:before="220"/>
        <w:ind w:firstLine="540"/>
        <w:jc w:val="both"/>
      </w:pPr>
      <w:r>
        <w:t>Территория городского округа имеет большой потенциал водных ресурсов. Крупнейшими водными объектами являются реки Амур и Зея, озера Владимировское, Асташинское, Песчаное, Буяновское и другие.</w:t>
      </w:r>
    </w:p>
    <w:p w:rsidR="002710A3" w:rsidRDefault="002710A3">
      <w:pPr>
        <w:pStyle w:val="ConsPlusNormal"/>
        <w:spacing w:before="220"/>
        <w:ind w:firstLine="540"/>
        <w:jc w:val="both"/>
      </w:pPr>
      <w:r>
        <w:t>В период 2021 - 2023 годов создано 8 спасательных постов. Со спасательными вышками: г. Благовещенск, Амурская, 1 (река. Зея) - 1 шт., п. Моховая Падь (ручей Бурьяновский) - 1 шт., г. Благовещенск, переулок Связной (река Зея) - 1 шт., п. Зазейский, база отдыха "У друзей" (река Зея) - 1 шт., г. Благовещенск, ул. Мухина, 1 (река Амур) - 2 шт. Без спасательных вышек: 1 Владимирское озеро и с. Белогорье (река Зея).</w:t>
      </w:r>
    </w:p>
    <w:p w:rsidR="002710A3" w:rsidRDefault="002710A3">
      <w:pPr>
        <w:pStyle w:val="ConsPlusNormal"/>
        <w:spacing w:before="220"/>
        <w:ind w:firstLine="540"/>
        <w:jc w:val="both"/>
      </w:pPr>
      <w:r>
        <w:t>Наличие большого количества водных объектов на территории городского округа привлекает рыбаков-любителей, владельцев маломерных судов, неорганизованно отдыхающих на водных объектах.</w:t>
      </w:r>
    </w:p>
    <w:p w:rsidR="002710A3" w:rsidRDefault="002710A3">
      <w:pPr>
        <w:pStyle w:val="ConsPlusNormal"/>
        <w:spacing w:before="220"/>
        <w:ind w:firstLine="540"/>
        <w:jc w:val="both"/>
      </w:pPr>
      <w:r>
        <w:t>На стихийно возникающих местах массового отдыха в летний период собирается до 2 тысяч человек.</w:t>
      </w:r>
    </w:p>
    <w:p w:rsidR="002710A3" w:rsidRDefault="002710A3">
      <w:pPr>
        <w:pStyle w:val="ConsPlusNormal"/>
        <w:spacing w:before="220"/>
        <w:ind w:firstLine="540"/>
        <w:jc w:val="both"/>
      </w:pPr>
      <w:r>
        <w:t>Статистические данные о количестве погибших и спасенных на водоемах городского округа представлены в таблице:</w:t>
      </w:r>
    </w:p>
    <w:p w:rsidR="002710A3" w:rsidRDefault="002710A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3628"/>
        <w:gridCol w:w="4592"/>
      </w:tblGrid>
      <w:tr w:rsidR="002710A3">
        <w:tc>
          <w:tcPr>
            <w:tcW w:w="850" w:type="dxa"/>
          </w:tcPr>
          <w:p w:rsidR="002710A3" w:rsidRDefault="002710A3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3628" w:type="dxa"/>
          </w:tcPr>
          <w:p w:rsidR="002710A3" w:rsidRDefault="002710A3">
            <w:pPr>
              <w:pStyle w:val="ConsPlusNormal"/>
              <w:jc w:val="center"/>
            </w:pPr>
            <w:r>
              <w:t>Количество погибших на водоемах (чел.)</w:t>
            </w:r>
          </w:p>
        </w:tc>
        <w:tc>
          <w:tcPr>
            <w:tcW w:w="4592" w:type="dxa"/>
          </w:tcPr>
          <w:p w:rsidR="002710A3" w:rsidRDefault="002710A3">
            <w:pPr>
              <w:pStyle w:val="ConsPlusNormal"/>
              <w:jc w:val="center"/>
            </w:pPr>
            <w:r>
              <w:t>Количество спасенных на водоемах (чел.)</w:t>
            </w:r>
          </w:p>
        </w:tc>
      </w:tr>
      <w:tr w:rsidR="002710A3">
        <w:tc>
          <w:tcPr>
            <w:tcW w:w="850" w:type="dxa"/>
          </w:tcPr>
          <w:p w:rsidR="002710A3" w:rsidRDefault="002710A3">
            <w:pPr>
              <w:pStyle w:val="ConsPlusNormal"/>
            </w:pPr>
            <w:r>
              <w:t>2022</w:t>
            </w:r>
          </w:p>
        </w:tc>
        <w:tc>
          <w:tcPr>
            <w:tcW w:w="3628" w:type="dxa"/>
          </w:tcPr>
          <w:p w:rsidR="002710A3" w:rsidRDefault="002710A3">
            <w:pPr>
              <w:pStyle w:val="ConsPlusNormal"/>
            </w:pPr>
            <w:r>
              <w:t>5</w:t>
            </w:r>
          </w:p>
        </w:tc>
        <w:tc>
          <w:tcPr>
            <w:tcW w:w="4592" w:type="dxa"/>
          </w:tcPr>
          <w:p w:rsidR="002710A3" w:rsidRDefault="002710A3">
            <w:pPr>
              <w:pStyle w:val="ConsPlusNormal"/>
            </w:pPr>
            <w:r>
              <w:t>14</w:t>
            </w:r>
          </w:p>
        </w:tc>
      </w:tr>
      <w:tr w:rsidR="002710A3">
        <w:tc>
          <w:tcPr>
            <w:tcW w:w="850" w:type="dxa"/>
          </w:tcPr>
          <w:p w:rsidR="002710A3" w:rsidRDefault="002710A3">
            <w:pPr>
              <w:pStyle w:val="ConsPlusNormal"/>
            </w:pPr>
            <w:r>
              <w:t>2023</w:t>
            </w:r>
          </w:p>
        </w:tc>
        <w:tc>
          <w:tcPr>
            <w:tcW w:w="3628" w:type="dxa"/>
          </w:tcPr>
          <w:p w:rsidR="002710A3" w:rsidRDefault="002710A3">
            <w:pPr>
              <w:pStyle w:val="ConsPlusNormal"/>
            </w:pPr>
            <w:r>
              <w:t>7</w:t>
            </w:r>
          </w:p>
        </w:tc>
        <w:tc>
          <w:tcPr>
            <w:tcW w:w="4592" w:type="dxa"/>
          </w:tcPr>
          <w:p w:rsidR="002710A3" w:rsidRDefault="002710A3">
            <w:pPr>
              <w:pStyle w:val="ConsPlusNormal"/>
            </w:pPr>
            <w:r>
              <w:t>14</w:t>
            </w:r>
          </w:p>
        </w:tc>
      </w:tr>
      <w:tr w:rsidR="002710A3">
        <w:tc>
          <w:tcPr>
            <w:tcW w:w="850" w:type="dxa"/>
          </w:tcPr>
          <w:p w:rsidR="002710A3" w:rsidRDefault="002710A3">
            <w:pPr>
              <w:pStyle w:val="ConsPlusNormal"/>
            </w:pPr>
            <w:r>
              <w:t>2024</w:t>
            </w:r>
          </w:p>
        </w:tc>
        <w:tc>
          <w:tcPr>
            <w:tcW w:w="3628" w:type="dxa"/>
          </w:tcPr>
          <w:p w:rsidR="002710A3" w:rsidRDefault="002710A3">
            <w:pPr>
              <w:pStyle w:val="ConsPlusNormal"/>
            </w:pPr>
            <w:r>
              <w:t>7</w:t>
            </w:r>
          </w:p>
        </w:tc>
        <w:tc>
          <w:tcPr>
            <w:tcW w:w="4592" w:type="dxa"/>
          </w:tcPr>
          <w:p w:rsidR="002710A3" w:rsidRDefault="002710A3">
            <w:pPr>
              <w:pStyle w:val="ConsPlusNormal"/>
            </w:pPr>
            <w:r>
              <w:t>15</w:t>
            </w:r>
          </w:p>
        </w:tc>
      </w:tr>
    </w:tbl>
    <w:p w:rsidR="002710A3" w:rsidRDefault="002710A3">
      <w:pPr>
        <w:pStyle w:val="ConsPlusNormal"/>
        <w:ind w:firstLine="540"/>
        <w:jc w:val="both"/>
      </w:pPr>
    </w:p>
    <w:p w:rsidR="002710A3" w:rsidRDefault="002710A3">
      <w:pPr>
        <w:pStyle w:val="ConsPlusNormal"/>
        <w:ind w:firstLine="540"/>
        <w:jc w:val="both"/>
      </w:pPr>
      <w:r>
        <w:t>Актуальность и значимость предотвращения гибели людей на водных объектах нашли отражение в поручении Президента Российской Федерации от 22 февраля 2012 г. N Пр-447 высшим должностным лицам субъектов Российской Федерации и органов местного самоуправления, в котором поставлена задача разработки программ по созданию общественных спасательных постов в местах массового отдыха граждан и обучения населения, прежде всего детей, плаванию и спасению людей на воде, предусмотрев обеспечение спасательных постов наглядной агитацией по профилактике и предупреждению несчастных случаев на воде и пропаганде здорового образа жизни.</w:t>
      </w:r>
    </w:p>
    <w:p w:rsidR="002710A3" w:rsidRDefault="002710A3">
      <w:pPr>
        <w:pStyle w:val="ConsPlusNormal"/>
        <w:spacing w:before="220"/>
        <w:ind w:firstLine="540"/>
        <w:jc w:val="both"/>
      </w:pPr>
      <w:r>
        <w:t xml:space="preserve">Работа, проводимая администрацией города Благовещенска по вопросам обеспечения безопасности людей на водных объектах городского округа, направлена на активизацию деятельности по выполнению требований Водного </w:t>
      </w:r>
      <w:hyperlink r:id="rId123">
        <w:r>
          <w:rPr>
            <w:color w:val="0000FF"/>
          </w:rPr>
          <w:t>кодекса</w:t>
        </w:r>
      </w:hyperlink>
      <w:r>
        <w:t xml:space="preserve"> Российской Федерации, Федерального </w:t>
      </w:r>
      <w:hyperlink r:id="rId124">
        <w:r>
          <w:rPr>
            <w:color w:val="0000FF"/>
          </w:rPr>
          <w:t>закона</w:t>
        </w:r>
      </w:hyperlink>
      <w:r>
        <w:t xml:space="preserve"> от 6 октября 2003 г. N 131-ФЗ "Об общих принципах организации местного самоуправления в Российской Федерации", </w:t>
      </w:r>
      <w:hyperlink r:id="rId125">
        <w:r>
          <w:rPr>
            <w:color w:val="0000FF"/>
          </w:rPr>
          <w:t>постановления</w:t>
        </w:r>
      </w:hyperlink>
      <w:r>
        <w:t xml:space="preserve"> Губернатора Амурской области от 24 мая 2007 г. N 345 "О мерах по обеспечению безопасности людей на водных объектах области".</w:t>
      </w:r>
    </w:p>
    <w:p w:rsidR="002710A3" w:rsidRDefault="002710A3">
      <w:pPr>
        <w:pStyle w:val="ConsPlusNormal"/>
        <w:spacing w:before="220"/>
        <w:ind w:firstLine="540"/>
        <w:jc w:val="both"/>
      </w:pPr>
      <w:r>
        <w:t>Управление по делам ГОЧС города Благовещенска совместно с инспекторами центра ГИМС МЧС России по Амурской области, ГУ МОМВД России "Благовещенский" по Амурской области, Управлением Роспотребнадзора по Амурской области, управлением жилищно-коммунального хозяйства администрации города Благовещенска в целях обеспечения безопасности и охраны жизни людей на водных объектах городского округа:</w:t>
      </w:r>
    </w:p>
    <w:p w:rsidR="002710A3" w:rsidRDefault="002710A3">
      <w:pPr>
        <w:pStyle w:val="ConsPlusNormal"/>
        <w:spacing w:before="220"/>
        <w:ind w:firstLine="540"/>
        <w:jc w:val="both"/>
      </w:pPr>
      <w:r>
        <w:t>- проводит рейды и патрулирования на водных объектах городского округа;</w:t>
      </w:r>
    </w:p>
    <w:p w:rsidR="002710A3" w:rsidRDefault="002710A3">
      <w:pPr>
        <w:pStyle w:val="ConsPlusNormal"/>
        <w:spacing w:before="220"/>
        <w:ind w:firstLine="540"/>
        <w:jc w:val="both"/>
      </w:pPr>
      <w:r>
        <w:t>- принимает необходимые меры, направленные на активизацию работы по открытию мест массового отдыха на воде;</w:t>
      </w:r>
    </w:p>
    <w:p w:rsidR="002710A3" w:rsidRDefault="002710A3">
      <w:pPr>
        <w:pStyle w:val="ConsPlusNormal"/>
        <w:spacing w:before="220"/>
        <w:ind w:firstLine="540"/>
        <w:jc w:val="both"/>
      </w:pPr>
      <w:r>
        <w:t xml:space="preserve">- осуществляет контроль за выполнением требований, предъявляемых </w:t>
      </w:r>
      <w:hyperlink r:id="rId126">
        <w:r>
          <w:rPr>
            <w:color w:val="0000FF"/>
          </w:rPr>
          <w:t>Правилами</w:t>
        </w:r>
      </w:hyperlink>
      <w:r>
        <w:t xml:space="preserve"> охраны жизни людей на водных объектах на территории Амурской области, утвержденными постановлением Губернатора Амурской области от 24 мая 2007 г. N 345, за оборудованием и благоустройством существующих мест массового отдыха;</w:t>
      </w:r>
    </w:p>
    <w:p w:rsidR="002710A3" w:rsidRDefault="002710A3">
      <w:pPr>
        <w:pStyle w:val="ConsPlusNormal"/>
        <w:spacing w:before="220"/>
        <w:ind w:firstLine="540"/>
        <w:jc w:val="both"/>
      </w:pPr>
      <w:r>
        <w:t>- проводит профилактическую, агитационно-пропагандистскую, разъяснительную работу с привлечением средств массовой информации, размещает на сайте администрации города Благовещенска, стендах, плакатах информационные материалы о правилах поведения на воде и оказания первой помощи пострадавшим, количестве происшествий, погибших и спасенных на водных объектах городского округа, местах, оборудованных для отдыха на воде, запрещенных мест купания.</w:t>
      </w:r>
    </w:p>
    <w:p w:rsidR="002710A3" w:rsidRDefault="002710A3">
      <w:pPr>
        <w:pStyle w:val="ConsPlusNormal"/>
        <w:spacing w:before="220"/>
        <w:ind w:firstLine="540"/>
        <w:jc w:val="both"/>
      </w:pPr>
      <w:r>
        <w:t>Однако указанные действия не в полной мере позволяют решить вопросы обеспечения безопасности людей, охраны их жизни и здоровья, снижения уровня гибели людей на водных объектах городского округа.</w:t>
      </w:r>
    </w:p>
    <w:p w:rsidR="002710A3" w:rsidRDefault="002710A3">
      <w:pPr>
        <w:pStyle w:val="ConsPlusNormal"/>
        <w:spacing w:before="220"/>
        <w:ind w:firstLine="540"/>
        <w:jc w:val="both"/>
      </w:pPr>
      <w:r>
        <w:t>Для минимизации названных рисков предусматриваются мониторинг хода реализации подпрограммы, публичность промежуточных и годовых отчетов о ходе реализации подпрограммы.</w:t>
      </w:r>
    </w:p>
    <w:p w:rsidR="002710A3" w:rsidRDefault="002710A3">
      <w:pPr>
        <w:pStyle w:val="ConsPlusNormal"/>
        <w:spacing w:before="220"/>
        <w:ind w:firstLine="540"/>
        <w:jc w:val="both"/>
      </w:pPr>
      <w:r>
        <w:lastRenderedPageBreak/>
        <w:t>Существует необходимость решения вопросов предупреждения чрезвычайных ситуаций, связанных с пожарами и ликвидацией их последствий. В статистике чрезвычайных ситуаций пожары занимают ведущее место, социально-экономические потери от них огромны. Главная проблема - потеря человеческих жизней.</w:t>
      </w:r>
    </w:p>
    <w:p w:rsidR="002710A3" w:rsidRDefault="002710A3">
      <w:pPr>
        <w:pStyle w:val="ConsPlusNormal"/>
        <w:spacing w:before="220"/>
        <w:ind w:firstLine="540"/>
        <w:jc w:val="both"/>
      </w:pPr>
      <w:r>
        <w:t xml:space="preserve">Мероприятие разработано на основании Федерального </w:t>
      </w:r>
      <w:hyperlink r:id="rId127">
        <w:r>
          <w:rPr>
            <w:color w:val="0000FF"/>
          </w:rPr>
          <w:t>закона</w:t>
        </w:r>
      </w:hyperlink>
      <w:r>
        <w:t xml:space="preserve"> от 21 декабря 1994 г. N 68-ФЗ "О защите населения и территорий от чрезвычайных ситуаций природного и техногенного характера", Федерального </w:t>
      </w:r>
      <w:hyperlink r:id="rId128">
        <w:r>
          <w:rPr>
            <w:color w:val="0000FF"/>
          </w:rPr>
          <w:t>закона</w:t>
        </w:r>
      </w:hyperlink>
      <w:r>
        <w:t xml:space="preserve"> от 21 декабря 1994 г. N 69-ФЗ "О пожарной безопасности", Федерального </w:t>
      </w:r>
      <w:hyperlink r:id="rId129">
        <w:r>
          <w:rPr>
            <w:color w:val="0000FF"/>
          </w:rPr>
          <w:t>закона</w:t>
        </w:r>
      </w:hyperlink>
      <w:r>
        <w:t xml:space="preserve"> от 6 октября 2003 г. N 131-ФЗ "Об общих принципах организации местного самоуправления в Российской Федерации", Федерального </w:t>
      </w:r>
      <w:hyperlink r:id="rId130">
        <w:r>
          <w:rPr>
            <w:color w:val="0000FF"/>
          </w:rPr>
          <w:t>закона</w:t>
        </w:r>
      </w:hyperlink>
      <w:r>
        <w:t xml:space="preserve"> от 22 июля 2008 г. N 123-ФЗ "Технический регламент о требованиях пожарной безопасности", </w:t>
      </w:r>
      <w:hyperlink r:id="rId131">
        <w:r>
          <w:rPr>
            <w:color w:val="0000FF"/>
          </w:rPr>
          <w:t>Закона</w:t>
        </w:r>
      </w:hyperlink>
      <w:r>
        <w:t xml:space="preserve"> Амурской области от 8 февраля 2005 г. N 432-ОЗ "О пожарной безопасности", </w:t>
      </w:r>
      <w:hyperlink r:id="rId132">
        <w:r>
          <w:rPr>
            <w:color w:val="0000FF"/>
          </w:rPr>
          <w:t>Устава</w:t>
        </w:r>
      </w:hyperlink>
      <w:r>
        <w:t xml:space="preserve"> муниципального образования города Благовещенска.</w:t>
      </w:r>
    </w:p>
    <w:p w:rsidR="002710A3" w:rsidRDefault="002710A3">
      <w:pPr>
        <w:pStyle w:val="ConsPlusNormal"/>
        <w:spacing w:before="220"/>
        <w:ind w:firstLine="540"/>
        <w:jc w:val="both"/>
      </w:pPr>
      <w:r>
        <w:t>Существует необходимость решения вопросов предупреждения чрезвычайных ситуаций, связанных с пожарами и ликвидацией их последствий. В статистике чрезвычайных ситуаций пожары занимают ведущее место, социально-экономические потери от них огромны. Главная проблема - потеря человеческих жизней.</w:t>
      </w:r>
    </w:p>
    <w:p w:rsidR="002710A3" w:rsidRDefault="002710A3">
      <w:pPr>
        <w:pStyle w:val="ConsPlusNormal"/>
        <w:spacing w:before="220"/>
        <w:ind w:firstLine="540"/>
        <w:jc w:val="both"/>
      </w:pPr>
      <w:r>
        <w:t>Статистические данные по количеству пожаров и пострадавших вследствие пожаров в городе Благовещенске представлены в таблице:</w:t>
      </w:r>
    </w:p>
    <w:p w:rsidR="002710A3" w:rsidRDefault="002710A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2665"/>
        <w:gridCol w:w="4680"/>
      </w:tblGrid>
      <w:tr w:rsidR="002710A3">
        <w:tc>
          <w:tcPr>
            <w:tcW w:w="1701" w:type="dxa"/>
          </w:tcPr>
          <w:p w:rsidR="002710A3" w:rsidRDefault="002710A3">
            <w:pPr>
              <w:pStyle w:val="ConsPlusNormal"/>
              <w:jc w:val="center"/>
            </w:pPr>
            <w:r>
              <w:t>Учетный год</w:t>
            </w:r>
          </w:p>
        </w:tc>
        <w:tc>
          <w:tcPr>
            <w:tcW w:w="2665" w:type="dxa"/>
          </w:tcPr>
          <w:p w:rsidR="002710A3" w:rsidRDefault="002710A3">
            <w:pPr>
              <w:pStyle w:val="ConsPlusNormal"/>
              <w:jc w:val="center"/>
            </w:pPr>
            <w:r>
              <w:t>Количество пожаров/палов</w:t>
            </w:r>
          </w:p>
        </w:tc>
        <w:tc>
          <w:tcPr>
            <w:tcW w:w="4680" w:type="dxa"/>
          </w:tcPr>
          <w:p w:rsidR="002710A3" w:rsidRDefault="002710A3">
            <w:pPr>
              <w:pStyle w:val="ConsPlusNormal"/>
              <w:jc w:val="center"/>
            </w:pPr>
            <w:r>
              <w:t>Количество погибших/травмированных</w:t>
            </w:r>
          </w:p>
        </w:tc>
      </w:tr>
      <w:tr w:rsidR="002710A3">
        <w:tc>
          <w:tcPr>
            <w:tcW w:w="1701" w:type="dxa"/>
          </w:tcPr>
          <w:p w:rsidR="002710A3" w:rsidRDefault="002710A3">
            <w:pPr>
              <w:pStyle w:val="ConsPlusNormal"/>
            </w:pPr>
            <w:r>
              <w:t>2022 год</w:t>
            </w:r>
          </w:p>
        </w:tc>
        <w:tc>
          <w:tcPr>
            <w:tcW w:w="2665" w:type="dxa"/>
          </w:tcPr>
          <w:p w:rsidR="002710A3" w:rsidRDefault="002710A3">
            <w:pPr>
              <w:pStyle w:val="ConsPlusNormal"/>
            </w:pPr>
            <w:r>
              <w:t>697/122</w:t>
            </w:r>
          </w:p>
        </w:tc>
        <w:tc>
          <w:tcPr>
            <w:tcW w:w="4680" w:type="dxa"/>
          </w:tcPr>
          <w:p w:rsidR="002710A3" w:rsidRDefault="002710A3">
            <w:pPr>
              <w:pStyle w:val="ConsPlusNormal"/>
            </w:pPr>
            <w:r>
              <w:t>14/7</w:t>
            </w:r>
          </w:p>
        </w:tc>
      </w:tr>
      <w:tr w:rsidR="002710A3">
        <w:tc>
          <w:tcPr>
            <w:tcW w:w="1701" w:type="dxa"/>
          </w:tcPr>
          <w:p w:rsidR="002710A3" w:rsidRDefault="002710A3">
            <w:pPr>
              <w:pStyle w:val="ConsPlusNormal"/>
            </w:pPr>
            <w:r>
              <w:t>2023 год</w:t>
            </w:r>
          </w:p>
        </w:tc>
        <w:tc>
          <w:tcPr>
            <w:tcW w:w="2665" w:type="dxa"/>
          </w:tcPr>
          <w:p w:rsidR="002710A3" w:rsidRDefault="002710A3">
            <w:pPr>
              <w:pStyle w:val="ConsPlusNormal"/>
            </w:pPr>
            <w:r>
              <w:t>660/134</w:t>
            </w:r>
          </w:p>
        </w:tc>
        <w:tc>
          <w:tcPr>
            <w:tcW w:w="4680" w:type="dxa"/>
          </w:tcPr>
          <w:p w:rsidR="002710A3" w:rsidRDefault="002710A3">
            <w:pPr>
              <w:pStyle w:val="ConsPlusNormal"/>
            </w:pPr>
            <w:r>
              <w:t>10/4</w:t>
            </w:r>
          </w:p>
        </w:tc>
      </w:tr>
      <w:tr w:rsidR="002710A3">
        <w:tc>
          <w:tcPr>
            <w:tcW w:w="1701" w:type="dxa"/>
          </w:tcPr>
          <w:p w:rsidR="002710A3" w:rsidRDefault="002710A3">
            <w:pPr>
              <w:pStyle w:val="ConsPlusNormal"/>
            </w:pPr>
            <w:r>
              <w:t>2024 год</w:t>
            </w:r>
          </w:p>
        </w:tc>
        <w:tc>
          <w:tcPr>
            <w:tcW w:w="2665" w:type="dxa"/>
          </w:tcPr>
          <w:p w:rsidR="002710A3" w:rsidRDefault="002710A3">
            <w:pPr>
              <w:pStyle w:val="ConsPlusNormal"/>
            </w:pPr>
            <w:r>
              <w:t>421/50</w:t>
            </w:r>
          </w:p>
        </w:tc>
        <w:tc>
          <w:tcPr>
            <w:tcW w:w="4680" w:type="dxa"/>
          </w:tcPr>
          <w:p w:rsidR="002710A3" w:rsidRDefault="002710A3">
            <w:pPr>
              <w:pStyle w:val="ConsPlusNormal"/>
            </w:pPr>
            <w:r>
              <w:t>12/4</w:t>
            </w:r>
          </w:p>
        </w:tc>
      </w:tr>
    </w:tbl>
    <w:p w:rsidR="002710A3" w:rsidRDefault="002710A3">
      <w:pPr>
        <w:pStyle w:val="ConsPlusNormal"/>
        <w:ind w:firstLine="540"/>
        <w:jc w:val="both"/>
      </w:pPr>
    </w:p>
    <w:p w:rsidR="002710A3" w:rsidRDefault="002710A3">
      <w:pPr>
        <w:pStyle w:val="ConsPlusNormal"/>
        <w:ind w:firstLine="540"/>
        <w:jc w:val="both"/>
      </w:pPr>
      <w:r>
        <w:t>Палы сухой травы и лесные пожары в этой статистике занимают особое место. Немаловажно, что потери от лесных пожаров не только социально-экономические, но и экологические.</w:t>
      </w:r>
    </w:p>
    <w:p w:rsidR="002710A3" w:rsidRDefault="002710A3">
      <w:pPr>
        <w:pStyle w:val="ConsPlusNormal"/>
        <w:spacing w:before="220"/>
        <w:ind w:firstLine="540"/>
        <w:jc w:val="both"/>
      </w:pPr>
      <w:r>
        <w:t>Как показывает анализ, 71% от общего числа пожаров происходит в жилых помещениях. Сотрудниками отдела надзорной деятельности по городу Благовещенску УНД ГУ МЧС России по Амурской области организована и проведена профилактическая операция "Жилище - 2023". Результаты показывают, что население недостаточно знает элементарные требования пожарной безопасности. Вызывает тревогу то, что управляющие компании и обслуживающие организации не уделяют должного внимания вопросам первичной пожарной безопасности. Все вышеизложенное зачастую приводит к гибели и травматизму людей.</w:t>
      </w:r>
    </w:p>
    <w:p w:rsidR="002710A3" w:rsidRDefault="002710A3">
      <w:pPr>
        <w:pStyle w:val="ConsPlusNormal"/>
        <w:spacing w:before="220"/>
        <w:ind w:firstLine="540"/>
        <w:jc w:val="both"/>
      </w:pPr>
      <w:r>
        <w:t>Мероприятия Программы предусматривают улучшение качества жизни населения города за счет обеспечения благоприятных условий проживания и улучшения качества окружающей среды.</w:t>
      </w:r>
    </w:p>
    <w:p w:rsidR="002710A3" w:rsidRDefault="002710A3">
      <w:pPr>
        <w:pStyle w:val="ConsPlusNormal"/>
        <w:spacing w:before="220"/>
        <w:ind w:firstLine="540"/>
        <w:jc w:val="both"/>
      </w:pPr>
      <w:r>
        <w:t>Полномочия участников муниципальной программы в области обеспечения безопасности жизнедеятельности населения и территории города Благовещенска распространяются на систему, насчитывающую более 239 тыс. человек. Такая большая сфера деятельности не может существовать сама по себе без взаимодействия с другими сферами деятельности, структурами государственного и частного сектора.</w:t>
      </w:r>
    </w:p>
    <w:p w:rsidR="002710A3" w:rsidRDefault="002710A3">
      <w:pPr>
        <w:pStyle w:val="ConsPlusNormal"/>
        <w:spacing w:before="220"/>
        <w:ind w:firstLine="540"/>
        <w:jc w:val="both"/>
      </w:pPr>
      <w:r>
        <w:t xml:space="preserve">Для того, чтобы система обеспечения безопасности жизнедеятельности населения и территории города Благовещенска работала в одном направлении, осуществляла необходимую обществу, государству и личности деятельность, ею необходимо управлять для достижения поставленной цели. Следовательно, основной целью функционирования управления по делам </w:t>
      </w:r>
      <w:r>
        <w:lastRenderedPageBreak/>
        <w:t>ГОЧС г. Благовещенска в сфере реализации муниципальной программы является приведение системы безопасности жизнедеятельности населения и территории города Благовещенска в такое состояние, при котором качественное обеспечение безопасности жизнедеятельности населения и территории города Благовещенска доступно всем, кто желает его получить. Движение подобного рода следует понимать, как процесс постепенного изменения системы, количественного и качественного, закрепленный в программных мероприятиях.</w:t>
      </w:r>
    </w:p>
    <w:p w:rsidR="002710A3" w:rsidRDefault="002710A3">
      <w:pPr>
        <w:pStyle w:val="ConsPlusNormal"/>
        <w:spacing w:before="220"/>
        <w:ind w:firstLine="540"/>
        <w:jc w:val="both"/>
      </w:pPr>
      <w:r>
        <w:t>Определенным сдерживающим фактором в развитии системы обеспечения безопасности жизнедеятельности населения и территории города Благовещенска является несовершенство системы повышения квалификации рабочих и служащих, подготовки кадрового резерва.</w:t>
      </w:r>
    </w:p>
    <w:p w:rsidR="002710A3" w:rsidRDefault="002710A3">
      <w:pPr>
        <w:pStyle w:val="ConsPlusNormal"/>
        <w:spacing w:before="220"/>
        <w:ind w:firstLine="540"/>
        <w:jc w:val="both"/>
      </w:pPr>
      <w:r>
        <w:t>Причинами складывающихся неблагоприятных тенденций выступают как объективные факторы, связанные с наличием кризисных явлений в экономике, так и недостатки в организации профилактической деятельности органов местного самоуправления, направленной на обеспечение безопасности жизнедеятельности населения и территории города Благовещенска.</w:t>
      </w:r>
    </w:p>
    <w:p w:rsidR="002710A3" w:rsidRDefault="002710A3">
      <w:pPr>
        <w:pStyle w:val="ConsPlusNormal"/>
        <w:ind w:firstLine="540"/>
        <w:jc w:val="both"/>
      </w:pPr>
    </w:p>
    <w:p w:rsidR="002710A3" w:rsidRDefault="002710A3">
      <w:pPr>
        <w:pStyle w:val="ConsPlusTitle"/>
        <w:jc w:val="center"/>
        <w:outlineLvl w:val="2"/>
      </w:pPr>
      <w:r>
        <w:t>1.2. Описание приоритетов и целей муниципальной политики</w:t>
      </w:r>
    </w:p>
    <w:p w:rsidR="002710A3" w:rsidRDefault="002710A3">
      <w:pPr>
        <w:pStyle w:val="ConsPlusTitle"/>
        <w:jc w:val="center"/>
      </w:pPr>
      <w:r>
        <w:t>в сфере реализации муниципальной программы</w:t>
      </w:r>
    </w:p>
    <w:p w:rsidR="002710A3" w:rsidRDefault="002710A3">
      <w:pPr>
        <w:pStyle w:val="ConsPlusNormal"/>
        <w:ind w:firstLine="540"/>
        <w:jc w:val="both"/>
      </w:pPr>
    </w:p>
    <w:p w:rsidR="002710A3" w:rsidRDefault="002710A3">
      <w:pPr>
        <w:pStyle w:val="ConsPlusNormal"/>
        <w:ind w:firstLine="540"/>
        <w:jc w:val="both"/>
      </w:pPr>
      <w:r>
        <w:t>Приоритеты государственной политики в сфере реализации муниципальной программы определяются:</w:t>
      </w:r>
    </w:p>
    <w:p w:rsidR="002710A3" w:rsidRDefault="002710A3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133">
        <w:r>
          <w:rPr>
            <w:color w:val="0000FF"/>
          </w:rPr>
          <w:t>законом</w:t>
        </w:r>
      </w:hyperlink>
      <w:r>
        <w:t xml:space="preserve"> от 6 октября 2003 г. N 131-ФЗ "Об общих принципах организации местного самоуправления в Российской Федерации";</w:t>
      </w:r>
    </w:p>
    <w:p w:rsidR="002710A3" w:rsidRDefault="002710A3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134">
        <w:r>
          <w:rPr>
            <w:color w:val="0000FF"/>
          </w:rPr>
          <w:t>законом</w:t>
        </w:r>
      </w:hyperlink>
      <w:r>
        <w:t xml:space="preserve"> от 21 декабря 1994 г. N 68-ФЗ "О защите населения и территорий от чрезвычайных ситуаций природного и техногенного характера";</w:t>
      </w:r>
    </w:p>
    <w:p w:rsidR="002710A3" w:rsidRDefault="002710A3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135">
        <w:r>
          <w:rPr>
            <w:color w:val="0000FF"/>
          </w:rPr>
          <w:t>законом</w:t>
        </w:r>
      </w:hyperlink>
      <w:r>
        <w:t xml:space="preserve"> от 21 декабря 1994 г. N 69-ФЗ "О пожарной безопасности";</w:t>
      </w:r>
    </w:p>
    <w:p w:rsidR="002710A3" w:rsidRDefault="002710A3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136">
        <w:r>
          <w:rPr>
            <w:color w:val="0000FF"/>
          </w:rPr>
          <w:t>законом</w:t>
        </w:r>
      </w:hyperlink>
      <w:r>
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нужд";</w:t>
      </w:r>
    </w:p>
    <w:p w:rsidR="002710A3" w:rsidRDefault="002710A3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137">
        <w:r>
          <w:rPr>
            <w:color w:val="0000FF"/>
          </w:rPr>
          <w:t>законом</w:t>
        </w:r>
      </w:hyperlink>
      <w:r>
        <w:t xml:space="preserve"> от 7 февраля 2011 г. N 3-ФЗ "О полиции";</w:t>
      </w:r>
    </w:p>
    <w:p w:rsidR="002710A3" w:rsidRDefault="002710A3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138">
        <w:r>
          <w:rPr>
            <w:color w:val="0000FF"/>
          </w:rPr>
          <w:t>законом</w:t>
        </w:r>
      </w:hyperlink>
      <w:r>
        <w:t xml:space="preserve"> от 6 марта 2006 г. N 35-ФЗ "О противодействии терроризму";</w:t>
      </w:r>
    </w:p>
    <w:p w:rsidR="002710A3" w:rsidRDefault="002710A3">
      <w:pPr>
        <w:pStyle w:val="ConsPlusNormal"/>
        <w:ind w:firstLine="540"/>
        <w:jc w:val="both"/>
      </w:pPr>
    </w:p>
    <w:p w:rsidR="002710A3" w:rsidRDefault="002710A3">
      <w:pPr>
        <w:pStyle w:val="ConsPlusNormal"/>
        <w:ind w:firstLine="540"/>
        <w:jc w:val="both"/>
      </w:pPr>
      <w:r>
        <w:t xml:space="preserve">Федеральным </w:t>
      </w:r>
      <w:hyperlink r:id="rId139">
        <w:r>
          <w:rPr>
            <w:color w:val="0000FF"/>
          </w:rPr>
          <w:t>законом</w:t>
        </w:r>
      </w:hyperlink>
      <w:r>
        <w:t xml:space="preserve"> от 10 января 2002 г. N 7-ФЗ "Об охране окружающей среды";</w:t>
      </w:r>
    </w:p>
    <w:p w:rsidR="002710A3" w:rsidRDefault="002710A3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140">
        <w:r>
          <w:rPr>
            <w:color w:val="0000FF"/>
          </w:rPr>
          <w:t>законом</w:t>
        </w:r>
      </w:hyperlink>
      <w:r>
        <w:t xml:space="preserve"> от 24 июня 1998 г. N 89-ФЗ "Об отходах производства и потребления";</w:t>
      </w:r>
    </w:p>
    <w:p w:rsidR="002710A3" w:rsidRDefault="002710A3">
      <w:pPr>
        <w:pStyle w:val="ConsPlusNormal"/>
        <w:spacing w:before="220"/>
        <w:ind w:firstLine="540"/>
        <w:jc w:val="both"/>
      </w:pPr>
      <w:hyperlink r:id="rId141">
        <w:r>
          <w:rPr>
            <w:color w:val="0000FF"/>
          </w:rPr>
          <w:t>Указом</w:t>
        </w:r>
      </w:hyperlink>
      <w:r>
        <w:t xml:space="preserve"> Президента Российской Федерации от 7 мая 2018 г. N 204 "О национальных целях и стратегических задачах развития Российской Федерации на период до 2024 года";</w:t>
      </w:r>
    </w:p>
    <w:p w:rsidR="002710A3" w:rsidRDefault="002710A3">
      <w:pPr>
        <w:pStyle w:val="ConsPlusNormal"/>
        <w:spacing w:before="220"/>
        <w:ind w:firstLine="540"/>
        <w:jc w:val="both"/>
      </w:pPr>
      <w:hyperlink r:id="rId142">
        <w:r>
          <w:rPr>
            <w:color w:val="0000FF"/>
          </w:rPr>
          <w:t>Указом</w:t>
        </w:r>
      </w:hyperlink>
      <w:r>
        <w:t xml:space="preserve"> Президента Российской Федерации от 21 июля 2020 г. N 474 "О национальных целях развития Российской Федерации на период до 2030 года";</w:t>
      </w:r>
    </w:p>
    <w:p w:rsidR="002710A3" w:rsidRDefault="002710A3">
      <w:pPr>
        <w:pStyle w:val="ConsPlusNormal"/>
        <w:spacing w:before="220"/>
        <w:ind w:firstLine="540"/>
        <w:jc w:val="both"/>
      </w:pPr>
      <w:hyperlink r:id="rId143">
        <w:r>
          <w:rPr>
            <w:color w:val="0000FF"/>
          </w:rPr>
          <w:t>Стратегией</w:t>
        </w:r>
      </w:hyperlink>
      <w:r>
        <w:t xml:space="preserve"> социально-экономического развития Амурской области на период до 2035 года, утвержденной постановлением Правительства Амурской области от 24 апреля 2023 г. N 381;</w:t>
      </w:r>
    </w:p>
    <w:p w:rsidR="002710A3" w:rsidRDefault="002710A3">
      <w:pPr>
        <w:pStyle w:val="ConsPlusNormal"/>
        <w:spacing w:before="220"/>
        <w:ind w:firstLine="540"/>
        <w:jc w:val="both"/>
      </w:pPr>
      <w:hyperlink r:id="rId144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26 декабря 2017 г. N 1642 "Об утверждении государственной программы Российской Федерации "Развитие образования";</w:t>
      </w:r>
    </w:p>
    <w:p w:rsidR="002710A3" w:rsidRDefault="002710A3">
      <w:pPr>
        <w:pStyle w:val="ConsPlusNormal"/>
        <w:spacing w:before="220"/>
        <w:ind w:firstLine="540"/>
        <w:jc w:val="both"/>
      </w:pPr>
      <w:hyperlink r:id="rId145">
        <w:r>
          <w:rPr>
            <w:color w:val="0000FF"/>
          </w:rPr>
          <w:t>Указом</w:t>
        </w:r>
      </w:hyperlink>
      <w:r>
        <w:t xml:space="preserve"> Президента Российской Федерации от 4 февраля 2021 г. N 68 "Об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Федерации";</w:t>
      </w:r>
    </w:p>
    <w:p w:rsidR="002710A3" w:rsidRDefault="002710A3">
      <w:pPr>
        <w:pStyle w:val="ConsPlusNormal"/>
        <w:spacing w:before="220"/>
        <w:ind w:firstLine="540"/>
        <w:jc w:val="both"/>
      </w:pPr>
      <w:hyperlink r:id="rId146">
        <w:r>
          <w:rPr>
            <w:color w:val="0000FF"/>
          </w:rPr>
          <w:t>постановлением</w:t>
        </w:r>
      </w:hyperlink>
      <w:r>
        <w:t xml:space="preserve"> Правительства Амурской области от 24 апреля 2023 г. N 381 "Об утверждении Стратегии социально-экономического развития Амурской области на период до 2035 года".</w:t>
      </w:r>
    </w:p>
    <w:p w:rsidR="002710A3" w:rsidRDefault="002710A3">
      <w:pPr>
        <w:pStyle w:val="ConsPlusNormal"/>
        <w:spacing w:before="220"/>
        <w:ind w:firstLine="540"/>
        <w:jc w:val="both"/>
      </w:pPr>
      <w:r>
        <w:t>Приоритеты основных направлений муниципальной политики в сфере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объектах.</w:t>
      </w:r>
    </w:p>
    <w:p w:rsidR="002710A3" w:rsidRDefault="002710A3">
      <w:pPr>
        <w:pStyle w:val="ConsPlusNormal"/>
        <w:ind w:firstLine="540"/>
        <w:jc w:val="both"/>
      </w:pPr>
    </w:p>
    <w:p w:rsidR="002710A3" w:rsidRDefault="002710A3">
      <w:pPr>
        <w:pStyle w:val="ConsPlusTitle"/>
        <w:jc w:val="center"/>
        <w:outlineLvl w:val="2"/>
      </w:pPr>
      <w:r>
        <w:t>1.3. Задачи муниципального управления, способы их</w:t>
      </w:r>
    </w:p>
    <w:p w:rsidR="002710A3" w:rsidRDefault="002710A3">
      <w:pPr>
        <w:pStyle w:val="ConsPlusTitle"/>
        <w:jc w:val="center"/>
      </w:pPr>
      <w:r>
        <w:t>эффективного решения в соответствующей отрасли</w:t>
      </w:r>
    </w:p>
    <w:p w:rsidR="002710A3" w:rsidRDefault="002710A3">
      <w:pPr>
        <w:pStyle w:val="ConsPlusTitle"/>
        <w:jc w:val="center"/>
      </w:pPr>
      <w:r>
        <w:t>экономики и сфере муниципального управления</w:t>
      </w:r>
    </w:p>
    <w:p w:rsidR="002710A3" w:rsidRDefault="002710A3">
      <w:pPr>
        <w:pStyle w:val="ConsPlusTitle"/>
        <w:jc w:val="center"/>
      </w:pPr>
      <w:r>
        <w:t>города Благовещенска</w:t>
      </w:r>
    </w:p>
    <w:p w:rsidR="002710A3" w:rsidRDefault="002710A3">
      <w:pPr>
        <w:pStyle w:val="ConsPlusNormal"/>
        <w:ind w:firstLine="540"/>
        <w:jc w:val="both"/>
      </w:pPr>
    </w:p>
    <w:p w:rsidR="002710A3" w:rsidRDefault="002710A3">
      <w:pPr>
        <w:pStyle w:val="ConsPlusNormal"/>
        <w:ind w:firstLine="540"/>
        <w:jc w:val="both"/>
      </w:pPr>
      <w:r>
        <w:t>Основными задачами в области развития защиты населения и территорий от чрезвычайных ситуаций, обеспечения пожарной безопасности и безопасности людей на водных объектах являются:</w:t>
      </w:r>
    </w:p>
    <w:p w:rsidR="002710A3" w:rsidRDefault="002710A3">
      <w:pPr>
        <w:pStyle w:val="ConsPlusNormal"/>
        <w:spacing w:before="220"/>
        <w:ind w:firstLine="540"/>
        <w:jc w:val="both"/>
      </w:pPr>
      <w:r>
        <w:t>1. Превентивные меры по предотвращению чрезвычайных ситуаций.</w:t>
      </w:r>
    </w:p>
    <w:p w:rsidR="002710A3" w:rsidRDefault="002710A3">
      <w:pPr>
        <w:pStyle w:val="ConsPlusNormal"/>
        <w:spacing w:before="220"/>
        <w:ind w:firstLine="540"/>
        <w:jc w:val="both"/>
      </w:pPr>
      <w:r>
        <w:t>Создание безопасной среды подразумевает внедрение превентивных мер для предотвращения ЧС. Проведение регулярных проверок и обслуживания оборудования, используемого в зданиях и на водоемах.</w:t>
      </w:r>
    </w:p>
    <w:p w:rsidR="002710A3" w:rsidRDefault="002710A3">
      <w:pPr>
        <w:pStyle w:val="ConsPlusNormal"/>
        <w:spacing w:before="220"/>
        <w:ind w:firstLine="540"/>
        <w:jc w:val="both"/>
      </w:pPr>
      <w:r>
        <w:t>2. Обучение населения основам безопасности, включая правила поведения при пожарах и на воде.</w:t>
      </w:r>
    </w:p>
    <w:p w:rsidR="002710A3" w:rsidRDefault="002710A3">
      <w:pPr>
        <w:pStyle w:val="ConsPlusNormal"/>
        <w:spacing w:before="220"/>
        <w:ind w:firstLine="540"/>
        <w:jc w:val="both"/>
      </w:pPr>
      <w:r>
        <w:t>Эффективные превентивные меры снижают вероятность возникновения ЧС, тем самым уменьшая риск травм и гибели людей.</w:t>
      </w:r>
    </w:p>
    <w:p w:rsidR="002710A3" w:rsidRDefault="002710A3">
      <w:pPr>
        <w:pStyle w:val="ConsPlusNormal"/>
        <w:spacing w:before="220"/>
        <w:ind w:firstLine="540"/>
        <w:jc w:val="both"/>
      </w:pPr>
      <w:r>
        <w:t>3. Системы оповещения и реагирования.</w:t>
      </w:r>
    </w:p>
    <w:p w:rsidR="002710A3" w:rsidRDefault="002710A3">
      <w:pPr>
        <w:pStyle w:val="ConsPlusNormal"/>
        <w:spacing w:before="220"/>
        <w:ind w:firstLine="540"/>
        <w:jc w:val="both"/>
      </w:pPr>
      <w:r>
        <w:t>Существует множество систем оповещения, направленных на информирование населения о возможных угрозах. Установку систем сигнализации, оповещающих о возникновении пожара или угрозе на водных объектах. Обучение служб быстрого реагирования эффективным действиям при ЧС. Влияние на снижение уровня смертности: своевременное оповещение о чрезвычайной ситуации позволяет гражданам предпринимать действия для своей защиты и обращаться за помощью, что способствует предотвращению жертв.</w:t>
      </w:r>
    </w:p>
    <w:p w:rsidR="002710A3" w:rsidRDefault="002710A3">
      <w:pPr>
        <w:pStyle w:val="ConsPlusNormal"/>
        <w:spacing w:before="220"/>
        <w:ind w:firstLine="540"/>
        <w:jc w:val="both"/>
      </w:pPr>
      <w:r>
        <w:t>4. Подготовка и обучение населения.</w:t>
      </w:r>
    </w:p>
    <w:p w:rsidR="002710A3" w:rsidRDefault="002710A3">
      <w:pPr>
        <w:pStyle w:val="ConsPlusNormal"/>
        <w:spacing w:before="220"/>
        <w:ind w:firstLine="540"/>
        <w:jc w:val="both"/>
      </w:pPr>
      <w:r>
        <w:t>Обучение граждан правильным действиям в случае ЧС является важным шагом для повышения их безопасности. Проведение тренингов и семинаров по навыкам первой медицинской помощи и правилам поведения при пожарах и на водоемах. Разработка информационных материалов и кампаний, которые помогают населению избежать опасных ситуаций. Влияние на снижение уровня смертности: знание правильных действий в чрезвычайной ситуации позволяет гражданам эффективно реагировать на угрозу, что значительно увеличивает шансы на выживание.</w:t>
      </w:r>
    </w:p>
    <w:p w:rsidR="002710A3" w:rsidRDefault="002710A3">
      <w:pPr>
        <w:pStyle w:val="ConsPlusNormal"/>
        <w:spacing w:before="220"/>
        <w:ind w:firstLine="540"/>
        <w:jc w:val="both"/>
      </w:pPr>
      <w:r>
        <w:t>5. Эффективные меры по ликвидации последствий ЧС.</w:t>
      </w:r>
    </w:p>
    <w:p w:rsidR="002710A3" w:rsidRDefault="002710A3">
      <w:pPr>
        <w:pStyle w:val="ConsPlusNormal"/>
        <w:spacing w:before="220"/>
        <w:ind w:firstLine="540"/>
        <w:jc w:val="both"/>
      </w:pPr>
      <w:r>
        <w:t>Важно не только предотвращать ЧС, но и иметь стратегии для их быстрой ликвидации. Оснащение служб быстрого реагирования современным оборудованием и технологиями. Налаживание взаимодействия между различными службами и организациями в случае ЧС. Влияние на снижение уровня смертности: быстрое и эффективное реагирование в чрезвычайной ситуации может спасти жизни людей и сократить число жертв.</w:t>
      </w:r>
    </w:p>
    <w:p w:rsidR="002710A3" w:rsidRDefault="002710A3">
      <w:pPr>
        <w:pStyle w:val="ConsPlusNormal"/>
        <w:spacing w:before="220"/>
        <w:ind w:firstLine="540"/>
        <w:jc w:val="both"/>
      </w:pPr>
      <w:r>
        <w:t>6. Аварийные службы и инфраструктура.</w:t>
      </w:r>
    </w:p>
    <w:p w:rsidR="002710A3" w:rsidRDefault="002710A3">
      <w:pPr>
        <w:pStyle w:val="ConsPlusNormal"/>
        <w:spacing w:before="220"/>
        <w:ind w:firstLine="540"/>
        <w:jc w:val="both"/>
      </w:pPr>
      <w:r>
        <w:lastRenderedPageBreak/>
        <w:t>Наличие хорошо подготовленных аварийных служб и инфраструктуры также играет ключевую роль в обеспечении безопасности населения. Строительство и обеспечение доступности безопасных зон для эвакуации.</w:t>
      </w:r>
    </w:p>
    <w:p w:rsidR="002710A3" w:rsidRDefault="002710A3">
      <w:pPr>
        <w:pStyle w:val="ConsPlusNormal"/>
        <w:spacing w:before="220"/>
        <w:ind w:firstLine="540"/>
        <w:jc w:val="both"/>
      </w:pPr>
      <w:r>
        <w:t>Защита населения при чрезвычайных ситуациях, от пожаров и происшествий на водных объектах является важной задачей для обеспечения безопасности и снижения уровня смертности. Превентивные меры, системное оповещение, подготовка населения и эффективные меры ликвидации последствий значительно повышают уровень защищенности граждан. Инвестиции в данные области не только снижают число жертв, но и создают основу для формирования безопасной и стабильной социальной среды, где каждый гражданин может чувствовать себя защищенным и уверенным.</w:t>
      </w:r>
    </w:p>
    <w:p w:rsidR="002710A3" w:rsidRDefault="002710A3">
      <w:pPr>
        <w:pStyle w:val="ConsPlusNormal"/>
        <w:ind w:firstLine="540"/>
        <w:jc w:val="both"/>
      </w:pPr>
    </w:p>
    <w:p w:rsidR="002710A3" w:rsidRDefault="002710A3">
      <w:pPr>
        <w:pStyle w:val="ConsPlusTitle"/>
        <w:jc w:val="center"/>
        <w:outlineLvl w:val="2"/>
      </w:pPr>
      <w:r>
        <w:t>1.4. Задачи, определенные в соответствии с национальными</w:t>
      </w:r>
    </w:p>
    <w:p w:rsidR="002710A3" w:rsidRDefault="002710A3">
      <w:pPr>
        <w:pStyle w:val="ConsPlusTitle"/>
        <w:jc w:val="center"/>
      </w:pPr>
      <w:r>
        <w:t>целями развития Российской Федерации на период</w:t>
      </w:r>
    </w:p>
    <w:p w:rsidR="002710A3" w:rsidRDefault="002710A3">
      <w:pPr>
        <w:pStyle w:val="ConsPlusTitle"/>
        <w:jc w:val="center"/>
      </w:pPr>
      <w:r>
        <w:t>до 2030 года и на перспективу до 2036 года</w:t>
      </w:r>
    </w:p>
    <w:p w:rsidR="002710A3" w:rsidRDefault="002710A3">
      <w:pPr>
        <w:pStyle w:val="ConsPlusNormal"/>
        <w:ind w:firstLine="540"/>
        <w:jc w:val="both"/>
      </w:pPr>
    </w:p>
    <w:p w:rsidR="002710A3" w:rsidRDefault="002710A3">
      <w:pPr>
        <w:pStyle w:val="ConsPlusNormal"/>
        <w:ind w:firstLine="540"/>
        <w:jc w:val="both"/>
      </w:pPr>
      <w:r>
        <w:t>Приоритеты и цели государственной политики исходя из следующих нормативных правовых актов Российской Федерации:</w:t>
      </w:r>
    </w:p>
    <w:p w:rsidR="002710A3" w:rsidRDefault="002710A3">
      <w:pPr>
        <w:pStyle w:val="ConsPlusNormal"/>
        <w:spacing w:before="220"/>
        <w:ind w:firstLine="540"/>
        <w:jc w:val="both"/>
      </w:pPr>
      <w:r>
        <w:t xml:space="preserve">1) </w:t>
      </w:r>
      <w:hyperlink r:id="rId147">
        <w:r>
          <w:rPr>
            <w:color w:val="0000FF"/>
          </w:rPr>
          <w:t>Указ</w:t>
        </w:r>
      </w:hyperlink>
      <w:r>
        <w:t xml:space="preserve"> Президента Российской Федерации от 7 мая 2024 г. N 309 "О национальных целях развития Российской Федерации на период до 2030 года и на перспективу до 2036 года";</w:t>
      </w:r>
    </w:p>
    <w:p w:rsidR="002710A3" w:rsidRDefault="002710A3">
      <w:pPr>
        <w:pStyle w:val="ConsPlusNormal"/>
        <w:spacing w:before="220"/>
        <w:ind w:firstLine="540"/>
        <w:jc w:val="both"/>
      </w:pPr>
      <w:r>
        <w:t xml:space="preserve">2) </w:t>
      </w:r>
      <w:hyperlink r:id="rId148">
        <w:r>
          <w:rPr>
            <w:color w:val="0000FF"/>
          </w:rPr>
          <w:t>Указ</w:t>
        </w:r>
      </w:hyperlink>
      <w:r>
        <w:t xml:space="preserve"> Президента Российской Федерации от 31 декабря 2015 г. N 683 "О Стратегии национальной безопасности Российской Федерации";</w:t>
      </w:r>
    </w:p>
    <w:p w:rsidR="002710A3" w:rsidRDefault="002710A3">
      <w:pPr>
        <w:pStyle w:val="ConsPlusNormal"/>
        <w:spacing w:before="220"/>
        <w:ind w:firstLine="540"/>
        <w:jc w:val="both"/>
      </w:pPr>
      <w:r>
        <w:t xml:space="preserve">3) </w:t>
      </w:r>
      <w:hyperlink r:id="rId149">
        <w:r>
          <w:rPr>
            <w:color w:val="0000FF"/>
          </w:rPr>
          <w:t>Указ</w:t>
        </w:r>
      </w:hyperlink>
      <w:r>
        <w:t xml:space="preserve"> Президента Российской Федерации от 21 июля 2020 г. N 474 "О национальных целях развития Российской Федерации на период до 2030 года";</w:t>
      </w:r>
    </w:p>
    <w:p w:rsidR="002710A3" w:rsidRDefault="002710A3">
      <w:pPr>
        <w:pStyle w:val="ConsPlusNormal"/>
        <w:spacing w:before="220"/>
        <w:ind w:firstLine="540"/>
        <w:jc w:val="both"/>
      </w:pPr>
      <w:r>
        <w:t xml:space="preserve">4) </w:t>
      </w:r>
      <w:hyperlink r:id="rId150">
        <w:r>
          <w:rPr>
            <w:color w:val="0000FF"/>
          </w:rPr>
          <w:t>Указ</w:t>
        </w:r>
      </w:hyperlink>
      <w:r>
        <w:t xml:space="preserve"> Президента Российской Федерации от 16 октября 2019 г. N 501 "О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года".</w:t>
      </w:r>
    </w:p>
    <w:p w:rsidR="002710A3" w:rsidRDefault="002710A3">
      <w:pPr>
        <w:pStyle w:val="ConsPlusNormal"/>
        <w:spacing w:before="220"/>
        <w:ind w:firstLine="540"/>
        <w:jc w:val="both"/>
      </w:pPr>
      <w:r>
        <w:t>Развитие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и объектах округа является повышение уровня защищенности населения, материальных и культурных ценностей от опасностей, возникающих при военных конфликтах или вследствие этих конфликтов, а также при чрезвычайных ситуациях, пожарах, происшествиях на водных объектах.</w:t>
      </w:r>
    </w:p>
    <w:p w:rsidR="002710A3" w:rsidRDefault="002710A3">
      <w:pPr>
        <w:pStyle w:val="ConsPlusNormal"/>
        <w:spacing w:before="220"/>
        <w:ind w:firstLine="540"/>
        <w:jc w:val="both"/>
      </w:pPr>
      <w:r>
        <w:t>Для достижения национальных целей "Комфортная и безопасная среда для жизни" и "Сохранение населения, здоровье и благополучие людей" в муниципальной программе предусматривается решение следующих задач:</w:t>
      </w:r>
    </w:p>
    <w:p w:rsidR="002710A3" w:rsidRDefault="002710A3">
      <w:pPr>
        <w:pStyle w:val="ConsPlusNormal"/>
        <w:spacing w:before="220"/>
        <w:ind w:firstLine="540"/>
        <w:jc w:val="both"/>
      </w:pPr>
      <w:r>
        <w:t>1) совершенствование системы профилактики правонарушений и преступлений на территории города Благовещенска и улучшение материально-технической базы Единой дежурно-диспетчерской службы;</w:t>
      </w:r>
    </w:p>
    <w:p w:rsidR="002710A3" w:rsidRDefault="002710A3">
      <w:pPr>
        <w:pStyle w:val="ConsPlusNormal"/>
        <w:spacing w:before="220"/>
        <w:ind w:firstLine="540"/>
        <w:jc w:val="both"/>
      </w:pPr>
      <w:r>
        <w:t>2) снижение численности безнадзорных животных в городе Благовещенске;</w:t>
      </w:r>
    </w:p>
    <w:p w:rsidR="002710A3" w:rsidRDefault="002710A3">
      <w:pPr>
        <w:pStyle w:val="ConsPlusNormal"/>
        <w:spacing w:before="220"/>
        <w:ind w:firstLine="540"/>
        <w:jc w:val="both"/>
      </w:pPr>
      <w:r>
        <w:t>3) повышение общего уровня общественной безопасности, правопорядка и безопасности среды обитания за счет существенного улучшения координации деятельности сил и служб, ответственных за решение этих задач, путем внедрения на базе муниципальных образований (в соответствии с едиными функциональными и технологическими стандартами);</w:t>
      </w:r>
    </w:p>
    <w:p w:rsidR="002710A3" w:rsidRDefault="002710A3">
      <w:pPr>
        <w:pStyle w:val="ConsPlusNormal"/>
        <w:spacing w:before="220"/>
        <w:ind w:firstLine="540"/>
        <w:jc w:val="both"/>
      </w:pPr>
      <w:r>
        <w:t>4) оснащенность мест массового отдыха на водных объектах спасательными постами;</w:t>
      </w:r>
    </w:p>
    <w:p w:rsidR="002710A3" w:rsidRDefault="002710A3">
      <w:pPr>
        <w:pStyle w:val="ConsPlusNormal"/>
        <w:spacing w:before="220"/>
        <w:ind w:firstLine="540"/>
        <w:jc w:val="both"/>
      </w:pPr>
      <w:r>
        <w:lastRenderedPageBreak/>
        <w:t>5) оснащенность муниципальной организации (учреждения) в целях обеспечения мер противопожарной безопасности;</w:t>
      </w:r>
    </w:p>
    <w:p w:rsidR="002710A3" w:rsidRDefault="002710A3">
      <w:pPr>
        <w:pStyle w:val="ConsPlusNormal"/>
        <w:spacing w:before="220"/>
        <w:ind w:firstLine="540"/>
        <w:jc w:val="both"/>
      </w:pPr>
      <w:r>
        <w:t>6) повышение уровня защищенности населения, материальных и культурных ценностей от опасностей, возникающих при военных конфликтах или вследствие этих конфликтов, а также при чрезвычайных ситуациях, за счет повышения эффективности деятельности.</w:t>
      </w:r>
    </w:p>
    <w:p w:rsidR="002710A3" w:rsidRDefault="002710A3">
      <w:pPr>
        <w:pStyle w:val="ConsPlusNormal"/>
        <w:ind w:firstLine="540"/>
        <w:jc w:val="both"/>
      </w:pPr>
    </w:p>
    <w:p w:rsidR="002710A3" w:rsidRDefault="002710A3">
      <w:pPr>
        <w:pStyle w:val="ConsPlusTitle"/>
        <w:jc w:val="center"/>
        <w:outlineLvl w:val="2"/>
      </w:pPr>
      <w:r>
        <w:t>1.5. Задачи обеспечения достижения показателей</w:t>
      </w:r>
    </w:p>
    <w:p w:rsidR="002710A3" w:rsidRDefault="002710A3">
      <w:pPr>
        <w:pStyle w:val="ConsPlusTitle"/>
        <w:jc w:val="center"/>
      </w:pPr>
      <w:r>
        <w:t>социально-экономического развития муниципального</w:t>
      </w:r>
    </w:p>
    <w:p w:rsidR="002710A3" w:rsidRDefault="002710A3">
      <w:pPr>
        <w:pStyle w:val="ConsPlusTitle"/>
        <w:jc w:val="center"/>
      </w:pPr>
      <w:r>
        <w:t>образования города Благовещенска в соответствии</w:t>
      </w:r>
    </w:p>
    <w:p w:rsidR="002710A3" w:rsidRDefault="002710A3">
      <w:pPr>
        <w:pStyle w:val="ConsPlusTitle"/>
        <w:jc w:val="center"/>
      </w:pPr>
      <w:r>
        <w:t>со Стратегией социально-экономического</w:t>
      </w:r>
    </w:p>
    <w:p w:rsidR="002710A3" w:rsidRDefault="002710A3">
      <w:pPr>
        <w:pStyle w:val="ConsPlusTitle"/>
        <w:jc w:val="center"/>
      </w:pPr>
      <w:r>
        <w:t>развития города Благовещенска</w:t>
      </w:r>
    </w:p>
    <w:p w:rsidR="002710A3" w:rsidRDefault="002710A3">
      <w:pPr>
        <w:pStyle w:val="ConsPlusNormal"/>
        <w:ind w:firstLine="540"/>
        <w:jc w:val="both"/>
      </w:pPr>
    </w:p>
    <w:p w:rsidR="002710A3" w:rsidRDefault="002710A3">
      <w:pPr>
        <w:pStyle w:val="ConsPlusNormal"/>
        <w:ind w:firstLine="540"/>
        <w:jc w:val="both"/>
      </w:pPr>
      <w:r>
        <w:t>Реализация настоящей муниципальной программы направлена на решение следующих задач, определенных города Благовещенска.</w:t>
      </w:r>
    </w:p>
    <w:p w:rsidR="002710A3" w:rsidRDefault="002710A3">
      <w:pPr>
        <w:pStyle w:val="ConsPlusNormal"/>
        <w:spacing w:before="220"/>
        <w:ind w:firstLine="540"/>
        <w:jc w:val="both"/>
      </w:pPr>
      <w:r>
        <w:t>Для достижения цели настоящей государственной программы необходимо решить следующие задачи:</w:t>
      </w:r>
    </w:p>
    <w:p w:rsidR="002710A3" w:rsidRDefault="002710A3">
      <w:pPr>
        <w:pStyle w:val="ConsPlusNormal"/>
        <w:spacing w:before="220"/>
        <w:ind w:firstLine="540"/>
        <w:jc w:val="both"/>
      </w:pPr>
      <w:r>
        <w:t>Задача 1. Снижение уровня преступности.</w:t>
      </w:r>
    </w:p>
    <w:p w:rsidR="002710A3" w:rsidRDefault="002710A3">
      <w:pPr>
        <w:pStyle w:val="ConsPlusNormal"/>
        <w:spacing w:before="220"/>
        <w:ind w:firstLine="540"/>
        <w:jc w:val="both"/>
      </w:pPr>
      <w:r>
        <w:t>Мероприятия:</w:t>
      </w:r>
    </w:p>
    <w:p w:rsidR="002710A3" w:rsidRDefault="002710A3">
      <w:pPr>
        <w:pStyle w:val="ConsPlusNormal"/>
        <w:spacing w:before="220"/>
        <w:ind w:firstLine="540"/>
        <w:jc w:val="both"/>
      </w:pPr>
      <w:r>
        <w:t>- обеспечение функционирования и совершенствование аппаратно-программного комплекса "Безопасный город";</w:t>
      </w:r>
    </w:p>
    <w:p w:rsidR="002710A3" w:rsidRDefault="002710A3">
      <w:pPr>
        <w:pStyle w:val="ConsPlusNormal"/>
        <w:spacing w:before="220"/>
        <w:ind w:firstLine="540"/>
        <w:jc w:val="both"/>
      </w:pPr>
      <w:r>
        <w:t>- информационное обеспечение и пропаганда предупреждения нарушений общественного порядка, терроризма и экстремизма;</w:t>
      </w:r>
    </w:p>
    <w:p w:rsidR="002710A3" w:rsidRDefault="002710A3">
      <w:pPr>
        <w:pStyle w:val="ConsPlusNormal"/>
        <w:spacing w:before="220"/>
        <w:ind w:firstLine="540"/>
        <w:jc w:val="both"/>
      </w:pPr>
      <w:r>
        <w:t>- снижение проявления террористической и экстремистской деятельности, в том числе в сфере межнациональных отношений.</w:t>
      </w:r>
    </w:p>
    <w:p w:rsidR="002710A3" w:rsidRDefault="002710A3">
      <w:pPr>
        <w:pStyle w:val="ConsPlusNormal"/>
        <w:spacing w:before="220"/>
        <w:ind w:firstLine="540"/>
        <w:jc w:val="both"/>
      </w:pPr>
      <w:r>
        <w:t>Задача 2. Создание безопасных условий жизнедеятельности граждан.</w:t>
      </w:r>
    </w:p>
    <w:p w:rsidR="002710A3" w:rsidRDefault="002710A3">
      <w:pPr>
        <w:pStyle w:val="ConsPlusNormal"/>
        <w:spacing w:before="220"/>
        <w:ind w:firstLine="540"/>
        <w:jc w:val="both"/>
      </w:pPr>
      <w:r>
        <w:t>Мероприятия:</w:t>
      </w:r>
    </w:p>
    <w:p w:rsidR="002710A3" w:rsidRDefault="002710A3">
      <w:pPr>
        <w:pStyle w:val="ConsPlusNormal"/>
        <w:spacing w:before="220"/>
        <w:ind w:firstLine="540"/>
        <w:jc w:val="both"/>
      </w:pPr>
      <w:r>
        <w:t>- обеспечение безопасности людей на водных объектах города Благовещенска;</w:t>
      </w:r>
    </w:p>
    <w:p w:rsidR="002710A3" w:rsidRDefault="002710A3">
      <w:pPr>
        <w:pStyle w:val="ConsPlusNormal"/>
        <w:spacing w:before="220"/>
        <w:ind w:firstLine="540"/>
        <w:jc w:val="both"/>
      </w:pPr>
      <w:r>
        <w:t>- создание условий, обеспечивающих пожарную безопасность на территории города Благовещенска;</w:t>
      </w:r>
    </w:p>
    <w:p w:rsidR="002710A3" w:rsidRDefault="002710A3">
      <w:pPr>
        <w:pStyle w:val="ConsPlusNormal"/>
        <w:spacing w:before="220"/>
        <w:ind w:firstLine="540"/>
        <w:jc w:val="both"/>
      </w:pPr>
      <w:r>
        <w:t>- повышение уровня экологической безопасности и сохранение природных систем;</w:t>
      </w:r>
    </w:p>
    <w:p w:rsidR="002710A3" w:rsidRDefault="002710A3">
      <w:pPr>
        <w:pStyle w:val="ConsPlusNormal"/>
        <w:spacing w:before="220"/>
        <w:ind w:firstLine="540"/>
        <w:jc w:val="both"/>
      </w:pPr>
      <w:r>
        <w:t>- регулирование численности безнадзорных животных на территории города.</w:t>
      </w:r>
    </w:p>
    <w:p w:rsidR="002710A3" w:rsidRDefault="002710A3">
      <w:pPr>
        <w:pStyle w:val="ConsPlusNormal"/>
        <w:spacing w:before="220"/>
        <w:ind w:firstLine="540"/>
        <w:jc w:val="both"/>
      </w:pPr>
      <w:r>
        <w:t>В целях достижения показателей настоящей муниципальной программы, соответствующих направлениям социально-экономического развития города Благовещенска, необходимо обеспечить выполнение следующих мероприятий:</w:t>
      </w:r>
    </w:p>
    <w:p w:rsidR="002710A3" w:rsidRDefault="002710A3">
      <w:pPr>
        <w:pStyle w:val="ConsPlusNormal"/>
        <w:spacing w:before="220"/>
        <w:ind w:firstLine="540"/>
        <w:jc w:val="both"/>
      </w:pPr>
      <w:r>
        <w:t>1) развитие аппаратно-программного комплекса "Безопасный город";</w:t>
      </w:r>
    </w:p>
    <w:p w:rsidR="002710A3" w:rsidRDefault="002710A3">
      <w:pPr>
        <w:pStyle w:val="ConsPlusNormal"/>
        <w:spacing w:before="220"/>
        <w:ind w:firstLine="540"/>
        <w:jc w:val="both"/>
      </w:pPr>
      <w:r>
        <w:t>2) обеспечение функционирования АПК "Безопасный город";</w:t>
      </w:r>
    </w:p>
    <w:p w:rsidR="002710A3" w:rsidRDefault="002710A3">
      <w:pPr>
        <w:pStyle w:val="ConsPlusNormal"/>
        <w:spacing w:before="220"/>
        <w:ind w:firstLine="540"/>
        <w:jc w:val="both"/>
      </w:pPr>
      <w:r>
        <w:t>3) обеспечение функционирования муниципальной комплексной системы экстренного оповещения населения и информирования населения;</w:t>
      </w:r>
    </w:p>
    <w:p w:rsidR="002710A3" w:rsidRDefault="002710A3">
      <w:pPr>
        <w:pStyle w:val="ConsPlusNormal"/>
        <w:spacing w:before="220"/>
        <w:ind w:firstLine="540"/>
        <w:jc w:val="both"/>
      </w:pPr>
      <w:r>
        <w:t xml:space="preserve">4) обеспечение и проведение мероприятий по профилактической работе, охране жизни и </w:t>
      </w:r>
      <w:r>
        <w:lastRenderedPageBreak/>
        <w:t>здоровья населения на водных объектах города Благовещенска;</w:t>
      </w:r>
    </w:p>
    <w:p w:rsidR="002710A3" w:rsidRDefault="002710A3">
      <w:pPr>
        <w:pStyle w:val="ConsPlusNormal"/>
        <w:spacing w:before="220"/>
        <w:ind w:firstLine="540"/>
        <w:jc w:val="both"/>
      </w:pPr>
      <w:r>
        <w:t>5) осуществление функционирования спасательных постов;</w:t>
      </w:r>
    </w:p>
    <w:p w:rsidR="002710A3" w:rsidRDefault="002710A3">
      <w:pPr>
        <w:pStyle w:val="ConsPlusNormal"/>
        <w:spacing w:before="220"/>
        <w:ind w:firstLine="540"/>
        <w:jc w:val="both"/>
      </w:pPr>
      <w:r>
        <w:t>6) осуществление профилактических мероприятий, направленных на обеспечение безопасности, снижение травматизма и гибели людей в пожароопасном периоде города Благовещенска;</w:t>
      </w:r>
    </w:p>
    <w:p w:rsidR="002710A3" w:rsidRDefault="002710A3">
      <w:pPr>
        <w:pStyle w:val="ConsPlusNormal"/>
        <w:spacing w:before="220"/>
        <w:ind w:firstLine="540"/>
        <w:jc w:val="both"/>
      </w:pPr>
      <w:r>
        <w:t>7) снижение численности безнадзорных животных в городе Благовещенске.</w:t>
      </w:r>
    </w:p>
    <w:p w:rsidR="002710A3" w:rsidRDefault="002710A3">
      <w:pPr>
        <w:pStyle w:val="ConsPlusNormal"/>
        <w:spacing w:before="220"/>
        <w:ind w:firstLine="540"/>
        <w:jc w:val="both"/>
      </w:pPr>
      <w:r>
        <w:t>Мероприятия настоящей Программы спланированы таким образом, что предусматривают техническую оснащенность подразделений управления по делам ГОЧС города Благовещенска, что должно комплексно решать проблему пожарной безопасности в рамках единого системного подхода и должно способствовать достижению эффекта в области пожарной безопасности.</w:t>
      </w:r>
    </w:p>
    <w:p w:rsidR="002710A3" w:rsidRDefault="002710A3">
      <w:pPr>
        <w:pStyle w:val="ConsPlusNormal"/>
        <w:ind w:firstLine="540"/>
        <w:jc w:val="both"/>
      </w:pPr>
    </w:p>
    <w:p w:rsidR="002710A3" w:rsidRDefault="002710A3">
      <w:pPr>
        <w:pStyle w:val="ConsPlusTitle"/>
        <w:jc w:val="center"/>
        <w:outlineLvl w:val="1"/>
      </w:pPr>
      <w:r>
        <w:t>2. Паспорт муниципальной программы "Обеспечение безопасности</w:t>
      </w:r>
    </w:p>
    <w:p w:rsidR="002710A3" w:rsidRDefault="002710A3">
      <w:pPr>
        <w:pStyle w:val="ConsPlusTitle"/>
        <w:jc w:val="center"/>
      </w:pPr>
      <w:r>
        <w:t>жизнедеятельности населения и территории</w:t>
      </w:r>
    </w:p>
    <w:p w:rsidR="002710A3" w:rsidRDefault="002710A3">
      <w:pPr>
        <w:pStyle w:val="ConsPlusTitle"/>
        <w:jc w:val="center"/>
      </w:pPr>
      <w:r>
        <w:t>города Благовещенска"</w:t>
      </w:r>
    </w:p>
    <w:p w:rsidR="002710A3" w:rsidRDefault="002710A3">
      <w:pPr>
        <w:pStyle w:val="ConsPlusNormal"/>
        <w:jc w:val="center"/>
      </w:pPr>
    </w:p>
    <w:p w:rsidR="002710A3" w:rsidRDefault="002710A3">
      <w:pPr>
        <w:pStyle w:val="ConsPlusNormal"/>
        <w:jc w:val="center"/>
      </w:pPr>
      <w:r>
        <w:t>(в ред. постановления администрации города Благовещенска</w:t>
      </w:r>
    </w:p>
    <w:p w:rsidR="002710A3" w:rsidRDefault="002710A3">
      <w:pPr>
        <w:pStyle w:val="ConsPlusNormal"/>
        <w:jc w:val="center"/>
      </w:pPr>
      <w:r>
        <w:t xml:space="preserve">от 14.02.2025 </w:t>
      </w:r>
      <w:hyperlink r:id="rId151">
        <w:r>
          <w:rPr>
            <w:color w:val="0000FF"/>
          </w:rPr>
          <w:t>N 776</w:t>
        </w:r>
      </w:hyperlink>
      <w:r>
        <w:t>)</w:t>
      </w:r>
    </w:p>
    <w:p w:rsidR="002710A3" w:rsidRDefault="002710A3">
      <w:pPr>
        <w:pStyle w:val="ConsPlusNormal"/>
        <w:ind w:firstLine="540"/>
        <w:jc w:val="both"/>
      </w:pPr>
    </w:p>
    <w:p w:rsidR="002710A3" w:rsidRDefault="002710A3">
      <w:pPr>
        <w:pStyle w:val="ConsPlusTitle"/>
        <w:jc w:val="center"/>
        <w:outlineLvl w:val="2"/>
      </w:pPr>
      <w:r>
        <w:t>1. Основные положения</w:t>
      </w:r>
    </w:p>
    <w:p w:rsidR="002710A3" w:rsidRDefault="002710A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5669"/>
      </w:tblGrid>
      <w:tr w:rsidR="002710A3">
        <w:tc>
          <w:tcPr>
            <w:tcW w:w="3402" w:type="dxa"/>
          </w:tcPr>
          <w:p w:rsidR="002710A3" w:rsidRDefault="002710A3">
            <w:pPr>
              <w:pStyle w:val="ConsPlusNormal"/>
            </w:pPr>
            <w:r>
              <w:t>Куратор муниципальной программы</w:t>
            </w:r>
          </w:p>
        </w:tc>
        <w:tc>
          <w:tcPr>
            <w:tcW w:w="5669" w:type="dxa"/>
          </w:tcPr>
          <w:p w:rsidR="002710A3" w:rsidRDefault="002710A3">
            <w:pPr>
              <w:pStyle w:val="ConsPlusNormal"/>
            </w:pPr>
            <w:r>
              <w:t>Рудненок Виталий Александрович - заместитель мэра города Благовещенска</w:t>
            </w:r>
          </w:p>
        </w:tc>
      </w:tr>
      <w:tr w:rsidR="002710A3">
        <w:tc>
          <w:tcPr>
            <w:tcW w:w="3402" w:type="dxa"/>
          </w:tcPr>
          <w:p w:rsidR="002710A3" w:rsidRDefault="002710A3">
            <w:pPr>
              <w:pStyle w:val="ConsPlusNormal"/>
            </w:pPr>
            <w:r>
              <w:t>Ответственный исполнитель муниципальной программы</w:t>
            </w:r>
          </w:p>
        </w:tc>
        <w:tc>
          <w:tcPr>
            <w:tcW w:w="5669" w:type="dxa"/>
          </w:tcPr>
          <w:p w:rsidR="002710A3" w:rsidRDefault="002710A3">
            <w:pPr>
              <w:pStyle w:val="ConsPlusNormal"/>
            </w:pPr>
            <w:r>
              <w:t>Кирпиков Вадим Александрович - начальник управления жилищно-коммунального хозяйства администрации г. Благовещенска</w:t>
            </w:r>
          </w:p>
        </w:tc>
      </w:tr>
      <w:tr w:rsidR="002710A3">
        <w:tc>
          <w:tcPr>
            <w:tcW w:w="3402" w:type="dxa"/>
          </w:tcPr>
          <w:p w:rsidR="002710A3" w:rsidRDefault="002710A3">
            <w:pPr>
              <w:pStyle w:val="ConsPlusNormal"/>
            </w:pPr>
            <w:r>
              <w:t>Период реализации муниципальной программы</w:t>
            </w:r>
          </w:p>
        </w:tc>
        <w:tc>
          <w:tcPr>
            <w:tcW w:w="5669" w:type="dxa"/>
          </w:tcPr>
          <w:p w:rsidR="002710A3" w:rsidRDefault="002710A3">
            <w:pPr>
              <w:pStyle w:val="ConsPlusNormal"/>
            </w:pPr>
            <w:r>
              <w:t>Этап I: 2015 - 2024 годы.</w:t>
            </w:r>
          </w:p>
          <w:p w:rsidR="002710A3" w:rsidRDefault="002710A3">
            <w:pPr>
              <w:pStyle w:val="ConsPlusNormal"/>
            </w:pPr>
            <w:r>
              <w:t>Этап II: 2025 - 2030 годы</w:t>
            </w:r>
          </w:p>
        </w:tc>
      </w:tr>
      <w:tr w:rsidR="002710A3">
        <w:tc>
          <w:tcPr>
            <w:tcW w:w="3402" w:type="dxa"/>
          </w:tcPr>
          <w:p w:rsidR="002710A3" w:rsidRDefault="002710A3">
            <w:pPr>
              <w:pStyle w:val="ConsPlusNormal"/>
            </w:pPr>
            <w:r>
              <w:t>Цели муниципальной программы</w:t>
            </w:r>
          </w:p>
        </w:tc>
        <w:tc>
          <w:tcPr>
            <w:tcW w:w="5669" w:type="dxa"/>
          </w:tcPr>
          <w:p w:rsidR="002710A3" w:rsidRDefault="002710A3">
            <w:pPr>
              <w:pStyle w:val="ConsPlusNormal"/>
            </w:pPr>
            <w:r>
              <w:t>Повышение уровня безопасности жизнедеятельности населения и территории города Благовещенска, увеличение на 15% к 2030 году</w:t>
            </w:r>
          </w:p>
        </w:tc>
      </w:tr>
      <w:tr w:rsidR="002710A3">
        <w:tc>
          <w:tcPr>
            <w:tcW w:w="3402" w:type="dxa"/>
          </w:tcPr>
          <w:p w:rsidR="002710A3" w:rsidRDefault="002710A3">
            <w:pPr>
              <w:pStyle w:val="ConsPlusNormal"/>
            </w:pPr>
            <w:r>
              <w:t>Направления (подпрограммы) муниципальной программы</w:t>
            </w:r>
          </w:p>
        </w:tc>
        <w:tc>
          <w:tcPr>
            <w:tcW w:w="5669" w:type="dxa"/>
          </w:tcPr>
          <w:p w:rsidR="002710A3" w:rsidRDefault="002710A3">
            <w:pPr>
              <w:pStyle w:val="ConsPlusNormal"/>
            </w:pPr>
            <w:r>
              <w:t>-</w:t>
            </w:r>
          </w:p>
        </w:tc>
      </w:tr>
      <w:tr w:rsidR="002710A3">
        <w:tc>
          <w:tcPr>
            <w:tcW w:w="3402" w:type="dxa"/>
          </w:tcPr>
          <w:p w:rsidR="002710A3" w:rsidRDefault="002710A3">
            <w:pPr>
              <w:pStyle w:val="ConsPlusNormal"/>
            </w:pPr>
            <w:r>
              <w:t>Объемы финансового обеспечения за весь период реализации</w:t>
            </w:r>
          </w:p>
        </w:tc>
        <w:tc>
          <w:tcPr>
            <w:tcW w:w="5669" w:type="dxa"/>
          </w:tcPr>
          <w:p w:rsidR="002710A3" w:rsidRDefault="002710A3">
            <w:pPr>
              <w:pStyle w:val="ConsPlusNormal"/>
            </w:pPr>
            <w:r>
              <w:t>Этап I: 6636501,9 тыс. рублей.</w:t>
            </w:r>
          </w:p>
          <w:p w:rsidR="002710A3" w:rsidRDefault="002710A3">
            <w:pPr>
              <w:pStyle w:val="ConsPlusNormal"/>
            </w:pPr>
            <w:r>
              <w:t>Этап II: 1176588,9 тыс. рублей</w:t>
            </w:r>
          </w:p>
        </w:tc>
      </w:tr>
      <w:tr w:rsidR="002710A3">
        <w:tc>
          <w:tcPr>
            <w:tcW w:w="3402" w:type="dxa"/>
          </w:tcPr>
          <w:p w:rsidR="002710A3" w:rsidRDefault="002710A3">
            <w:pPr>
              <w:pStyle w:val="ConsPlusNormal"/>
            </w:pPr>
            <w:r>
              <w:t>Связь с национальными целями развития Российской Федерации/государственной программой Российской Федерации/государственной программой Амурской области</w:t>
            </w:r>
          </w:p>
        </w:tc>
        <w:tc>
          <w:tcPr>
            <w:tcW w:w="5669" w:type="dxa"/>
          </w:tcPr>
          <w:p w:rsidR="002710A3" w:rsidRDefault="002710A3">
            <w:pPr>
              <w:pStyle w:val="ConsPlusNormal"/>
            </w:pPr>
            <w:r>
              <w:t>Национальные цели: а) сохранение населения, здоровье и благополучие людей; в) комфортная и безопасная среда для жизни.</w:t>
            </w:r>
          </w:p>
          <w:p w:rsidR="002710A3" w:rsidRDefault="002710A3">
            <w:pPr>
              <w:pStyle w:val="ConsPlusNormal"/>
            </w:pPr>
            <w:r>
              <w:t xml:space="preserve">Государственная </w:t>
            </w:r>
            <w:hyperlink r:id="rId152">
              <w:r>
                <w:rPr>
                  <w:color w:val="0000FF"/>
                </w:rPr>
                <w:t>программа</w:t>
              </w:r>
            </w:hyperlink>
            <w:r>
              <w:t xml:space="preserve"> Амурской области "Профилактика преступлений и правонарушений на территории Амурской области"/направление (подпрограмма) "Профилактика правонарушений, посягающих на общественный порядок и общественную безопасность"</w:t>
            </w:r>
          </w:p>
        </w:tc>
      </w:tr>
    </w:tbl>
    <w:p w:rsidR="002710A3" w:rsidRDefault="002710A3">
      <w:pPr>
        <w:pStyle w:val="ConsPlusNormal"/>
        <w:ind w:firstLine="540"/>
        <w:jc w:val="both"/>
      </w:pPr>
    </w:p>
    <w:p w:rsidR="002710A3" w:rsidRDefault="002710A3">
      <w:pPr>
        <w:pStyle w:val="ConsPlusTitle"/>
        <w:jc w:val="center"/>
        <w:outlineLvl w:val="2"/>
      </w:pPr>
      <w:r>
        <w:lastRenderedPageBreak/>
        <w:t>2. Показатели муниципальной программы</w:t>
      </w:r>
    </w:p>
    <w:p w:rsidR="002710A3" w:rsidRDefault="002710A3">
      <w:pPr>
        <w:pStyle w:val="ConsPlusNormal"/>
        <w:ind w:firstLine="540"/>
        <w:jc w:val="both"/>
      </w:pPr>
    </w:p>
    <w:p w:rsidR="002710A3" w:rsidRDefault="002710A3">
      <w:pPr>
        <w:pStyle w:val="ConsPlusNormal"/>
        <w:sectPr w:rsidR="002710A3" w:rsidSect="00F33D1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4"/>
        <w:gridCol w:w="1651"/>
        <w:gridCol w:w="1002"/>
        <w:gridCol w:w="1935"/>
        <w:gridCol w:w="994"/>
        <w:gridCol w:w="858"/>
        <w:gridCol w:w="499"/>
        <w:gridCol w:w="499"/>
        <w:gridCol w:w="499"/>
        <w:gridCol w:w="499"/>
        <w:gridCol w:w="499"/>
        <w:gridCol w:w="499"/>
        <w:gridCol w:w="499"/>
        <w:gridCol w:w="1483"/>
        <w:gridCol w:w="1402"/>
        <w:gridCol w:w="1278"/>
        <w:gridCol w:w="1534"/>
      </w:tblGrid>
      <w:tr w:rsidR="002710A3">
        <w:tc>
          <w:tcPr>
            <w:tcW w:w="680" w:type="dxa"/>
            <w:vMerge w:val="restart"/>
          </w:tcPr>
          <w:p w:rsidR="002710A3" w:rsidRDefault="002710A3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268" w:type="dxa"/>
            <w:vMerge w:val="restart"/>
          </w:tcPr>
          <w:p w:rsidR="002710A3" w:rsidRDefault="002710A3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2710A3" w:rsidRDefault="002710A3">
            <w:pPr>
              <w:pStyle w:val="ConsPlusNormal"/>
              <w:jc w:val="center"/>
            </w:pPr>
            <w:r>
              <w:t>Уровень показателя</w:t>
            </w:r>
          </w:p>
        </w:tc>
        <w:tc>
          <w:tcPr>
            <w:tcW w:w="1871" w:type="dxa"/>
            <w:vMerge w:val="restart"/>
          </w:tcPr>
          <w:p w:rsidR="002710A3" w:rsidRDefault="002710A3">
            <w:pPr>
              <w:pStyle w:val="ConsPlusNormal"/>
              <w:jc w:val="center"/>
            </w:pPr>
            <w:r>
              <w:t>Признак возрастания/убывания</w:t>
            </w:r>
          </w:p>
        </w:tc>
        <w:tc>
          <w:tcPr>
            <w:tcW w:w="1247" w:type="dxa"/>
            <w:vMerge w:val="restart"/>
          </w:tcPr>
          <w:p w:rsidR="002710A3" w:rsidRDefault="002710A3">
            <w:pPr>
              <w:pStyle w:val="ConsPlusNormal"/>
              <w:jc w:val="center"/>
            </w:pPr>
            <w:r>
              <w:t xml:space="preserve">Единица измерения (по </w:t>
            </w:r>
            <w:hyperlink r:id="rId153">
              <w:r>
                <w:rPr>
                  <w:color w:val="0000FF"/>
                </w:rPr>
                <w:t>ОКЕИ</w:t>
              </w:r>
            </w:hyperlink>
            <w:r>
              <w:t>)</w:t>
            </w:r>
          </w:p>
        </w:tc>
        <w:tc>
          <w:tcPr>
            <w:tcW w:w="1700" w:type="dxa"/>
            <w:gridSpan w:val="2"/>
          </w:tcPr>
          <w:p w:rsidR="002710A3" w:rsidRDefault="002710A3">
            <w:pPr>
              <w:pStyle w:val="ConsPlusNormal"/>
              <w:jc w:val="center"/>
            </w:pPr>
            <w:r>
              <w:t>Базовое значение</w:t>
            </w:r>
          </w:p>
        </w:tc>
        <w:tc>
          <w:tcPr>
            <w:tcW w:w="4758" w:type="dxa"/>
            <w:gridSpan w:val="6"/>
          </w:tcPr>
          <w:p w:rsidR="002710A3" w:rsidRDefault="002710A3">
            <w:pPr>
              <w:pStyle w:val="ConsPlusNormal"/>
              <w:jc w:val="center"/>
            </w:pPr>
            <w:r>
              <w:t>Значение показателя по годам</w:t>
            </w:r>
          </w:p>
        </w:tc>
        <w:tc>
          <w:tcPr>
            <w:tcW w:w="2041" w:type="dxa"/>
            <w:vMerge w:val="restart"/>
          </w:tcPr>
          <w:p w:rsidR="002710A3" w:rsidRDefault="002710A3">
            <w:pPr>
              <w:pStyle w:val="ConsPlusNormal"/>
              <w:jc w:val="center"/>
            </w:pPr>
            <w:r>
              <w:t>Документ</w:t>
            </w:r>
          </w:p>
        </w:tc>
        <w:tc>
          <w:tcPr>
            <w:tcW w:w="1984" w:type="dxa"/>
            <w:vMerge w:val="restart"/>
          </w:tcPr>
          <w:p w:rsidR="002710A3" w:rsidRDefault="002710A3">
            <w:pPr>
              <w:pStyle w:val="ConsPlusNormal"/>
              <w:jc w:val="center"/>
            </w:pPr>
            <w:r>
              <w:t>Ответственный за достижение показателя</w:t>
            </w:r>
          </w:p>
        </w:tc>
        <w:tc>
          <w:tcPr>
            <w:tcW w:w="1644" w:type="dxa"/>
            <w:vMerge w:val="restart"/>
          </w:tcPr>
          <w:p w:rsidR="002710A3" w:rsidRDefault="002710A3">
            <w:pPr>
              <w:pStyle w:val="ConsPlusNormal"/>
              <w:jc w:val="center"/>
            </w:pPr>
            <w:r>
              <w:t>Связь с показателями национальных целей</w:t>
            </w:r>
          </w:p>
        </w:tc>
        <w:tc>
          <w:tcPr>
            <w:tcW w:w="1361" w:type="dxa"/>
            <w:vMerge w:val="restart"/>
          </w:tcPr>
          <w:p w:rsidR="002710A3" w:rsidRDefault="002710A3">
            <w:pPr>
              <w:pStyle w:val="ConsPlusNormal"/>
              <w:jc w:val="center"/>
            </w:pPr>
            <w:r>
              <w:t>Информационная система</w:t>
            </w:r>
          </w:p>
        </w:tc>
      </w:tr>
      <w:tr w:rsidR="002710A3">
        <w:tc>
          <w:tcPr>
            <w:tcW w:w="0" w:type="auto"/>
            <w:vMerge/>
          </w:tcPr>
          <w:p w:rsidR="002710A3" w:rsidRDefault="002710A3">
            <w:pPr>
              <w:pStyle w:val="ConsPlusNormal"/>
            </w:pPr>
          </w:p>
        </w:tc>
        <w:tc>
          <w:tcPr>
            <w:tcW w:w="0" w:type="auto"/>
            <w:vMerge/>
          </w:tcPr>
          <w:p w:rsidR="002710A3" w:rsidRDefault="002710A3">
            <w:pPr>
              <w:pStyle w:val="ConsPlusNormal"/>
            </w:pPr>
          </w:p>
        </w:tc>
        <w:tc>
          <w:tcPr>
            <w:tcW w:w="0" w:type="auto"/>
            <w:vMerge/>
          </w:tcPr>
          <w:p w:rsidR="002710A3" w:rsidRDefault="002710A3">
            <w:pPr>
              <w:pStyle w:val="ConsPlusNormal"/>
            </w:pPr>
          </w:p>
        </w:tc>
        <w:tc>
          <w:tcPr>
            <w:tcW w:w="0" w:type="auto"/>
            <w:vMerge/>
          </w:tcPr>
          <w:p w:rsidR="002710A3" w:rsidRDefault="002710A3">
            <w:pPr>
              <w:pStyle w:val="ConsPlusNormal"/>
            </w:pPr>
          </w:p>
        </w:tc>
        <w:tc>
          <w:tcPr>
            <w:tcW w:w="0" w:type="auto"/>
            <w:vMerge/>
          </w:tcPr>
          <w:p w:rsidR="002710A3" w:rsidRDefault="002710A3">
            <w:pPr>
              <w:pStyle w:val="ConsPlusNormal"/>
            </w:pPr>
          </w:p>
        </w:tc>
        <w:tc>
          <w:tcPr>
            <w:tcW w:w="907" w:type="dxa"/>
          </w:tcPr>
          <w:p w:rsidR="002710A3" w:rsidRDefault="002710A3">
            <w:pPr>
              <w:pStyle w:val="ConsPlusNormal"/>
              <w:jc w:val="center"/>
            </w:pPr>
            <w:r>
              <w:t>значение</w:t>
            </w:r>
          </w:p>
        </w:tc>
        <w:tc>
          <w:tcPr>
            <w:tcW w:w="793" w:type="dxa"/>
          </w:tcPr>
          <w:p w:rsidR="002710A3" w:rsidRDefault="002710A3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793" w:type="dxa"/>
          </w:tcPr>
          <w:p w:rsidR="002710A3" w:rsidRDefault="002710A3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793" w:type="dxa"/>
          </w:tcPr>
          <w:p w:rsidR="002710A3" w:rsidRDefault="002710A3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793" w:type="dxa"/>
          </w:tcPr>
          <w:p w:rsidR="002710A3" w:rsidRDefault="002710A3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793" w:type="dxa"/>
          </w:tcPr>
          <w:p w:rsidR="002710A3" w:rsidRDefault="002710A3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793" w:type="dxa"/>
          </w:tcPr>
          <w:p w:rsidR="002710A3" w:rsidRDefault="002710A3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793" w:type="dxa"/>
          </w:tcPr>
          <w:p w:rsidR="002710A3" w:rsidRDefault="002710A3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0" w:type="auto"/>
            <w:vMerge/>
          </w:tcPr>
          <w:p w:rsidR="002710A3" w:rsidRDefault="002710A3">
            <w:pPr>
              <w:pStyle w:val="ConsPlusNormal"/>
            </w:pPr>
          </w:p>
        </w:tc>
        <w:tc>
          <w:tcPr>
            <w:tcW w:w="0" w:type="auto"/>
            <w:vMerge/>
          </w:tcPr>
          <w:p w:rsidR="002710A3" w:rsidRDefault="002710A3">
            <w:pPr>
              <w:pStyle w:val="ConsPlusNormal"/>
            </w:pPr>
          </w:p>
        </w:tc>
        <w:tc>
          <w:tcPr>
            <w:tcW w:w="0" w:type="auto"/>
            <w:vMerge/>
          </w:tcPr>
          <w:p w:rsidR="002710A3" w:rsidRDefault="002710A3">
            <w:pPr>
              <w:pStyle w:val="ConsPlusNormal"/>
            </w:pPr>
          </w:p>
        </w:tc>
        <w:tc>
          <w:tcPr>
            <w:tcW w:w="0" w:type="auto"/>
            <w:vMerge/>
          </w:tcPr>
          <w:p w:rsidR="002710A3" w:rsidRDefault="002710A3">
            <w:pPr>
              <w:pStyle w:val="ConsPlusNormal"/>
            </w:pPr>
          </w:p>
        </w:tc>
      </w:tr>
      <w:tr w:rsidR="002710A3">
        <w:tc>
          <w:tcPr>
            <w:tcW w:w="680" w:type="dxa"/>
          </w:tcPr>
          <w:p w:rsidR="002710A3" w:rsidRDefault="00271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2710A3" w:rsidRDefault="002710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2710A3" w:rsidRDefault="002710A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71" w:type="dxa"/>
          </w:tcPr>
          <w:p w:rsidR="002710A3" w:rsidRDefault="002710A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2710A3" w:rsidRDefault="002710A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2710A3" w:rsidRDefault="002710A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3" w:type="dxa"/>
          </w:tcPr>
          <w:p w:rsidR="002710A3" w:rsidRDefault="002710A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93" w:type="dxa"/>
          </w:tcPr>
          <w:p w:rsidR="002710A3" w:rsidRDefault="002710A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3" w:type="dxa"/>
          </w:tcPr>
          <w:p w:rsidR="002710A3" w:rsidRDefault="002710A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93" w:type="dxa"/>
          </w:tcPr>
          <w:p w:rsidR="002710A3" w:rsidRDefault="002710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3" w:type="dxa"/>
          </w:tcPr>
          <w:p w:rsidR="002710A3" w:rsidRDefault="002710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3" w:type="dxa"/>
          </w:tcPr>
          <w:p w:rsidR="002710A3" w:rsidRDefault="002710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3" w:type="dxa"/>
          </w:tcPr>
          <w:p w:rsidR="002710A3" w:rsidRDefault="002710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041" w:type="dxa"/>
          </w:tcPr>
          <w:p w:rsidR="002710A3" w:rsidRDefault="002710A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984" w:type="dxa"/>
          </w:tcPr>
          <w:p w:rsidR="002710A3" w:rsidRDefault="002710A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644" w:type="dxa"/>
          </w:tcPr>
          <w:p w:rsidR="002710A3" w:rsidRDefault="002710A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2710A3" w:rsidRDefault="002710A3">
            <w:pPr>
              <w:pStyle w:val="ConsPlusNormal"/>
              <w:jc w:val="center"/>
            </w:pPr>
            <w:r>
              <w:t>16</w:t>
            </w:r>
          </w:p>
        </w:tc>
      </w:tr>
      <w:tr w:rsidR="002710A3">
        <w:tc>
          <w:tcPr>
            <w:tcW w:w="680" w:type="dxa"/>
          </w:tcPr>
          <w:p w:rsidR="002710A3" w:rsidRDefault="002710A3">
            <w:pPr>
              <w:pStyle w:val="ConsPlusNormal"/>
            </w:pPr>
            <w:r>
              <w:t>1.</w:t>
            </w:r>
          </w:p>
        </w:tc>
        <w:tc>
          <w:tcPr>
            <w:tcW w:w="20008" w:type="dxa"/>
            <w:gridSpan w:val="16"/>
          </w:tcPr>
          <w:p w:rsidR="002710A3" w:rsidRDefault="002710A3">
            <w:pPr>
              <w:pStyle w:val="ConsPlusNormal"/>
            </w:pPr>
            <w:r>
              <w:t>Цель: повышение уровня безопасности жизнедеятельности населения и территории города Благовещенска, увеличение на 15% к 2030 году</w:t>
            </w:r>
          </w:p>
        </w:tc>
      </w:tr>
      <w:tr w:rsidR="002710A3">
        <w:tc>
          <w:tcPr>
            <w:tcW w:w="680" w:type="dxa"/>
          </w:tcPr>
          <w:p w:rsidR="002710A3" w:rsidRDefault="002710A3">
            <w:pPr>
              <w:pStyle w:val="ConsPlusNormal"/>
            </w:pPr>
            <w:r>
              <w:t>1.1.</w:t>
            </w:r>
          </w:p>
        </w:tc>
        <w:tc>
          <w:tcPr>
            <w:tcW w:w="2268" w:type="dxa"/>
          </w:tcPr>
          <w:p w:rsidR="002710A3" w:rsidRDefault="002710A3">
            <w:pPr>
              <w:pStyle w:val="ConsPlusNormal"/>
            </w:pPr>
            <w:r>
              <w:t>Увеличение количества выявленных (зафиксированных) с использованием аппаратно-программного комплекса "Безопасный город" преступлений, административных правонарушений, установленных лиц, подозреваемых в совершении преступлений, не менее чем на 6% к 2030 году</w:t>
            </w:r>
          </w:p>
        </w:tc>
        <w:tc>
          <w:tcPr>
            <w:tcW w:w="1134" w:type="dxa"/>
          </w:tcPr>
          <w:p w:rsidR="002710A3" w:rsidRDefault="002710A3">
            <w:pPr>
              <w:pStyle w:val="ConsPlusNormal"/>
            </w:pPr>
            <w:r>
              <w:t>ГП АО, МП</w:t>
            </w:r>
          </w:p>
        </w:tc>
        <w:tc>
          <w:tcPr>
            <w:tcW w:w="1871" w:type="dxa"/>
          </w:tcPr>
          <w:p w:rsidR="002710A3" w:rsidRDefault="002710A3">
            <w:pPr>
              <w:pStyle w:val="ConsPlusNormal"/>
            </w:pPr>
            <w:r>
              <w:t>Возрастающий</w:t>
            </w:r>
          </w:p>
        </w:tc>
        <w:tc>
          <w:tcPr>
            <w:tcW w:w="1247" w:type="dxa"/>
          </w:tcPr>
          <w:p w:rsidR="002710A3" w:rsidRDefault="002710A3">
            <w:pPr>
              <w:pStyle w:val="ConsPlusNormal"/>
            </w:pPr>
            <w:r>
              <w:t>процент</w:t>
            </w:r>
          </w:p>
        </w:tc>
        <w:tc>
          <w:tcPr>
            <w:tcW w:w="907" w:type="dxa"/>
          </w:tcPr>
          <w:p w:rsidR="002710A3" w:rsidRDefault="002710A3">
            <w:pPr>
              <w:pStyle w:val="ConsPlusNormal"/>
            </w:pPr>
            <w:r>
              <w:t>1</w:t>
            </w:r>
          </w:p>
        </w:tc>
        <w:tc>
          <w:tcPr>
            <w:tcW w:w="793" w:type="dxa"/>
          </w:tcPr>
          <w:p w:rsidR="002710A3" w:rsidRDefault="002710A3">
            <w:pPr>
              <w:pStyle w:val="ConsPlusNormal"/>
            </w:pPr>
            <w:r>
              <w:t>2023</w:t>
            </w:r>
          </w:p>
        </w:tc>
        <w:tc>
          <w:tcPr>
            <w:tcW w:w="793" w:type="dxa"/>
          </w:tcPr>
          <w:p w:rsidR="002710A3" w:rsidRDefault="002710A3">
            <w:pPr>
              <w:pStyle w:val="ConsPlusNormal"/>
            </w:pPr>
            <w:r>
              <w:t>1,8</w:t>
            </w:r>
          </w:p>
        </w:tc>
        <w:tc>
          <w:tcPr>
            <w:tcW w:w="793" w:type="dxa"/>
          </w:tcPr>
          <w:p w:rsidR="002710A3" w:rsidRDefault="002710A3">
            <w:pPr>
              <w:pStyle w:val="ConsPlusNormal"/>
            </w:pPr>
            <w:r>
              <w:t>2,6</w:t>
            </w:r>
          </w:p>
        </w:tc>
        <w:tc>
          <w:tcPr>
            <w:tcW w:w="793" w:type="dxa"/>
          </w:tcPr>
          <w:p w:rsidR="002710A3" w:rsidRDefault="002710A3">
            <w:pPr>
              <w:pStyle w:val="ConsPlusNormal"/>
            </w:pPr>
            <w:r>
              <w:t>3,6</w:t>
            </w:r>
          </w:p>
        </w:tc>
        <w:tc>
          <w:tcPr>
            <w:tcW w:w="793" w:type="dxa"/>
          </w:tcPr>
          <w:p w:rsidR="002710A3" w:rsidRDefault="002710A3">
            <w:pPr>
              <w:pStyle w:val="ConsPlusNormal"/>
            </w:pPr>
            <w:r>
              <w:t>4,4</w:t>
            </w:r>
          </w:p>
        </w:tc>
        <w:tc>
          <w:tcPr>
            <w:tcW w:w="793" w:type="dxa"/>
          </w:tcPr>
          <w:p w:rsidR="002710A3" w:rsidRDefault="002710A3">
            <w:pPr>
              <w:pStyle w:val="ConsPlusNormal"/>
            </w:pPr>
            <w:r>
              <w:t>5,3</w:t>
            </w:r>
          </w:p>
        </w:tc>
        <w:tc>
          <w:tcPr>
            <w:tcW w:w="793" w:type="dxa"/>
          </w:tcPr>
          <w:p w:rsidR="002710A3" w:rsidRDefault="002710A3">
            <w:pPr>
              <w:pStyle w:val="ConsPlusNormal"/>
            </w:pPr>
            <w:r>
              <w:t>6,2</w:t>
            </w:r>
          </w:p>
        </w:tc>
        <w:tc>
          <w:tcPr>
            <w:tcW w:w="2041" w:type="dxa"/>
          </w:tcPr>
          <w:p w:rsidR="002710A3" w:rsidRDefault="002710A3">
            <w:pPr>
              <w:pStyle w:val="ConsPlusNormal"/>
            </w:pPr>
            <w:hyperlink r:id="rId154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Амурской области от 25 сентября 2023 г. N 797 "Об утверждении государственной программы Амурской области "Профилактика преступлений и правонарушений на территории Амурской области"</w:t>
            </w:r>
          </w:p>
        </w:tc>
        <w:tc>
          <w:tcPr>
            <w:tcW w:w="1984" w:type="dxa"/>
          </w:tcPr>
          <w:p w:rsidR="002710A3" w:rsidRDefault="002710A3">
            <w:pPr>
              <w:pStyle w:val="ConsPlusNormal"/>
            </w:pPr>
            <w:r>
              <w:t>Ларионов Виталий Александрович - начальник МКУ "Управление по делам гражданской обороны и чрезвычайным ситуациям города Благовещенска"</w:t>
            </w:r>
          </w:p>
        </w:tc>
        <w:tc>
          <w:tcPr>
            <w:tcW w:w="1644" w:type="dxa"/>
          </w:tcPr>
          <w:p w:rsidR="002710A3" w:rsidRDefault="002710A3">
            <w:pPr>
              <w:pStyle w:val="ConsPlusNormal"/>
            </w:pPr>
            <w:r>
              <w:t>Комфортная и безопасная среда для жизни</w:t>
            </w:r>
          </w:p>
        </w:tc>
        <w:tc>
          <w:tcPr>
            <w:tcW w:w="1361" w:type="dxa"/>
          </w:tcPr>
          <w:p w:rsidR="002710A3" w:rsidRDefault="002710A3">
            <w:pPr>
              <w:pStyle w:val="ConsPlusNormal"/>
            </w:pPr>
            <w:r>
              <w:t>На бумажном носителе</w:t>
            </w:r>
          </w:p>
        </w:tc>
      </w:tr>
      <w:tr w:rsidR="002710A3">
        <w:tc>
          <w:tcPr>
            <w:tcW w:w="680" w:type="dxa"/>
          </w:tcPr>
          <w:p w:rsidR="002710A3" w:rsidRDefault="002710A3">
            <w:pPr>
              <w:pStyle w:val="ConsPlusNormal"/>
            </w:pPr>
            <w:r>
              <w:lastRenderedPageBreak/>
              <w:t>1.2.</w:t>
            </w:r>
          </w:p>
        </w:tc>
        <w:tc>
          <w:tcPr>
            <w:tcW w:w="2268" w:type="dxa"/>
          </w:tcPr>
          <w:p w:rsidR="002710A3" w:rsidRDefault="002710A3">
            <w:pPr>
              <w:pStyle w:val="ConsPlusNormal"/>
            </w:pPr>
            <w:r>
              <w:t>Повышение уровня эпизоотической защищенности населения на 12% к 2027 году</w:t>
            </w:r>
          </w:p>
        </w:tc>
        <w:tc>
          <w:tcPr>
            <w:tcW w:w="1134" w:type="dxa"/>
          </w:tcPr>
          <w:p w:rsidR="002710A3" w:rsidRDefault="002710A3">
            <w:pPr>
              <w:pStyle w:val="ConsPlusNormal"/>
            </w:pPr>
            <w:r>
              <w:t>ГП АО, МП</w:t>
            </w:r>
          </w:p>
        </w:tc>
        <w:tc>
          <w:tcPr>
            <w:tcW w:w="1871" w:type="dxa"/>
          </w:tcPr>
          <w:p w:rsidR="002710A3" w:rsidRDefault="002710A3">
            <w:pPr>
              <w:pStyle w:val="ConsPlusNormal"/>
            </w:pPr>
            <w:r>
              <w:t>Возрастающий</w:t>
            </w:r>
          </w:p>
        </w:tc>
        <w:tc>
          <w:tcPr>
            <w:tcW w:w="1247" w:type="dxa"/>
          </w:tcPr>
          <w:p w:rsidR="002710A3" w:rsidRDefault="002710A3">
            <w:pPr>
              <w:pStyle w:val="ConsPlusNormal"/>
            </w:pPr>
            <w:r>
              <w:t>голов</w:t>
            </w:r>
          </w:p>
        </w:tc>
        <w:tc>
          <w:tcPr>
            <w:tcW w:w="907" w:type="dxa"/>
          </w:tcPr>
          <w:p w:rsidR="002710A3" w:rsidRDefault="002710A3">
            <w:pPr>
              <w:pStyle w:val="ConsPlusNormal"/>
            </w:pPr>
            <w:r>
              <w:t>-</w:t>
            </w:r>
          </w:p>
        </w:tc>
        <w:tc>
          <w:tcPr>
            <w:tcW w:w="793" w:type="dxa"/>
          </w:tcPr>
          <w:p w:rsidR="002710A3" w:rsidRDefault="002710A3">
            <w:pPr>
              <w:pStyle w:val="ConsPlusNormal"/>
            </w:pPr>
            <w:r>
              <w:t>2023</w:t>
            </w:r>
          </w:p>
        </w:tc>
        <w:tc>
          <w:tcPr>
            <w:tcW w:w="793" w:type="dxa"/>
          </w:tcPr>
          <w:p w:rsidR="002710A3" w:rsidRDefault="002710A3">
            <w:pPr>
              <w:pStyle w:val="ConsPlusNormal"/>
            </w:pPr>
            <w:r>
              <w:t>12</w:t>
            </w:r>
          </w:p>
        </w:tc>
        <w:tc>
          <w:tcPr>
            <w:tcW w:w="793" w:type="dxa"/>
          </w:tcPr>
          <w:p w:rsidR="002710A3" w:rsidRDefault="002710A3">
            <w:pPr>
              <w:pStyle w:val="ConsPlusNormal"/>
            </w:pPr>
            <w:r>
              <w:t>12</w:t>
            </w:r>
          </w:p>
        </w:tc>
        <w:tc>
          <w:tcPr>
            <w:tcW w:w="793" w:type="dxa"/>
          </w:tcPr>
          <w:p w:rsidR="002710A3" w:rsidRDefault="002710A3">
            <w:pPr>
              <w:pStyle w:val="ConsPlusNormal"/>
            </w:pPr>
            <w:r>
              <w:t>12</w:t>
            </w:r>
          </w:p>
        </w:tc>
        <w:tc>
          <w:tcPr>
            <w:tcW w:w="793" w:type="dxa"/>
          </w:tcPr>
          <w:p w:rsidR="002710A3" w:rsidRDefault="002710A3">
            <w:pPr>
              <w:pStyle w:val="ConsPlusNormal"/>
            </w:pPr>
            <w:r>
              <w:t>-</w:t>
            </w:r>
          </w:p>
        </w:tc>
        <w:tc>
          <w:tcPr>
            <w:tcW w:w="793" w:type="dxa"/>
          </w:tcPr>
          <w:p w:rsidR="002710A3" w:rsidRDefault="002710A3">
            <w:pPr>
              <w:pStyle w:val="ConsPlusNormal"/>
            </w:pPr>
            <w:r>
              <w:t>-</w:t>
            </w:r>
          </w:p>
        </w:tc>
        <w:tc>
          <w:tcPr>
            <w:tcW w:w="793" w:type="dxa"/>
          </w:tcPr>
          <w:p w:rsidR="002710A3" w:rsidRDefault="002710A3">
            <w:pPr>
              <w:pStyle w:val="ConsPlusNormal"/>
            </w:pPr>
            <w:r>
              <w:t>-</w:t>
            </w:r>
          </w:p>
        </w:tc>
        <w:tc>
          <w:tcPr>
            <w:tcW w:w="2041" w:type="dxa"/>
          </w:tcPr>
          <w:p w:rsidR="002710A3" w:rsidRDefault="002710A3">
            <w:pPr>
              <w:pStyle w:val="ConsPlusNormal"/>
            </w:pPr>
            <w:r>
              <w:t>-</w:t>
            </w:r>
          </w:p>
        </w:tc>
        <w:tc>
          <w:tcPr>
            <w:tcW w:w="1984" w:type="dxa"/>
          </w:tcPr>
          <w:p w:rsidR="002710A3" w:rsidRDefault="002710A3">
            <w:pPr>
              <w:pStyle w:val="ConsPlusNormal"/>
            </w:pPr>
            <w:r>
              <w:t>Белоусов Александр Викторович - начальник управления жилищно-коммунального хозяйства администрации г. Благовещенска</w:t>
            </w:r>
          </w:p>
        </w:tc>
        <w:tc>
          <w:tcPr>
            <w:tcW w:w="1644" w:type="dxa"/>
          </w:tcPr>
          <w:p w:rsidR="002710A3" w:rsidRDefault="002710A3">
            <w:pPr>
              <w:pStyle w:val="ConsPlusNormal"/>
            </w:pPr>
            <w:r>
              <w:t>Комфортная и безопасная среда для жизни</w:t>
            </w:r>
          </w:p>
        </w:tc>
        <w:tc>
          <w:tcPr>
            <w:tcW w:w="1361" w:type="dxa"/>
          </w:tcPr>
          <w:p w:rsidR="002710A3" w:rsidRDefault="002710A3">
            <w:pPr>
              <w:pStyle w:val="ConsPlusNormal"/>
            </w:pPr>
            <w:r>
              <w:t>На бумажном носителе</w:t>
            </w:r>
          </w:p>
        </w:tc>
      </w:tr>
      <w:tr w:rsidR="002710A3">
        <w:tc>
          <w:tcPr>
            <w:tcW w:w="680" w:type="dxa"/>
          </w:tcPr>
          <w:p w:rsidR="002710A3" w:rsidRDefault="002710A3">
            <w:pPr>
              <w:pStyle w:val="ConsPlusNormal"/>
            </w:pPr>
            <w:r>
              <w:t>1.3.</w:t>
            </w:r>
          </w:p>
        </w:tc>
        <w:tc>
          <w:tcPr>
            <w:tcW w:w="2268" w:type="dxa"/>
          </w:tcPr>
          <w:p w:rsidR="002710A3" w:rsidRDefault="002710A3">
            <w:pPr>
              <w:pStyle w:val="ConsPlusNormal"/>
            </w:pPr>
            <w:r>
              <w:t>Увеличение количества людей, спасенных в происшествиях и ЧС, не менее чем на 40% до 2030</w:t>
            </w:r>
          </w:p>
        </w:tc>
        <w:tc>
          <w:tcPr>
            <w:tcW w:w="1134" w:type="dxa"/>
          </w:tcPr>
          <w:p w:rsidR="002710A3" w:rsidRDefault="002710A3">
            <w:pPr>
              <w:pStyle w:val="ConsPlusNormal"/>
            </w:pPr>
            <w:r>
              <w:t>МП</w:t>
            </w:r>
          </w:p>
        </w:tc>
        <w:tc>
          <w:tcPr>
            <w:tcW w:w="1871" w:type="dxa"/>
          </w:tcPr>
          <w:p w:rsidR="002710A3" w:rsidRDefault="002710A3">
            <w:pPr>
              <w:pStyle w:val="ConsPlusNormal"/>
            </w:pPr>
            <w:r>
              <w:t>Возрастающий</w:t>
            </w:r>
          </w:p>
        </w:tc>
        <w:tc>
          <w:tcPr>
            <w:tcW w:w="1247" w:type="dxa"/>
          </w:tcPr>
          <w:p w:rsidR="002710A3" w:rsidRDefault="002710A3">
            <w:pPr>
              <w:pStyle w:val="ConsPlusNormal"/>
            </w:pPr>
            <w:r>
              <w:t>процент</w:t>
            </w:r>
          </w:p>
        </w:tc>
        <w:tc>
          <w:tcPr>
            <w:tcW w:w="907" w:type="dxa"/>
          </w:tcPr>
          <w:p w:rsidR="002710A3" w:rsidRDefault="002710A3">
            <w:pPr>
              <w:pStyle w:val="ConsPlusNormal"/>
            </w:pPr>
            <w:r>
              <w:t>5</w:t>
            </w:r>
          </w:p>
        </w:tc>
        <w:tc>
          <w:tcPr>
            <w:tcW w:w="793" w:type="dxa"/>
          </w:tcPr>
          <w:p w:rsidR="002710A3" w:rsidRDefault="002710A3">
            <w:pPr>
              <w:pStyle w:val="ConsPlusNormal"/>
            </w:pPr>
            <w:r>
              <w:t>2023</w:t>
            </w:r>
          </w:p>
        </w:tc>
        <w:tc>
          <w:tcPr>
            <w:tcW w:w="793" w:type="dxa"/>
          </w:tcPr>
          <w:p w:rsidR="002710A3" w:rsidRDefault="002710A3">
            <w:pPr>
              <w:pStyle w:val="ConsPlusNormal"/>
            </w:pPr>
            <w:r>
              <w:t>11</w:t>
            </w:r>
          </w:p>
        </w:tc>
        <w:tc>
          <w:tcPr>
            <w:tcW w:w="793" w:type="dxa"/>
          </w:tcPr>
          <w:p w:rsidR="002710A3" w:rsidRDefault="002710A3">
            <w:pPr>
              <w:pStyle w:val="ConsPlusNormal"/>
            </w:pPr>
            <w:r>
              <w:t>16</w:t>
            </w:r>
          </w:p>
        </w:tc>
        <w:tc>
          <w:tcPr>
            <w:tcW w:w="793" w:type="dxa"/>
          </w:tcPr>
          <w:p w:rsidR="002710A3" w:rsidRDefault="002710A3">
            <w:pPr>
              <w:pStyle w:val="ConsPlusNormal"/>
            </w:pPr>
            <w:r>
              <w:t>23</w:t>
            </w:r>
          </w:p>
        </w:tc>
        <w:tc>
          <w:tcPr>
            <w:tcW w:w="793" w:type="dxa"/>
          </w:tcPr>
          <w:p w:rsidR="002710A3" w:rsidRDefault="002710A3">
            <w:pPr>
              <w:pStyle w:val="ConsPlusNormal"/>
            </w:pPr>
            <w:r>
              <w:t>28</w:t>
            </w:r>
          </w:p>
        </w:tc>
        <w:tc>
          <w:tcPr>
            <w:tcW w:w="793" w:type="dxa"/>
          </w:tcPr>
          <w:p w:rsidR="002710A3" w:rsidRDefault="002710A3">
            <w:pPr>
              <w:pStyle w:val="ConsPlusNormal"/>
            </w:pPr>
            <w:r>
              <w:t>35</w:t>
            </w:r>
          </w:p>
        </w:tc>
        <w:tc>
          <w:tcPr>
            <w:tcW w:w="793" w:type="dxa"/>
          </w:tcPr>
          <w:p w:rsidR="002710A3" w:rsidRDefault="002710A3">
            <w:pPr>
              <w:pStyle w:val="ConsPlusNormal"/>
            </w:pPr>
            <w:r>
              <w:t>40</w:t>
            </w:r>
          </w:p>
        </w:tc>
        <w:tc>
          <w:tcPr>
            <w:tcW w:w="2041" w:type="dxa"/>
          </w:tcPr>
          <w:p w:rsidR="002710A3" w:rsidRDefault="002710A3">
            <w:pPr>
              <w:pStyle w:val="ConsPlusNormal"/>
            </w:pPr>
            <w:r>
              <w:t>-</w:t>
            </w:r>
          </w:p>
        </w:tc>
        <w:tc>
          <w:tcPr>
            <w:tcW w:w="1984" w:type="dxa"/>
          </w:tcPr>
          <w:p w:rsidR="002710A3" w:rsidRDefault="002710A3">
            <w:pPr>
              <w:pStyle w:val="ConsPlusNormal"/>
            </w:pPr>
            <w:r>
              <w:t>Ларионов Виталий Александрович - начальник МКУ "Управление по делам гражданской обороны и чрезвычайным ситуациям города Благовещенска"</w:t>
            </w:r>
          </w:p>
        </w:tc>
        <w:tc>
          <w:tcPr>
            <w:tcW w:w="1644" w:type="dxa"/>
          </w:tcPr>
          <w:p w:rsidR="002710A3" w:rsidRDefault="002710A3">
            <w:pPr>
              <w:pStyle w:val="ConsPlusNormal"/>
            </w:pPr>
            <w:r>
              <w:t>Сохранение населения, здоровье и благополучие людей</w:t>
            </w:r>
          </w:p>
        </w:tc>
        <w:tc>
          <w:tcPr>
            <w:tcW w:w="1361" w:type="dxa"/>
          </w:tcPr>
          <w:p w:rsidR="002710A3" w:rsidRDefault="002710A3">
            <w:pPr>
              <w:pStyle w:val="ConsPlusNormal"/>
            </w:pPr>
            <w:r>
              <w:t>На бумажном носителе</w:t>
            </w:r>
          </w:p>
        </w:tc>
      </w:tr>
    </w:tbl>
    <w:p w:rsidR="002710A3" w:rsidRDefault="002710A3">
      <w:pPr>
        <w:pStyle w:val="ConsPlusNormal"/>
        <w:ind w:firstLine="540"/>
        <w:jc w:val="both"/>
      </w:pPr>
    </w:p>
    <w:p w:rsidR="002710A3" w:rsidRDefault="002710A3">
      <w:pPr>
        <w:pStyle w:val="ConsPlusTitle"/>
        <w:jc w:val="center"/>
        <w:outlineLvl w:val="3"/>
      </w:pPr>
      <w:r>
        <w:t>2.1. Прокси-показатели муниципальной программы отсутствуют</w:t>
      </w:r>
    </w:p>
    <w:p w:rsidR="002710A3" w:rsidRDefault="002710A3">
      <w:pPr>
        <w:pStyle w:val="ConsPlusNormal"/>
        <w:ind w:firstLine="540"/>
        <w:jc w:val="both"/>
      </w:pPr>
    </w:p>
    <w:p w:rsidR="002710A3" w:rsidRDefault="002710A3">
      <w:pPr>
        <w:pStyle w:val="ConsPlusTitle"/>
        <w:jc w:val="center"/>
        <w:outlineLvl w:val="2"/>
      </w:pPr>
      <w:r>
        <w:t>3. План достижения показателей муниципальной</w:t>
      </w:r>
    </w:p>
    <w:p w:rsidR="002710A3" w:rsidRDefault="002710A3">
      <w:pPr>
        <w:pStyle w:val="ConsPlusTitle"/>
        <w:jc w:val="center"/>
      </w:pPr>
      <w:r>
        <w:t>программы в 2025 году</w:t>
      </w:r>
    </w:p>
    <w:p w:rsidR="002710A3" w:rsidRDefault="002710A3">
      <w:pPr>
        <w:pStyle w:val="ConsPlusNormal"/>
        <w:ind w:firstLine="54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1"/>
        <w:gridCol w:w="2604"/>
        <w:gridCol w:w="1911"/>
        <w:gridCol w:w="1216"/>
        <w:gridCol w:w="753"/>
        <w:gridCol w:w="753"/>
        <w:gridCol w:w="811"/>
        <w:gridCol w:w="753"/>
        <w:gridCol w:w="753"/>
        <w:gridCol w:w="868"/>
        <w:gridCol w:w="868"/>
        <w:gridCol w:w="753"/>
        <w:gridCol w:w="753"/>
        <w:gridCol w:w="753"/>
        <w:gridCol w:w="868"/>
        <w:gridCol w:w="926"/>
      </w:tblGrid>
      <w:tr w:rsidR="002710A3">
        <w:tc>
          <w:tcPr>
            <w:tcW w:w="678" w:type="dxa"/>
            <w:vMerge w:val="restart"/>
          </w:tcPr>
          <w:p w:rsidR="002710A3" w:rsidRDefault="002710A3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551" w:type="dxa"/>
            <w:vMerge w:val="restart"/>
          </w:tcPr>
          <w:p w:rsidR="002710A3" w:rsidRDefault="002710A3">
            <w:pPr>
              <w:pStyle w:val="ConsPlusNormal"/>
              <w:jc w:val="center"/>
            </w:pPr>
            <w:r>
              <w:t>Цели/показатели муниципальной программы</w:t>
            </w:r>
          </w:p>
        </w:tc>
        <w:tc>
          <w:tcPr>
            <w:tcW w:w="1871" w:type="dxa"/>
            <w:vMerge w:val="restart"/>
          </w:tcPr>
          <w:p w:rsidR="002710A3" w:rsidRDefault="002710A3">
            <w:pPr>
              <w:pStyle w:val="ConsPlusNormal"/>
              <w:jc w:val="center"/>
            </w:pPr>
            <w:r>
              <w:t>Уровень показателя</w:t>
            </w:r>
          </w:p>
        </w:tc>
        <w:tc>
          <w:tcPr>
            <w:tcW w:w="1191" w:type="dxa"/>
            <w:vMerge w:val="restart"/>
          </w:tcPr>
          <w:p w:rsidR="002710A3" w:rsidRDefault="002710A3">
            <w:pPr>
              <w:pStyle w:val="ConsPlusNormal"/>
              <w:jc w:val="center"/>
            </w:pPr>
            <w:r>
              <w:t xml:space="preserve">Единица измерения (по </w:t>
            </w:r>
            <w:hyperlink r:id="rId155">
              <w:r>
                <w:rPr>
                  <w:color w:val="0000FF"/>
                </w:rPr>
                <w:t>ОКЕИ</w:t>
              </w:r>
            </w:hyperlink>
            <w:r>
              <w:t>)</w:t>
            </w:r>
          </w:p>
        </w:tc>
        <w:tc>
          <w:tcPr>
            <w:tcW w:w="8503" w:type="dxa"/>
            <w:gridSpan w:val="11"/>
          </w:tcPr>
          <w:p w:rsidR="002710A3" w:rsidRDefault="002710A3">
            <w:pPr>
              <w:pStyle w:val="ConsPlusNormal"/>
              <w:jc w:val="center"/>
            </w:pPr>
            <w:r>
              <w:t>Плановые значения по месяцам</w:t>
            </w:r>
          </w:p>
        </w:tc>
        <w:tc>
          <w:tcPr>
            <w:tcW w:w="907" w:type="dxa"/>
            <w:vMerge w:val="restart"/>
          </w:tcPr>
          <w:p w:rsidR="002710A3" w:rsidRDefault="002710A3">
            <w:pPr>
              <w:pStyle w:val="ConsPlusNormal"/>
              <w:jc w:val="center"/>
            </w:pPr>
            <w:r>
              <w:t>На конец 2025 года</w:t>
            </w:r>
          </w:p>
        </w:tc>
      </w:tr>
      <w:tr w:rsidR="002710A3">
        <w:tc>
          <w:tcPr>
            <w:tcW w:w="0" w:type="auto"/>
            <w:vMerge/>
          </w:tcPr>
          <w:p w:rsidR="002710A3" w:rsidRDefault="002710A3">
            <w:pPr>
              <w:pStyle w:val="ConsPlusNormal"/>
            </w:pPr>
          </w:p>
        </w:tc>
        <w:tc>
          <w:tcPr>
            <w:tcW w:w="0" w:type="auto"/>
            <w:vMerge/>
          </w:tcPr>
          <w:p w:rsidR="002710A3" w:rsidRDefault="002710A3">
            <w:pPr>
              <w:pStyle w:val="ConsPlusNormal"/>
            </w:pPr>
          </w:p>
        </w:tc>
        <w:tc>
          <w:tcPr>
            <w:tcW w:w="0" w:type="auto"/>
            <w:vMerge/>
          </w:tcPr>
          <w:p w:rsidR="002710A3" w:rsidRDefault="002710A3">
            <w:pPr>
              <w:pStyle w:val="ConsPlusNormal"/>
            </w:pPr>
          </w:p>
        </w:tc>
        <w:tc>
          <w:tcPr>
            <w:tcW w:w="0" w:type="auto"/>
            <w:vMerge/>
          </w:tcPr>
          <w:p w:rsidR="002710A3" w:rsidRDefault="002710A3">
            <w:pPr>
              <w:pStyle w:val="ConsPlusNormal"/>
            </w:pPr>
          </w:p>
        </w:tc>
        <w:tc>
          <w:tcPr>
            <w:tcW w:w="737" w:type="dxa"/>
          </w:tcPr>
          <w:p w:rsidR="002710A3" w:rsidRDefault="002710A3">
            <w:pPr>
              <w:pStyle w:val="ConsPlusNormal"/>
              <w:jc w:val="center"/>
            </w:pPr>
            <w:r>
              <w:t>янв.</w:t>
            </w:r>
          </w:p>
        </w:tc>
        <w:tc>
          <w:tcPr>
            <w:tcW w:w="737" w:type="dxa"/>
          </w:tcPr>
          <w:p w:rsidR="002710A3" w:rsidRDefault="002710A3">
            <w:pPr>
              <w:pStyle w:val="ConsPlusNormal"/>
              <w:jc w:val="center"/>
            </w:pPr>
            <w:r>
              <w:t>фев.</w:t>
            </w:r>
          </w:p>
        </w:tc>
        <w:tc>
          <w:tcPr>
            <w:tcW w:w="794" w:type="dxa"/>
          </w:tcPr>
          <w:p w:rsidR="002710A3" w:rsidRDefault="002710A3">
            <w:pPr>
              <w:pStyle w:val="ConsPlusNormal"/>
              <w:jc w:val="center"/>
            </w:pPr>
            <w:r>
              <w:t>март</w:t>
            </w:r>
          </w:p>
        </w:tc>
        <w:tc>
          <w:tcPr>
            <w:tcW w:w="737" w:type="dxa"/>
          </w:tcPr>
          <w:p w:rsidR="002710A3" w:rsidRDefault="002710A3">
            <w:pPr>
              <w:pStyle w:val="ConsPlusNormal"/>
              <w:jc w:val="center"/>
            </w:pPr>
            <w:r>
              <w:t>апр.</w:t>
            </w:r>
          </w:p>
        </w:tc>
        <w:tc>
          <w:tcPr>
            <w:tcW w:w="737" w:type="dxa"/>
          </w:tcPr>
          <w:p w:rsidR="002710A3" w:rsidRDefault="002710A3">
            <w:pPr>
              <w:pStyle w:val="ConsPlusNormal"/>
              <w:jc w:val="center"/>
            </w:pPr>
            <w:r>
              <w:t>май</w:t>
            </w:r>
          </w:p>
        </w:tc>
        <w:tc>
          <w:tcPr>
            <w:tcW w:w="850" w:type="dxa"/>
          </w:tcPr>
          <w:p w:rsidR="002710A3" w:rsidRDefault="002710A3">
            <w:pPr>
              <w:pStyle w:val="ConsPlusNormal"/>
              <w:jc w:val="center"/>
            </w:pPr>
            <w:r>
              <w:t>июнь</w:t>
            </w:r>
          </w:p>
        </w:tc>
        <w:tc>
          <w:tcPr>
            <w:tcW w:w="850" w:type="dxa"/>
          </w:tcPr>
          <w:p w:rsidR="002710A3" w:rsidRDefault="002710A3">
            <w:pPr>
              <w:pStyle w:val="ConsPlusNormal"/>
              <w:jc w:val="center"/>
            </w:pPr>
            <w:r>
              <w:t>июль</w:t>
            </w:r>
          </w:p>
        </w:tc>
        <w:tc>
          <w:tcPr>
            <w:tcW w:w="737" w:type="dxa"/>
          </w:tcPr>
          <w:p w:rsidR="002710A3" w:rsidRDefault="002710A3">
            <w:pPr>
              <w:pStyle w:val="ConsPlusNormal"/>
              <w:jc w:val="center"/>
            </w:pPr>
            <w:r>
              <w:t>авг.</w:t>
            </w:r>
          </w:p>
        </w:tc>
        <w:tc>
          <w:tcPr>
            <w:tcW w:w="737" w:type="dxa"/>
          </w:tcPr>
          <w:p w:rsidR="002710A3" w:rsidRDefault="002710A3">
            <w:pPr>
              <w:pStyle w:val="ConsPlusNormal"/>
              <w:jc w:val="center"/>
            </w:pPr>
            <w:r>
              <w:t>сен.</w:t>
            </w:r>
          </w:p>
        </w:tc>
        <w:tc>
          <w:tcPr>
            <w:tcW w:w="737" w:type="dxa"/>
          </w:tcPr>
          <w:p w:rsidR="002710A3" w:rsidRDefault="002710A3">
            <w:pPr>
              <w:pStyle w:val="ConsPlusNormal"/>
              <w:jc w:val="center"/>
            </w:pPr>
            <w:r>
              <w:t>окт.</w:t>
            </w:r>
          </w:p>
        </w:tc>
        <w:tc>
          <w:tcPr>
            <w:tcW w:w="850" w:type="dxa"/>
          </w:tcPr>
          <w:p w:rsidR="002710A3" w:rsidRDefault="002710A3">
            <w:pPr>
              <w:pStyle w:val="ConsPlusNormal"/>
              <w:jc w:val="center"/>
            </w:pPr>
            <w:r>
              <w:t>нояб.</w:t>
            </w:r>
          </w:p>
        </w:tc>
        <w:tc>
          <w:tcPr>
            <w:tcW w:w="0" w:type="auto"/>
            <w:vMerge/>
          </w:tcPr>
          <w:p w:rsidR="002710A3" w:rsidRDefault="002710A3">
            <w:pPr>
              <w:pStyle w:val="ConsPlusNormal"/>
            </w:pPr>
          </w:p>
        </w:tc>
      </w:tr>
      <w:tr w:rsidR="002710A3">
        <w:tc>
          <w:tcPr>
            <w:tcW w:w="678" w:type="dxa"/>
          </w:tcPr>
          <w:p w:rsidR="002710A3" w:rsidRDefault="002710A3">
            <w:pPr>
              <w:pStyle w:val="ConsPlusNormal"/>
            </w:pPr>
            <w:r>
              <w:t>1.</w:t>
            </w:r>
          </w:p>
        </w:tc>
        <w:tc>
          <w:tcPr>
            <w:tcW w:w="15023" w:type="dxa"/>
            <w:gridSpan w:val="15"/>
          </w:tcPr>
          <w:p w:rsidR="002710A3" w:rsidRDefault="002710A3">
            <w:pPr>
              <w:pStyle w:val="ConsPlusNormal"/>
            </w:pPr>
            <w:r>
              <w:t>Цель: повышение уровня безопасности жизнедеятельности населения и территории города Благовещенска, увеличение на 15% к 2030 году</w:t>
            </w:r>
          </w:p>
        </w:tc>
      </w:tr>
      <w:tr w:rsidR="002710A3">
        <w:tc>
          <w:tcPr>
            <w:tcW w:w="678" w:type="dxa"/>
          </w:tcPr>
          <w:p w:rsidR="002710A3" w:rsidRDefault="002710A3">
            <w:pPr>
              <w:pStyle w:val="ConsPlusNormal"/>
            </w:pPr>
            <w:r>
              <w:t>1.1.</w:t>
            </w:r>
          </w:p>
        </w:tc>
        <w:tc>
          <w:tcPr>
            <w:tcW w:w="2551" w:type="dxa"/>
          </w:tcPr>
          <w:p w:rsidR="002710A3" w:rsidRDefault="002710A3">
            <w:pPr>
              <w:pStyle w:val="ConsPlusNormal"/>
            </w:pPr>
            <w:r>
              <w:t>Увеличение количества выявленных (зафиксированных) с использованием аппаратно-программного комплекса "Безопасный город" преступлений, административных правонарушений, установленных лиц, подозреваемых в совершении преступлений, не менее чем на 6% к 2030 году</w:t>
            </w:r>
          </w:p>
        </w:tc>
        <w:tc>
          <w:tcPr>
            <w:tcW w:w="1871" w:type="dxa"/>
          </w:tcPr>
          <w:p w:rsidR="002710A3" w:rsidRDefault="002710A3">
            <w:pPr>
              <w:pStyle w:val="ConsPlusNormal"/>
            </w:pPr>
            <w:r>
              <w:t>Возрастающий</w:t>
            </w:r>
          </w:p>
        </w:tc>
        <w:tc>
          <w:tcPr>
            <w:tcW w:w="1191" w:type="dxa"/>
          </w:tcPr>
          <w:p w:rsidR="002710A3" w:rsidRDefault="002710A3">
            <w:pPr>
              <w:pStyle w:val="ConsPlusNormal"/>
            </w:pPr>
            <w:r>
              <w:t>процент</w:t>
            </w:r>
          </w:p>
        </w:tc>
        <w:tc>
          <w:tcPr>
            <w:tcW w:w="737" w:type="dxa"/>
          </w:tcPr>
          <w:p w:rsidR="002710A3" w:rsidRDefault="002710A3">
            <w:pPr>
              <w:pStyle w:val="ConsPlusNormal"/>
            </w:pPr>
            <w:r>
              <w:t>-</w:t>
            </w:r>
          </w:p>
        </w:tc>
        <w:tc>
          <w:tcPr>
            <w:tcW w:w="737" w:type="dxa"/>
          </w:tcPr>
          <w:p w:rsidR="002710A3" w:rsidRDefault="002710A3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710A3" w:rsidRDefault="002710A3">
            <w:pPr>
              <w:pStyle w:val="ConsPlusNormal"/>
            </w:pPr>
            <w:r>
              <w:t>-</w:t>
            </w:r>
          </w:p>
        </w:tc>
        <w:tc>
          <w:tcPr>
            <w:tcW w:w="737" w:type="dxa"/>
          </w:tcPr>
          <w:p w:rsidR="002710A3" w:rsidRDefault="002710A3">
            <w:pPr>
              <w:pStyle w:val="ConsPlusNormal"/>
            </w:pPr>
            <w:r>
              <w:t>-</w:t>
            </w:r>
          </w:p>
        </w:tc>
        <w:tc>
          <w:tcPr>
            <w:tcW w:w="737" w:type="dxa"/>
          </w:tcPr>
          <w:p w:rsidR="002710A3" w:rsidRDefault="002710A3">
            <w:pPr>
              <w:pStyle w:val="ConsPlusNormal"/>
            </w:pPr>
            <w:r>
              <w:t>-</w:t>
            </w:r>
          </w:p>
        </w:tc>
        <w:tc>
          <w:tcPr>
            <w:tcW w:w="850" w:type="dxa"/>
          </w:tcPr>
          <w:p w:rsidR="002710A3" w:rsidRDefault="002710A3">
            <w:pPr>
              <w:pStyle w:val="ConsPlusNormal"/>
            </w:pPr>
            <w:r>
              <w:t>-</w:t>
            </w:r>
          </w:p>
        </w:tc>
        <w:tc>
          <w:tcPr>
            <w:tcW w:w="850" w:type="dxa"/>
          </w:tcPr>
          <w:p w:rsidR="002710A3" w:rsidRDefault="002710A3">
            <w:pPr>
              <w:pStyle w:val="ConsPlusNormal"/>
            </w:pPr>
            <w:r>
              <w:t>-</w:t>
            </w:r>
          </w:p>
        </w:tc>
        <w:tc>
          <w:tcPr>
            <w:tcW w:w="737" w:type="dxa"/>
          </w:tcPr>
          <w:p w:rsidR="002710A3" w:rsidRDefault="002710A3">
            <w:pPr>
              <w:pStyle w:val="ConsPlusNormal"/>
            </w:pPr>
            <w:r>
              <w:t>-</w:t>
            </w:r>
          </w:p>
        </w:tc>
        <w:tc>
          <w:tcPr>
            <w:tcW w:w="737" w:type="dxa"/>
          </w:tcPr>
          <w:p w:rsidR="002710A3" w:rsidRDefault="002710A3">
            <w:pPr>
              <w:pStyle w:val="ConsPlusNormal"/>
            </w:pPr>
            <w:r>
              <w:t>-</w:t>
            </w:r>
          </w:p>
        </w:tc>
        <w:tc>
          <w:tcPr>
            <w:tcW w:w="737" w:type="dxa"/>
          </w:tcPr>
          <w:p w:rsidR="002710A3" w:rsidRDefault="002710A3">
            <w:pPr>
              <w:pStyle w:val="ConsPlusNormal"/>
            </w:pPr>
            <w:r>
              <w:t>-</w:t>
            </w:r>
          </w:p>
        </w:tc>
        <w:tc>
          <w:tcPr>
            <w:tcW w:w="850" w:type="dxa"/>
          </w:tcPr>
          <w:p w:rsidR="002710A3" w:rsidRDefault="002710A3">
            <w:pPr>
              <w:pStyle w:val="ConsPlusNormal"/>
            </w:pPr>
            <w:r>
              <w:t>-</w:t>
            </w:r>
          </w:p>
        </w:tc>
        <w:tc>
          <w:tcPr>
            <w:tcW w:w="907" w:type="dxa"/>
          </w:tcPr>
          <w:p w:rsidR="002710A3" w:rsidRDefault="002710A3">
            <w:pPr>
              <w:pStyle w:val="ConsPlusNormal"/>
            </w:pPr>
            <w:r>
              <w:t>1,8</w:t>
            </w:r>
          </w:p>
        </w:tc>
      </w:tr>
      <w:tr w:rsidR="002710A3">
        <w:tc>
          <w:tcPr>
            <w:tcW w:w="678" w:type="dxa"/>
          </w:tcPr>
          <w:p w:rsidR="002710A3" w:rsidRDefault="002710A3">
            <w:pPr>
              <w:pStyle w:val="ConsPlusNormal"/>
            </w:pPr>
            <w:r>
              <w:t>1.2.</w:t>
            </w:r>
          </w:p>
        </w:tc>
        <w:tc>
          <w:tcPr>
            <w:tcW w:w="2551" w:type="dxa"/>
          </w:tcPr>
          <w:p w:rsidR="002710A3" w:rsidRDefault="002710A3">
            <w:pPr>
              <w:pStyle w:val="ConsPlusNormal"/>
            </w:pPr>
            <w:r>
              <w:t>Повышение уровня эпизоотической защищенности населения на 12% к 2027 году</w:t>
            </w:r>
          </w:p>
        </w:tc>
        <w:tc>
          <w:tcPr>
            <w:tcW w:w="1871" w:type="dxa"/>
          </w:tcPr>
          <w:p w:rsidR="002710A3" w:rsidRDefault="002710A3">
            <w:pPr>
              <w:pStyle w:val="ConsPlusNormal"/>
            </w:pPr>
            <w:r>
              <w:t>Возрастающий</w:t>
            </w:r>
          </w:p>
        </w:tc>
        <w:tc>
          <w:tcPr>
            <w:tcW w:w="1191" w:type="dxa"/>
          </w:tcPr>
          <w:p w:rsidR="002710A3" w:rsidRDefault="002710A3">
            <w:pPr>
              <w:pStyle w:val="ConsPlusNormal"/>
            </w:pPr>
            <w:r>
              <w:t>процент</w:t>
            </w:r>
          </w:p>
        </w:tc>
        <w:tc>
          <w:tcPr>
            <w:tcW w:w="737" w:type="dxa"/>
          </w:tcPr>
          <w:p w:rsidR="002710A3" w:rsidRDefault="002710A3">
            <w:pPr>
              <w:pStyle w:val="ConsPlusNormal"/>
            </w:pPr>
            <w:r>
              <w:t>-</w:t>
            </w:r>
          </w:p>
        </w:tc>
        <w:tc>
          <w:tcPr>
            <w:tcW w:w="737" w:type="dxa"/>
          </w:tcPr>
          <w:p w:rsidR="002710A3" w:rsidRDefault="002710A3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710A3" w:rsidRDefault="002710A3">
            <w:pPr>
              <w:pStyle w:val="ConsPlusNormal"/>
            </w:pPr>
            <w:r>
              <w:t>-</w:t>
            </w:r>
          </w:p>
        </w:tc>
        <w:tc>
          <w:tcPr>
            <w:tcW w:w="737" w:type="dxa"/>
          </w:tcPr>
          <w:p w:rsidR="002710A3" w:rsidRDefault="002710A3">
            <w:pPr>
              <w:pStyle w:val="ConsPlusNormal"/>
            </w:pPr>
            <w:r>
              <w:t>-</w:t>
            </w:r>
          </w:p>
        </w:tc>
        <w:tc>
          <w:tcPr>
            <w:tcW w:w="737" w:type="dxa"/>
          </w:tcPr>
          <w:p w:rsidR="002710A3" w:rsidRDefault="002710A3">
            <w:pPr>
              <w:pStyle w:val="ConsPlusNormal"/>
            </w:pPr>
            <w:r>
              <w:t>-</w:t>
            </w:r>
          </w:p>
        </w:tc>
        <w:tc>
          <w:tcPr>
            <w:tcW w:w="850" w:type="dxa"/>
          </w:tcPr>
          <w:p w:rsidR="002710A3" w:rsidRDefault="002710A3">
            <w:pPr>
              <w:pStyle w:val="ConsPlusNormal"/>
            </w:pPr>
            <w:r>
              <w:t>-</w:t>
            </w:r>
          </w:p>
        </w:tc>
        <w:tc>
          <w:tcPr>
            <w:tcW w:w="850" w:type="dxa"/>
          </w:tcPr>
          <w:p w:rsidR="002710A3" w:rsidRDefault="002710A3">
            <w:pPr>
              <w:pStyle w:val="ConsPlusNormal"/>
            </w:pPr>
            <w:r>
              <w:t>-</w:t>
            </w:r>
          </w:p>
        </w:tc>
        <w:tc>
          <w:tcPr>
            <w:tcW w:w="737" w:type="dxa"/>
          </w:tcPr>
          <w:p w:rsidR="002710A3" w:rsidRDefault="002710A3">
            <w:pPr>
              <w:pStyle w:val="ConsPlusNormal"/>
            </w:pPr>
            <w:r>
              <w:t>-</w:t>
            </w:r>
          </w:p>
        </w:tc>
        <w:tc>
          <w:tcPr>
            <w:tcW w:w="737" w:type="dxa"/>
          </w:tcPr>
          <w:p w:rsidR="002710A3" w:rsidRDefault="002710A3">
            <w:pPr>
              <w:pStyle w:val="ConsPlusNormal"/>
            </w:pPr>
            <w:r>
              <w:t>-</w:t>
            </w:r>
          </w:p>
        </w:tc>
        <w:tc>
          <w:tcPr>
            <w:tcW w:w="737" w:type="dxa"/>
          </w:tcPr>
          <w:p w:rsidR="002710A3" w:rsidRDefault="002710A3">
            <w:pPr>
              <w:pStyle w:val="ConsPlusNormal"/>
            </w:pPr>
            <w:r>
              <w:t>-</w:t>
            </w:r>
          </w:p>
        </w:tc>
        <w:tc>
          <w:tcPr>
            <w:tcW w:w="850" w:type="dxa"/>
          </w:tcPr>
          <w:p w:rsidR="002710A3" w:rsidRDefault="002710A3">
            <w:pPr>
              <w:pStyle w:val="ConsPlusNormal"/>
            </w:pPr>
            <w:r>
              <w:t>-</w:t>
            </w:r>
          </w:p>
        </w:tc>
        <w:tc>
          <w:tcPr>
            <w:tcW w:w="907" w:type="dxa"/>
          </w:tcPr>
          <w:p w:rsidR="002710A3" w:rsidRDefault="002710A3">
            <w:pPr>
              <w:pStyle w:val="ConsPlusNormal"/>
            </w:pPr>
            <w:r>
              <w:t>12</w:t>
            </w:r>
          </w:p>
        </w:tc>
      </w:tr>
      <w:tr w:rsidR="002710A3">
        <w:tc>
          <w:tcPr>
            <w:tcW w:w="678" w:type="dxa"/>
          </w:tcPr>
          <w:p w:rsidR="002710A3" w:rsidRDefault="002710A3">
            <w:pPr>
              <w:pStyle w:val="ConsPlusNormal"/>
            </w:pPr>
            <w:r>
              <w:t>1.3.</w:t>
            </w:r>
          </w:p>
        </w:tc>
        <w:tc>
          <w:tcPr>
            <w:tcW w:w="2551" w:type="dxa"/>
          </w:tcPr>
          <w:p w:rsidR="002710A3" w:rsidRDefault="002710A3">
            <w:pPr>
              <w:pStyle w:val="ConsPlusNormal"/>
            </w:pPr>
            <w:r>
              <w:t>Увеличение количества людей, спасенных в происшествиях и ЧС, не менее чем на 40% до 2030</w:t>
            </w:r>
          </w:p>
        </w:tc>
        <w:tc>
          <w:tcPr>
            <w:tcW w:w="1871" w:type="dxa"/>
          </w:tcPr>
          <w:p w:rsidR="002710A3" w:rsidRDefault="002710A3">
            <w:pPr>
              <w:pStyle w:val="ConsPlusNormal"/>
            </w:pPr>
            <w:r>
              <w:t>Возрастающий</w:t>
            </w:r>
          </w:p>
        </w:tc>
        <w:tc>
          <w:tcPr>
            <w:tcW w:w="1191" w:type="dxa"/>
          </w:tcPr>
          <w:p w:rsidR="002710A3" w:rsidRDefault="002710A3">
            <w:pPr>
              <w:pStyle w:val="ConsPlusNormal"/>
            </w:pPr>
            <w:r>
              <w:t>процент</w:t>
            </w:r>
          </w:p>
        </w:tc>
        <w:tc>
          <w:tcPr>
            <w:tcW w:w="737" w:type="dxa"/>
          </w:tcPr>
          <w:p w:rsidR="002710A3" w:rsidRDefault="002710A3">
            <w:pPr>
              <w:pStyle w:val="ConsPlusNormal"/>
            </w:pPr>
            <w:r>
              <w:t>-</w:t>
            </w:r>
          </w:p>
        </w:tc>
        <w:tc>
          <w:tcPr>
            <w:tcW w:w="737" w:type="dxa"/>
          </w:tcPr>
          <w:p w:rsidR="002710A3" w:rsidRDefault="002710A3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2710A3" w:rsidRDefault="002710A3">
            <w:pPr>
              <w:pStyle w:val="ConsPlusNormal"/>
            </w:pPr>
            <w:r>
              <w:t>-</w:t>
            </w:r>
          </w:p>
        </w:tc>
        <w:tc>
          <w:tcPr>
            <w:tcW w:w="737" w:type="dxa"/>
          </w:tcPr>
          <w:p w:rsidR="002710A3" w:rsidRDefault="002710A3">
            <w:pPr>
              <w:pStyle w:val="ConsPlusNormal"/>
            </w:pPr>
            <w:r>
              <w:t>-</w:t>
            </w:r>
          </w:p>
        </w:tc>
        <w:tc>
          <w:tcPr>
            <w:tcW w:w="737" w:type="dxa"/>
          </w:tcPr>
          <w:p w:rsidR="002710A3" w:rsidRDefault="002710A3">
            <w:pPr>
              <w:pStyle w:val="ConsPlusNormal"/>
            </w:pPr>
            <w:r>
              <w:t>-</w:t>
            </w:r>
          </w:p>
        </w:tc>
        <w:tc>
          <w:tcPr>
            <w:tcW w:w="850" w:type="dxa"/>
          </w:tcPr>
          <w:p w:rsidR="002710A3" w:rsidRDefault="002710A3">
            <w:pPr>
              <w:pStyle w:val="ConsPlusNormal"/>
            </w:pPr>
            <w:r>
              <w:t>-</w:t>
            </w:r>
          </w:p>
        </w:tc>
        <w:tc>
          <w:tcPr>
            <w:tcW w:w="850" w:type="dxa"/>
          </w:tcPr>
          <w:p w:rsidR="002710A3" w:rsidRDefault="002710A3">
            <w:pPr>
              <w:pStyle w:val="ConsPlusNormal"/>
            </w:pPr>
            <w:r>
              <w:t>-</w:t>
            </w:r>
          </w:p>
        </w:tc>
        <w:tc>
          <w:tcPr>
            <w:tcW w:w="737" w:type="dxa"/>
          </w:tcPr>
          <w:p w:rsidR="002710A3" w:rsidRDefault="002710A3">
            <w:pPr>
              <w:pStyle w:val="ConsPlusNormal"/>
            </w:pPr>
            <w:r>
              <w:t>-</w:t>
            </w:r>
          </w:p>
        </w:tc>
        <w:tc>
          <w:tcPr>
            <w:tcW w:w="737" w:type="dxa"/>
          </w:tcPr>
          <w:p w:rsidR="002710A3" w:rsidRDefault="002710A3">
            <w:pPr>
              <w:pStyle w:val="ConsPlusNormal"/>
            </w:pPr>
            <w:r>
              <w:t>-</w:t>
            </w:r>
          </w:p>
        </w:tc>
        <w:tc>
          <w:tcPr>
            <w:tcW w:w="737" w:type="dxa"/>
          </w:tcPr>
          <w:p w:rsidR="002710A3" w:rsidRDefault="002710A3">
            <w:pPr>
              <w:pStyle w:val="ConsPlusNormal"/>
            </w:pPr>
            <w:r>
              <w:t>-</w:t>
            </w:r>
          </w:p>
        </w:tc>
        <w:tc>
          <w:tcPr>
            <w:tcW w:w="850" w:type="dxa"/>
          </w:tcPr>
          <w:p w:rsidR="002710A3" w:rsidRDefault="002710A3">
            <w:pPr>
              <w:pStyle w:val="ConsPlusNormal"/>
            </w:pPr>
            <w:r>
              <w:t>-</w:t>
            </w:r>
          </w:p>
        </w:tc>
        <w:tc>
          <w:tcPr>
            <w:tcW w:w="907" w:type="dxa"/>
          </w:tcPr>
          <w:p w:rsidR="002710A3" w:rsidRDefault="002710A3">
            <w:pPr>
              <w:pStyle w:val="ConsPlusNormal"/>
            </w:pPr>
            <w:r>
              <w:t>11</w:t>
            </w:r>
          </w:p>
        </w:tc>
      </w:tr>
    </w:tbl>
    <w:p w:rsidR="002710A3" w:rsidRDefault="002710A3">
      <w:pPr>
        <w:pStyle w:val="ConsPlusNormal"/>
        <w:sectPr w:rsidR="002710A3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2710A3" w:rsidRDefault="002710A3">
      <w:pPr>
        <w:pStyle w:val="ConsPlusNormal"/>
        <w:ind w:firstLine="540"/>
        <w:jc w:val="both"/>
      </w:pPr>
    </w:p>
    <w:p w:rsidR="002710A3" w:rsidRDefault="002710A3">
      <w:pPr>
        <w:pStyle w:val="ConsPlusTitle"/>
        <w:jc w:val="center"/>
        <w:outlineLvl w:val="2"/>
      </w:pPr>
      <w:r>
        <w:t>4. Структура муниципальной программы</w:t>
      </w:r>
    </w:p>
    <w:p w:rsidR="002710A3" w:rsidRDefault="002710A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2494"/>
        <w:gridCol w:w="3061"/>
        <w:gridCol w:w="2665"/>
      </w:tblGrid>
      <w:tr w:rsidR="002710A3">
        <w:tc>
          <w:tcPr>
            <w:tcW w:w="850" w:type="dxa"/>
          </w:tcPr>
          <w:p w:rsidR="002710A3" w:rsidRDefault="002710A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94" w:type="dxa"/>
          </w:tcPr>
          <w:p w:rsidR="002710A3" w:rsidRDefault="002710A3">
            <w:pPr>
              <w:pStyle w:val="ConsPlusNormal"/>
              <w:jc w:val="center"/>
            </w:pPr>
            <w:r>
              <w:t>Показатели/задачи структурного элемента</w:t>
            </w:r>
          </w:p>
        </w:tc>
        <w:tc>
          <w:tcPr>
            <w:tcW w:w="3061" w:type="dxa"/>
          </w:tcPr>
          <w:p w:rsidR="002710A3" w:rsidRDefault="002710A3">
            <w:pPr>
              <w:pStyle w:val="ConsPlusNormal"/>
              <w:jc w:val="center"/>
            </w:pPr>
            <w:r>
              <w:t>Описание ожидаемых эффектов от реализации задачи структурного элемента</w:t>
            </w:r>
          </w:p>
        </w:tc>
        <w:tc>
          <w:tcPr>
            <w:tcW w:w="2665" w:type="dxa"/>
          </w:tcPr>
          <w:p w:rsidR="002710A3" w:rsidRDefault="002710A3">
            <w:pPr>
              <w:pStyle w:val="ConsPlusNormal"/>
              <w:jc w:val="center"/>
            </w:pPr>
            <w:r>
              <w:t>Связь с показателями</w:t>
            </w:r>
          </w:p>
        </w:tc>
      </w:tr>
      <w:tr w:rsidR="002710A3">
        <w:tc>
          <w:tcPr>
            <w:tcW w:w="850" w:type="dxa"/>
          </w:tcPr>
          <w:p w:rsidR="002710A3" w:rsidRDefault="00271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4" w:type="dxa"/>
          </w:tcPr>
          <w:p w:rsidR="002710A3" w:rsidRDefault="002710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1" w:type="dxa"/>
          </w:tcPr>
          <w:p w:rsidR="002710A3" w:rsidRDefault="002710A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65" w:type="dxa"/>
          </w:tcPr>
          <w:p w:rsidR="002710A3" w:rsidRDefault="002710A3">
            <w:pPr>
              <w:pStyle w:val="ConsPlusNormal"/>
              <w:jc w:val="center"/>
            </w:pPr>
            <w:r>
              <w:t>4</w:t>
            </w:r>
          </w:p>
        </w:tc>
      </w:tr>
      <w:tr w:rsidR="002710A3">
        <w:tc>
          <w:tcPr>
            <w:tcW w:w="850" w:type="dxa"/>
          </w:tcPr>
          <w:p w:rsidR="002710A3" w:rsidRDefault="002710A3">
            <w:pPr>
              <w:pStyle w:val="ConsPlusNormal"/>
              <w:outlineLvl w:val="3"/>
            </w:pPr>
            <w:r>
              <w:t>2.1.</w:t>
            </w:r>
          </w:p>
        </w:tc>
        <w:tc>
          <w:tcPr>
            <w:tcW w:w="8220" w:type="dxa"/>
            <w:gridSpan w:val="3"/>
          </w:tcPr>
          <w:p w:rsidR="002710A3" w:rsidRDefault="002710A3">
            <w:pPr>
              <w:pStyle w:val="ConsPlusNormal"/>
              <w:jc w:val="center"/>
            </w:pPr>
            <w:r>
              <w:t>Муниципальный проект города Благовещенска "Профилактика преступлений и правонарушений на территории города Благовещенска"</w:t>
            </w:r>
          </w:p>
          <w:p w:rsidR="002710A3" w:rsidRDefault="002710A3">
            <w:pPr>
              <w:pStyle w:val="ConsPlusNormal"/>
              <w:jc w:val="center"/>
            </w:pPr>
            <w:r>
              <w:t>(Рудненок Виталий Александрович)</w:t>
            </w:r>
          </w:p>
        </w:tc>
      </w:tr>
      <w:tr w:rsidR="002710A3">
        <w:tc>
          <w:tcPr>
            <w:tcW w:w="850" w:type="dxa"/>
          </w:tcPr>
          <w:p w:rsidR="002710A3" w:rsidRDefault="002710A3">
            <w:pPr>
              <w:pStyle w:val="ConsPlusNormal"/>
            </w:pPr>
          </w:p>
        </w:tc>
        <w:tc>
          <w:tcPr>
            <w:tcW w:w="2494" w:type="dxa"/>
          </w:tcPr>
          <w:p w:rsidR="002710A3" w:rsidRDefault="002710A3">
            <w:pPr>
              <w:pStyle w:val="ConsPlusNormal"/>
            </w:pPr>
            <w:r>
              <w:t>Управление жилищно-коммунального хозяйства города Благовещенска, Кирпиков Вадим Александрович</w:t>
            </w:r>
          </w:p>
        </w:tc>
        <w:tc>
          <w:tcPr>
            <w:tcW w:w="5726" w:type="dxa"/>
            <w:gridSpan w:val="2"/>
          </w:tcPr>
          <w:p w:rsidR="002710A3" w:rsidRDefault="002710A3">
            <w:pPr>
              <w:pStyle w:val="ConsPlusNormal"/>
            </w:pPr>
            <w:r>
              <w:t>Срок реализации проекта: 2025 - 2027 годы</w:t>
            </w:r>
          </w:p>
        </w:tc>
      </w:tr>
      <w:tr w:rsidR="002710A3">
        <w:tc>
          <w:tcPr>
            <w:tcW w:w="850" w:type="dxa"/>
          </w:tcPr>
          <w:p w:rsidR="002710A3" w:rsidRDefault="002710A3">
            <w:pPr>
              <w:pStyle w:val="ConsPlusNormal"/>
            </w:pPr>
            <w:r>
              <w:t>2.1.1.</w:t>
            </w:r>
          </w:p>
        </w:tc>
        <w:tc>
          <w:tcPr>
            <w:tcW w:w="2494" w:type="dxa"/>
          </w:tcPr>
          <w:p w:rsidR="002710A3" w:rsidRDefault="002710A3">
            <w:pPr>
              <w:pStyle w:val="ConsPlusNormal"/>
            </w:pPr>
            <w:r>
              <w:t>Увеличение количества функционирующих камер видеонаблюдения правоохранительного сегмента АПК "Безопасный город"</w:t>
            </w:r>
          </w:p>
        </w:tc>
        <w:tc>
          <w:tcPr>
            <w:tcW w:w="3061" w:type="dxa"/>
          </w:tcPr>
          <w:p w:rsidR="002710A3" w:rsidRDefault="002710A3">
            <w:pPr>
              <w:pStyle w:val="ConsPlusNormal"/>
            </w:pPr>
            <w:r>
              <w:t>Обеспечение безопасности граждан на территории города Благовещенска за счет снижения уровня преступности посредством формирования действенной системы профилактики правонарушений, а также выявление и устранение причин и условий, способствующих осуществлению террористической и экстремистской деятельности</w:t>
            </w:r>
          </w:p>
        </w:tc>
        <w:tc>
          <w:tcPr>
            <w:tcW w:w="2665" w:type="dxa"/>
          </w:tcPr>
          <w:p w:rsidR="002710A3" w:rsidRDefault="002710A3">
            <w:pPr>
              <w:pStyle w:val="ConsPlusNormal"/>
            </w:pPr>
            <w:r>
              <w:t>Увеличение количества выявленных (зафиксированных) с использованием аппаратно-программного комплекса "Безопасный город" преступлений, административных правонарушений, установленных лиц, подозреваемых в совершении преступлений, не менее чем на 6% до 2030</w:t>
            </w:r>
          </w:p>
        </w:tc>
      </w:tr>
      <w:tr w:rsidR="002710A3">
        <w:tc>
          <w:tcPr>
            <w:tcW w:w="850" w:type="dxa"/>
          </w:tcPr>
          <w:p w:rsidR="002710A3" w:rsidRDefault="002710A3">
            <w:pPr>
              <w:pStyle w:val="ConsPlusNormal"/>
              <w:outlineLvl w:val="3"/>
            </w:pPr>
            <w:r>
              <w:t>2.2.</w:t>
            </w:r>
          </w:p>
        </w:tc>
        <w:tc>
          <w:tcPr>
            <w:tcW w:w="8220" w:type="dxa"/>
            <w:gridSpan w:val="3"/>
          </w:tcPr>
          <w:p w:rsidR="002710A3" w:rsidRDefault="002710A3">
            <w:pPr>
              <w:pStyle w:val="ConsPlusNormal"/>
              <w:jc w:val="center"/>
            </w:pPr>
            <w:r>
              <w:t>Муниципальный проект города Благовещенска "Обеспечение эпизоотического благополучия на территории города Благовещенска"</w:t>
            </w:r>
          </w:p>
          <w:p w:rsidR="002710A3" w:rsidRDefault="002710A3">
            <w:pPr>
              <w:pStyle w:val="ConsPlusNormal"/>
              <w:jc w:val="center"/>
            </w:pPr>
            <w:r>
              <w:t>(Рудненок Виталий Александрович)</w:t>
            </w:r>
          </w:p>
        </w:tc>
      </w:tr>
      <w:tr w:rsidR="002710A3">
        <w:tc>
          <w:tcPr>
            <w:tcW w:w="850" w:type="dxa"/>
          </w:tcPr>
          <w:p w:rsidR="002710A3" w:rsidRDefault="002710A3">
            <w:pPr>
              <w:pStyle w:val="ConsPlusNormal"/>
            </w:pPr>
          </w:p>
        </w:tc>
        <w:tc>
          <w:tcPr>
            <w:tcW w:w="2494" w:type="dxa"/>
          </w:tcPr>
          <w:p w:rsidR="002710A3" w:rsidRDefault="002710A3">
            <w:pPr>
              <w:pStyle w:val="ConsPlusNormal"/>
            </w:pPr>
            <w:r>
              <w:t>Управление жилищно-коммунального хозяйства города Благовещенска, Кирпиков Вадим Александрович</w:t>
            </w:r>
          </w:p>
        </w:tc>
        <w:tc>
          <w:tcPr>
            <w:tcW w:w="5726" w:type="dxa"/>
            <w:gridSpan w:val="2"/>
          </w:tcPr>
          <w:p w:rsidR="002710A3" w:rsidRDefault="002710A3">
            <w:pPr>
              <w:pStyle w:val="ConsPlusNormal"/>
            </w:pPr>
            <w:r>
              <w:t>Срок реализации проекта: 2025 - 2027 годы</w:t>
            </w:r>
          </w:p>
        </w:tc>
      </w:tr>
      <w:tr w:rsidR="002710A3">
        <w:tc>
          <w:tcPr>
            <w:tcW w:w="850" w:type="dxa"/>
          </w:tcPr>
          <w:p w:rsidR="002710A3" w:rsidRDefault="002710A3">
            <w:pPr>
              <w:pStyle w:val="ConsPlusNormal"/>
            </w:pPr>
            <w:r>
              <w:t>2.2.1.</w:t>
            </w:r>
          </w:p>
        </w:tc>
        <w:tc>
          <w:tcPr>
            <w:tcW w:w="2494" w:type="dxa"/>
          </w:tcPr>
          <w:p w:rsidR="002710A3" w:rsidRDefault="002710A3">
            <w:pPr>
              <w:pStyle w:val="ConsPlusNormal"/>
            </w:pPr>
            <w:r>
              <w:t>Количество отловленных животных</w:t>
            </w:r>
          </w:p>
        </w:tc>
        <w:tc>
          <w:tcPr>
            <w:tcW w:w="3061" w:type="dxa"/>
          </w:tcPr>
          <w:p w:rsidR="002710A3" w:rsidRDefault="002710A3">
            <w:pPr>
              <w:pStyle w:val="ConsPlusNormal"/>
            </w:pPr>
            <w:r>
              <w:t xml:space="preserve">Предупреждение возникновения эпидемий, эпизоотий и (или) иных чрезвычайных ситуаций, связанных с распространением заразных болезней, общих для человека и животных, носителями </w:t>
            </w:r>
            <w:r>
              <w:lastRenderedPageBreak/>
              <w:t>возбудителей которых могут быть животные без владельцев, сдерживание роста популяции</w:t>
            </w:r>
          </w:p>
        </w:tc>
        <w:tc>
          <w:tcPr>
            <w:tcW w:w="2665" w:type="dxa"/>
          </w:tcPr>
          <w:p w:rsidR="002710A3" w:rsidRDefault="002710A3">
            <w:pPr>
              <w:pStyle w:val="ConsPlusNormal"/>
            </w:pPr>
            <w:r>
              <w:lastRenderedPageBreak/>
              <w:t>Повышение уровня эпизоотической защищенности населения на 12% к 2027 году</w:t>
            </w:r>
          </w:p>
        </w:tc>
      </w:tr>
      <w:tr w:rsidR="002710A3">
        <w:tc>
          <w:tcPr>
            <w:tcW w:w="850" w:type="dxa"/>
          </w:tcPr>
          <w:p w:rsidR="002710A3" w:rsidRDefault="002710A3">
            <w:pPr>
              <w:pStyle w:val="ConsPlusNormal"/>
              <w:outlineLvl w:val="3"/>
            </w:pPr>
            <w:r>
              <w:t>3.1.</w:t>
            </w:r>
          </w:p>
        </w:tc>
        <w:tc>
          <w:tcPr>
            <w:tcW w:w="8220" w:type="dxa"/>
            <w:gridSpan w:val="3"/>
          </w:tcPr>
          <w:p w:rsidR="002710A3" w:rsidRDefault="002710A3">
            <w:pPr>
              <w:pStyle w:val="ConsPlusNormal"/>
              <w:jc w:val="center"/>
            </w:pPr>
            <w:r>
              <w:t>Комплекс процессных мероприятий "Обеспечение функционирования системы защиты населения и территорий города Благовещенска, безопасности людей на водных объектах, первичных мер пожарной безопасности и деятельности муниципальных учреждений в сфере гражданской обороны и чрезвычайных ситуаций"</w:t>
            </w:r>
          </w:p>
          <w:p w:rsidR="002710A3" w:rsidRDefault="002710A3">
            <w:pPr>
              <w:pStyle w:val="ConsPlusNormal"/>
              <w:jc w:val="center"/>
            </w:pPr>
            <w:r>
              <w:t>(Рудненок Виталий Александрович)</w:t>
            </w:r>
          </w:p>
        </w:tc>
      </w:tr>
      <w:tr w:rsidR="002710A3">
        <w:tc>
          <w:tcPr>
            <w:tcW w:w="850" w:type="dxa"/>
          </w:tcPr>
          <w:p w:rsidR="002710A3" w:rsidRDefault="002710A3">
            <w:pPr>
              <w:pStyle w:val="ConsPlusNormal"/>
            </w:pPr>
          </w:p>
        </w:tc>
        <w:tc>
          <w:tcPr>
            <w:tcW w:w="2494" w:type="dxa"/>
          </w:tcPr>
          <w:p w:rsidR="002710A3" w:rsidRDefault="002710A3">
            <w:pPr>
              <w:pStyle w:val="ConsPlusNormal"/>
            </w:pPr>
            <w:r>
              <w:t>Управление жилищно-коммунального хозяйства города Благовещенска, Кирпиков Вадим Александрович</w:t>
            </w:r>
          </w:p>
        </w:tc>
        <w:tc>
          <w:tcPr>
            <w:tcW w:w="5726" w:type="dxa"/>
            <w:gridSpan w:val="2"/>
          </w:tcPr>
          <w:p w:rsidR="002710A3" w:rsidRDefault="002710A3">
            <w:pPr>
              <w:pStyle w:val="ConsPlusNormal"/>
            </w:pPr>
            <w:r>
              <w:t>Срок реализации проекта: 2025 - 2030 годы</w:t>
            </w:r>
          </w:p>
        </w:tc>
      </w:tr>
      <w:tr w:rsidR="002710A3">
        <w:tc>
          <w:tcPr>
            <w:tcW w:w="850" w:type="dxa"/>
          </w:tcPr>
          <w:p w:rsidR="002710A3" w:rsidRDefault="002710A3">
            <w:pPr>
              <w:pStyle w:val="ConsPlusNormal"/>
            </w:pPr>
            <w:r>
              <w:t>3.1.1.</w:t>
            </w:r>
          </w:p>
        </w:tc>
        <w:tc>
          <w:tcPr>
            <w:tcW w:w="2494" w:type="dxa"/>
          </w:tcPr>
          <w:p w:rsidR="002710A3" w:rsidRDefault="002710A3">
            <w:pPr>
              <w:pStyle w:val="ConsPlusNormal"/>
            </w:pPr>
            <w:r>
              <w:t>Увеличение сегментов АПК "Безопасный город"</w:t>
            </w:r>
          </w:p>
        </w:tc>
        <w:tc>
          <w:tcPr>
            <w:tcW w:w="3061" w:type="dxa"/>
          </w:tcPr>
          <w:p w:rsidR="002710A3" w:rsidRDefault="002710A3">
            <w:pPr>
              <w:pStyle w:val="ConsPlusNormal"/>
            </w:pPr>
            <w:r>
              <w:t>Повышение общего уровня общественной безопасности, правопорядка и безопасности среды обитания за счет существенного улучшения координации деятельности сил и служб, ответственных за решение этих задач</w:t>
            </w:r>
          </w:p>
        </w:tc>
        <w:tc>
          <w:tcPr>
            <w:tcW w:w="2665" w:type="dxa"/>
            <w:vMerge w:val="restart"/>
          </w:tcPr>
          <w:p w:rsidR="002710A3" w:rsidRDefault="002710A3">
            <w:pPr>
              <w:pStyle w:val="ConsPlusNormal"/>
            </w:pPr>
            <w:r>
              <w:t>Увеличение количества выявленных (зафиксированных) с использованием аппаратно-программного комплекса "Безопасный город" преступлений, административных правонарушений, установленных лиц, подозреваемых в совершении преступлений, не менее чем на 6% до 2030</w:t>
            </w:r>
          </w:p>
        </w:tc>
      </w:tr>
      <w:tr w:rsidR="002710A3">
        <w:tc>
          <w:tcPr>
            <w:tcW w:w="850" w:type="dxa"/>
          </w:tcPr>
          <w:p w:rsidR="002710A3" w:rsidRDefault="002710A3">
            <w:pPr>
              <w:pStyle w:val="ConsPlusNormal"/>
            </w:pPr>
            <w:r>
              <w:t>3.2.1.</w:t>
            </w:r>
          </w:p>
        </w:tc>
        <w:tc>
          <w:tcPr>
            <w:tcW w:w="2494" w:type="dxa"/>
          </w:tcPr>
          <w:p w:rsidR="002710A3" w:rsidRDefault="002710A3">
            <w:pPr>
              <w:pStyle w:val="ConsPlusNormal"/>
            </w:pPr>
            <w:r>
              <w:t>Увеличение объектов комплексной системы экстренного оповещения</w:t>
            </w:r>
          </w:p>
        </w:tc>
        <w:tc>
          <w:tcPr>
            <w:tcW w:w="3061" w:type="dxa"/>
          </w:tcPr>
          <w:p w:rsidR="002710A3" w:rsidRDefault="002710A3">
            <w:pPr>
              <w:pStyle w:val="ConsPlusNormal"/>
            </w:pPr>
            <w:r>
              <w:t>Предупреждение населения об угрозе возникновения или о возникновении чрезвычайных ситуаций, сокращение людских потерь и уменьшение материального ущерба от ЧС природных явлений и техногенного характера за счет своевременного и гарантированного доведения до каждого человека информации об угрозе возникновения или о возникновении чрезвычайной ситуации, правилах поведения и способах защиты</w:t>
            </w:r>
          </w:p>
        </w:tc>
        <w:tc>
          <w:tcPr>
            <w:tcW w:w="2665" w:type="dxa"/>
            <w:vMerge/>
          </w:tcPr>
          <w:p w:rsidR="002710A3" w:rsidRDefault="002710A3">
            <w:pPr>
              <w:pStyle w:val="ConsPlusNormal"/>
            </w:pPr>
          </w:p>
        </w:tc>
      </w:tr>
      <w:tr w:rsidR="002710A3">
        <w:tc>
          <w:tcPr>
            <w:tcW w:w="850" w:type="dxa"/>
            <w:vMerge w:val="restart"/>
          </w:tcPr>
          <w:p w:rsidR="002710A3" w:rsidRDefault="002710A3">
            <w:pPr>
              <w:pStyle w:val="ConsPlusNormal"/>
            </w:pPr>
            <w:r>
              <w:t>3.3.1.</w:t>
            </w:r>
          </w:p>
        </w:tc>
        <w:tc>
          <w:tcPr>
            <w:tcW w:w="2494" w:type="dxa"/>
          </w:tcPr>
          <w:p w:rsidR="002710A3" w:rsidRDefault="002710A3">
            <w:pPr>
              <w:pStyle w:val="ConsPlusNormal"/>
            </w:pPr>
            <w:r>
              <w:t>Увеличение количества людей, спасенных на пожарах</w:t>
            </w:r>
          </w:p>
        </w:tc>
        <w:tc>
          <w:tcPr>
            <w:tcW w:w="3061" w:type="dxa"/>
            <w:vMerge w:val="restart"/>
          </w:tcPr>
          <w:p w:rsidR="002710A3" w:rsidRDefault="002710A3">
            <w:pPr>
              <w:pStyle w:val="ConsPlusNormal"/>
            </w:pPr>
            <w:r>
              <w:t>Повышение уровня безопасности людей на водных объектах.</w:t>
            </w:r>
          </w:p>
          <w:p w:rsidR="002710A3" w:rsidRDefault="002710A3">
            <w:pPr>
              <w:pStyle w:val="ConsPlusNormal"/>
            </w:pPr>
            <w:r>
              <w:t>Повышение необходимого уровня защищенности людей, имущества и территорий от пожаров.</w:t>
            </w:r>
          </w:p>
          <w:p w:rsidR="002710A3" w:rsidRDefault="002710A3">
            <w:pPr>
              <w:pStyle w:val="ConsPlusNormal"/>
            </w:pPr>
            <w:r>
              <w:t xml:space="preserve">Повышение уровня </w:t>
            </w:r>
            <w:r>
              <w:lastRenderedPageBreak/>
              <w:t>защищенности населения, материальных и культурных ценностей от опасностей, возникающих при военных конфликтах или вследствие этих конфликтов, а также при чрезвычайных ситуациях, за счет повышения эффективности деятельности.</w:t>
            </w:r>
          </w:p>
          <w:p w:rsidR="002710A3" w:rsidRDefault="002710A3">
            <w:pPr>
              <w:pStyle w:val="ConsPlusNormal"/>
            </w:pPr>
            <w:r>
              <w:t>Выполнение задач, основных мероприятий, показателей (индикаторов) муниципальной программы</w:t>
            </w:r>
          </w:p>
        </w:tc>
        <w:tc>
          <w:tcPr>
            <w:tcW w:w="2665" w:type="dxa"/>
            <w:vMerge w:val="restart"/>
          </w:tcPr>
          <w:p w:rsidR="002710A3" w:rsidRDefault="002710A3">
            <w:pPr>
              <w:pStyle w:val="ConsPlusNormal"/>
            </w:pPr>
            <w:r>
              <w:lastRenderedPageBreak/>
              <w:t>Увеличение количества людей, спасенных в происшествиях и ЧС, не менее чем на 40% до 2030</w:t>
            </w:r>
          </w:p>
        </w:tc>
      </w:tr>
      <w:tr w:rsidR="002710A3">
        <w:tc>
          <w:tcPr>
            <w:tcW w:w="850" w:type="dxa"/>
            <w:vMerge/>
          </w:tcPr>
          <w:p w:rsidR="002710A3" w:rsidRDefault="002710A3">
            <w:pPr>
              <w:pStyle w:val="ConsPlusNormal"/>
            </w:pPr>
          </w:p>
        </w:tc>
        <w:tc>
          <w:tcPr>
            <w:tcW w:w="2494" w:type="dxa"/>
          </w:tcPr>
          <w:p w:rsidR="002710A3" w:rsidRDefault="002710A3">
            <w:pPr>
              <w:pStyle w:val="ConsPlusNormal"/>
            </w:pPr>
            <w:r>
              <w:t>Увеличение количества людей, спасенных на водных объектах</w:t>
            </w:r>
          </w:p>
        </w:tc>
        <w:tc>
          <w:tcPr>
            <w:tcW w:w="3061" w:type="dxa"/>
            <w:vMerge/>
          </w:tcPr>
          <w:p w:rsidR="002710A3" w:rsidRDefault="002710A3">
            <w:pPr>
              <w:pStyle w:val="ConsPlusNormal"/>
            </w:pPr>
          </w:p>
        </w:tc>
        <w:tc>
          <w:tcPr>
            <w:tcW w:w="2665" w:type="dxa"/>
            <w:vMerge/>
          </w:tcPr>
          <w:p w:rsidR="002710A3" w:rsidRDefault="002710A3">
            <w:pPr>
              <w:pStyle w:val="ConsPlusNormal"/>
            </w:pPr>
          </w:p>
        </w:tc>
      </w:tr>
      <w:tr w:rsidR="002710A3">
        <w:tc>
          <w:tcPr>
            <w:tcW w:w="850" w:type="dxa"/>
          </w:tcPr>
          <w:p w:rsidR="002710A3" w:rsidRDefault="002710A3">
            <w:pPr>
              <w:pStyle w:val="ConsPlusNormal"/>
            </w:pPr>
            <w:r>
              <w:t>3.3.4.</w:t>
            </w:r>
          </w:p>
        </w:tc>
        <w:tc>
          <w:tcPr>
            <w:tcW w:w="2494" w:type="dxa"/>
          </w:tcPr>
          <w:p w:rsidR="002710A3" w:rsidRDefault="002710A3">
            <w:pPr>
              <w:pStyle w:val="ConsPlusNormal"/>
            </w:pPr>
            <w:r>
              <w:t>Предоставлена социальная поддержка отдельным категориям граждан по обеспечению автономными пожарными извещателями и замене в них элементов питания</w:t>
            </w:r>
          </w:p>
        </w:tc>
        <w:tc>
          <w:tcPr>
            <w:tcW w:w="3061" w:type="dxa"/>
          </w:tcPr>
          <w:p w:rsidR="002710A3" w:rsidRDefault="002710A3">
            <w:pPr>
              <w:pStyle w:val="ConsPlusNormal"/>
            </w:pPr>
            <w:r>
              <w:t>Обеспечение безопасности граждан на территории города Благовещенска за счет своевременного предупреждения о возникновении пожара в жилом помещении</w:t>
            </w:r>
          </w:p>
        </w:tc>
        <w:tc>
          <w:tcPr>
            <w:tcW w:w="2665" w:type="dxa"/>
            <w:vMerge/>
          </w:tcPr>
          <w:p w:rsidR="002710A3" w:rsidRDefault="002710A3">
            <w:pPr>
              <w:pStyle w:val="ConsPlusNormal"/>
            </w:pPr>
          </w:p>
        </w:tc>
      </w:tr>
    </w:tbl>
    <w:p w:rsidR="002710A3" w:rsidRDefault="002710A3">
      <w:pPr>
        <w:pStyle w:val="ConsPlusNormal"/>
        <w:ind w:firstLine="540"/>
        <w:jc w:val="both"/>
      </w:pPr>
    </w:p>
    <w:p w:rsidR="002710A3" w:rsidRDefault="002710A3">
      <w:pPr>
        <w:pStyle w:val="ConsPlusTitle"/>
        <w:jc w:val="center"/>
        <w:outlineLvl w:val="1"/>
      </w:pPr>
      <w:r>
        <w:t>3. Разделы "Основные положения" и "Финансовое обеспечение"</w:t>
      </w:r>
    </w:p>
    <w:p w:rsidR="002710A3" w:rsidRDefault="002710A3">
      <w:pPr>
        <w:pStyle w:val="ConsPlusTitle"/>
        <w:jc w:val="center"/>
      </w:pPr>
      <w:r>
        <w:t>паспортов структурных элементов муниципальной программы</w:t>
      </w:r>
    </w:p>
    <w:p w:rsidR="002710A3" w:rsidRDefault="002710A3">
      <w:pPr>
        <w:pStyle w:val="ConsPlusNormal"/>
        <w:jc w:val="center"/>
      </w:pPr>
    </w:p>
    <w:p w:rsidR="002710A3" w:rsidRDefault="002710A3">
      <w:pPr>
        <w:pStyle w:val="ConsPlusNormal"/>
        <w:jc w:val="center"/>
      </w:pPr>
      <w:r>
        <w:t>(в ред. постановления администрации города Благовещенска</w:t>
      </w:r>
    </w:p>
    <w:p w:rsidR="002710A3" w:rsidRDefault="002710A3">
      <w:pPr>
        <w:pStyle w:val="ConsPlusNormal"/>
        <w:jc w:val="center"/>
      </w:pPr>
      <w:r>
        <w:t xml:space="preserve">от 14.02.2025 </w:t>
      </w:r>
      <w:hyperlink r:id="rId156">
        <w:r>
          <w:rPr>
            <w:color w:val="0000FF"/>
          </w:rPr>
          <w:t>N 776</w:t>
        </w:r>
      </w:hyperlink>
      <w:r>
        <w:t>)</w:t>
      </w:r>
    </w:p>
    <w:p w:rsidR="002710A3" w:rsidRDefault="002710A3">
      <w:pPr>
        <w:pStyle w:val="ConsPlusNormal"/>
        <w:ind w:firstLine="540"/>
        <w:jc w:val="both"/>
      </w:pPr>
    </w:p>
    <w:p w:rsidR="002710A3" w:rsidRDefault="002710A3">
      <w:pPr>
        <w:pStyle w:val="ConsPlusTitle"/>
        <w:jc w:val="center"/>
        <w:outlineLvl w:val="2"/>
      </w:pPr>
      <w:r>
        <w:t>Муниципальный проект города Благовещенска "Профилактика</w:t>
      </w:r>
    </w:p>
    <w:p w:rsidR="002710A3" w:rsidRDefault="002710A3">
      <w:pPr>
        <w:pStyle w:val="ConsPlusTitle"/>
        <w:jc w:val="center"/>
      </w:pPr>
      <w:r>
        <w:t>преступлений и правонарушений на территории</w:t>
      </w:r>
    </w:p>
    <w:p w:rsidR="002710A3" w:rsidRDefault="002710A3">
      <w:pPr>
        <w:pStyle w:val="ConsPlusTitle"/>
        <w:jc w:val="center"/>
      </w:pPr>
      <w:r>
        <w:t>города Благовещенска"</w:t>
      </w:r>
    </w:p>
    <w:p w:rsidR="002710A3" w:rsidRDefault="002710A3">
      <w:pPr>
        <w:pStyle w:val="ConsPlusNormal"/>
        <w:ind w:firstLine="540"/>
        <w:jc w:val="both"/>
      </w:pPr>
    </w:p>
    <w:p w:rsidR="002710A3" w:rsidRDefault="002710A3">
      <w:pPr>
        <w:pStyle w:val="ConsPlusTitle"/>
        <w:jc w:val="center"/>
        <w:outlineLvl w:val="3"/>
      </w:pPr>
      <w:r>
        <w:t>Основные положения</w:t>
      </w:r>
    </w:p>
    <w:p w:rsidR="002710A3" w:rsidRDefault="002710A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24"/>
        <w:gridCol w:w="2041"/>
        <w:gridCol w:w="1417"/>
        <w:gridCol w:w="1361"/>
        <w:gridCol w:w="1361"/>
      </w:tblGrid>
      <w:tr w:rsidR="002710A3">
        <w:tc>
          <w:tcPr>
            <w:tcW w:w="2268" w:type="dxa"/>
          </w:tcPr>
          <w:p w:rsidR="002710A3" w:rsidRDefault="002710A3">
            <w:pPr>
              <w:pStyle w:val="ConsPlusNormal"/>
            </w:pPr>
            <w:r>
              <w:t>Краткое наименование проекта</w:t>
            </w:r>
          </w:p>
        </w:tc>
        <w:tc>
          <w:tcPr>
            <w:tcW w:w="2665" w:type="dxa"/>
            <w:gridSpan w:val="2"/>
          </w:tcPr>
          <w:p w:rsidR="002710A3" w:rsidRDefault="002710A3">
            <w:pPr>
              <w:pStyle w:val="ConsPlusNormal"/>
            </w:pPr>
            <w:r>
              <w:t>"Профилактика преступлений и правонарушений на территории города Благовещенска"</w:t>
            </w:r>
          </w:p>
        </w:tc>
        <w:tc>
          <w:tcPr>
            <w:tcW w:w="1417" w:type="dxa"/>
          </w:tcPr>
          <w:p w:rsidR="002710A3" w:rsidRDefault="002710A3">
            <w:pPr>
              <w:pStyle w:val="ConsPlusNormal"/>
            </w:pPr>
            <w:r>
              <w:t>Срок реализации проекта</w:t>
            </w:r>
          </w:p>
        </w:tc>
        <w:tc>
          <w:tcPr>
            <w:tcW w:w="1361" w:type="dxa"/>
          </w:tcPr>
          <w:p w:rsidR="002710A3" w:rsidRDefault="002710A3">
            <w:pPr>
              <w:pStyle w:val="ConsPlusNormal"/>
            </w:pPr>
            <w:r>
              <w:t>1 января 2025 года</w:t>
            </w:r>
          </w:p>
        </w:tc>
        <w:tc>
          <w:tcPr>
            <w:tcW w:w="1361" w:type="dxa"/>
          </w:tcPr>
          <w:p w:rsidR="002710A3" w:rsidRDefault="002710A3">
            <w:pPr>
              <w:pStyle w:val="ConsPlusNormal"/>
            </w:pPr>
            <w:r>
              <w:t>31 декабря 2027 года</w:t>
            </w:r>
          </w:p>
        </w:tc>
      </w:tr>
      <w:tr w:rsidR="002710A3">
        <w:tc>
          <w:tcPr>
            <w:tcW w:w="2268" w:type="dxa"/>
          </w:tcPr>
          <w:p w:rsidR="002710A3" w:rsidRDefault="002710A3">
            <w:pPr>
              <w:pStyle w:val="ConsPlusNormal"/>
            </w:pPr>
            <w:r>
              <w:t>Куратор проекта</w:t>
            </w:r>
          </w:p>
        </w:tc>
        <w:tc>
          <w:tcPr>
            <w:tcW w:w="2665" w:type="dxa"/>
            <w:gridSpan w:val="2"/>
          </w:tcPr>
          <w:p w:rsidR="002710A3" w:rsidRDefault="002710A3">
            <w:pPr>
              <w:pStyle w:val="ConsPlusNormal"/>
            </w:pPr>
            <w:r>
              <w:t>Рудненок Виталий Александрович</w:t>
            </w:r>
          </w:p>
        </w:tc>
        <w:tc>
          <w:tcPr>
            <w:tcW w:w="4139" w:type="dxa"/>
            <w:gridSpan w:val="3"/>
          </w:tcPr>
          <w:p w:rsidR="002710A3" w:rsidRDefault="002710A3">
            <w:pPr>
              <w:pStyle w:val="ConsPlusNormal"/>
            </w:pPr>
            <w:r>
              <w:t>Заместитель мэра города Благовещенска</w:t>
            </w:r>
          </w:p>
        </w:tc>
      </w:tr>
      <w:tr w:rsidR="002710A3">
        <w:tc>
          <w:tcPr>
            <w:tcW w:w="2268" w:type="dxa"/>
          </w:tcPr>
          <w:p w:rsidR="002710A3" w:rsidRDefault="002710A3">
            <w:pPr>
              <w:pStyle w:val="ConsPlusNormal"/>
            </w:pPr>
            <w:r>
              <w:t>Руководитель проекта</w:t>
            </w:r>
          </w:p>
        </w:tc>
        <w:tc>
          <w:tcPr>
            <w:tcW w:w="2665" w:type="dxa"/>
            <w:gridSpan w:val="2"/>
          </w:tcPr>
          <w:p w:rsidR="002710A3" w:rsidRDefault="002710A3">
            <w:pPr>
              <w:pStyle w:val="ConsPlusNormal"/>
            </w:pPr>
            <w:r>
              <w:t>Кирпиков Вадим Александрович</w:t>
            </w:r>
          </w:p>
        </w:tc>
        <w:tc>
          <w:tcPr>
            <w:tcW w:w="4139" w:type="dxa"/>
            <w:gridSpan w:val="3"/>
          </w:tcPr>
          <w:p w:rsidR="002710A3" w:rsidRDefault="002710A3">
            <w:pPr>
              <w:pStyle w:val="ConsPlusNormal"/>
            </w:pPr>
            <w:r>
              <w:t>Начальник управления жилищно-коммунального хозяйства администрации г. Благовещенска</w:t>
            </w:r>
          </w:p>
        </w:tc>
      </w:tr>
      <w:tr w:rsidR="002710A3">
        <w:tc>
          <w:tcPr>
            <w:tcW w:w="2268" w:type="dxa"/>
          </w:tcPr>
          <w:p w:rsidR="002710A3" w:rsidRDefault="002710A3">
            <w:pPr>
              <w:pStyle w:val="ConsPlusNormal"/>
            </w:pPr>
            <w:r>
              <w:t>Администратор проекта</w:t>
            </w:r>
          </w:p>
        </w:tc>
        <w:tc>
          <w:tcPr>
            <w:tcW w:w="2665" w:type="dxa"/>
            <w:gridSpan w:val="2"/>
          </w:tcPr>
          <w:p w:rsidR="002710A3" w:rsidRDefault="002710A3">
            <w:pPr>
              <w:pStyle w:val="ConsPlusNormal"/>
            </w:pPr>
            <w:r>
              <w:t>Блехарский Владимир Анатольевич</w:t>
            </w:r>
          </w:p>
        </w:tc>
        <w:tc>
          <w:tcPr>
            <w:tcW w:w="4139" w:type="dxa"/>
            <w:gridSpan w:val="3"/>
          </w:tcPr>
          <w:p w:rsidR="002710A3" w:rsidRDefault="002710A3">
            <w:pPr>
              <w:pStyle w:val="ConsPlusNormal"/>
            </w:pPr>
            <w:r>
              <w:t>Заместитель начальника управления жилищно-коммунального хозяйства администрации г. Благовещенска</w:t>
            </w:r>
          </w:p>
        </w:tc>
      </w:tr>
      <w:tr w:rsidR="002710A3">
        <w:tc>
          <w:tcPr>
            <w:tcW w:w="2268" w:type="dxa"/>
            <w:vMerge w:val="restart"/>
          </w:tcPr>
          <w:p w:rsidR="002710A3" w:rsidRDefault="002710A3">
            <w:pPr>
              <w:pStyle w:val="ConsPlusNormal"/>
            </w:pPr>
            <w:r>
              <w:lastRenderedPageBreak/>
              <w:t>Связь с государственными программами (комплексными программами) Российской Федерации и с государственными программами (комплексными программами) субъекта Российской Федерации (далее - государственные программы)</w:t>
            </w:r>
          </w:p>
        </w:tc>
        <w:tc>
          <w:tcPr>
            <w:tcW w:w="624" w:type="dxa"/>
          </w:tcPr>
          <w:p w:rsidR="002710A3" w:rsidRDefault="002710A3">
            <w:pPr>
              <w:pStyle w:val="ConsPlusNormal"/>
            </w:pPr>
            <w:r>
              <w:t>1.</w:t>
            </w:r>
          </w:p>
        </w:tc>
        <w:tc>
          <w:tcPr>
            <w:tcW w:w="2041" w:type="dxa"/>
          </w:tcPr>
          <w:p w:rsidR="002710A3" w:rsidRDefault="002710A3">
            <w:pPr>
              <w:pStyle w:val="ConsPlusNormal"/>
            </w:pPr>
            <w:r>
              <w:t>Муниципальная программа</w:t>
            </w:r>
          </w:p>
        </w:tc>
        <w:tc>
          <w:tcPr>
            <w:tcW w:w="4139" w:type="dxa"/>
            <w:gridSpan w:val="3"/>
          </w:tcPr>
          <w:p w:rsidR="002710A3" w:rsidRDefault="002710A3">
            <w:pPr>
              <w:pStyle w:val="ConsPlusNormal"/>
            </w:pPr>
            <w:r>
              <w:t>"Обеспечение безопасности жизнедеятельности населения и территории города Благовещенска"</w:t>
            </w:r>
          </w:p>
        </w:tc>
      </w:tr>
      <w:tr w:rsidR="002710A3">
        <w:tc>
          <w:tcPr>
            <w:tcW w:w="2268" w:type="dxa"/>
            <w:vMerge/>
          </w:tcPr>
          <w:p w:rsidR="002710A3" w:rsidRDefault="002710A3">
            <w:pPr>
              <w:pStyle w:val="ConsPlusNormal"/>
            </w:pPr>
          </w:p>
        </w:tc>
        <w:tc>
          <w:tcPr>
            <w:tcW w:w="624" w:type="dxa"/>
          </w:tcPr>
          <w:p w:rsidR="002710A3" w:rsidRDefault="002710A3">
            <w:pPr>
              <w:pStyle w:val="ConsPlusNormal"/>
            </w:pPr>
            <w:r>
              <w:t>1.2.</w:t>
            </w:r>
          </w:p>
        </w:tc>
        <w:tc>
          <w:tcPr>
            <w:tcW w:w="2041" w:type="dxa"/>
          </w:tcPr>
          <w:p w:rsidR="002710A3" w:rsidRDefault="002710A3">
            <w:pPr>
              <w:pStyle w:val="ConsPlusNormal"/>
            </w:pPr>
            <w:r>
              <w:t>Государственная программа (комплексная программа) Российской Федерации</w:t>
            </w:r>
          </w:p>
        </w:tc>
        <w:tc>
          <w:tcPr>
            <w:tcW w:w="4139" w:type="dxa"/>
            <w:gridSpan w:val="3"/>
          </w:tcPr>
          <w:p w:rsidR="002710A3" w:rsidRDefault="002710A3">
            <w:pPr>
              <w:pStyle w:val="ConsPlusNormal"/>
            </w:pPr>
          </w:p>
        </w:tc>
      </w:tr>
      <w:tr w:rsidR="002710A3">
        <w:tc>
          <w:tcPr>
            <w:tcW w:w="2268" w:type="dxa"/>
            <w:vMerge/>
          </w:tcPr>
          <w:p w:rsidR="002710A3" w:rsidRDefault="002710A3">
            <w:pPr>
              <w:pStyle w:val="ConsPlusNormal"/>
            </w:pPr>
          </w:p>
        </w:tc>
        <w:tc>
          <w:tcPr>
            <w:tcW w:w="624" w:type="dxa"/>
          </w:tcPr>
          <w:p w:rsidR="002710A3" w:rsidRDefault="002710A3">
            <w:pPr>
              <w:pStyle w:val="ConsPlusNormal"/>
            </w:pPr>
            <w:r>
              <w:t>1.3.</w:t>
            </w:r>
          </w:p>
        </w:tc>
        <w:tc>
          <w:tcPr>
            <w:tcW w:w="2041" w:type="dxa"/>
          </w:tcPr>
          <w:p w:rsidR="002710A3" w:rsidRDefault="002710A3">
            <w:pPr>
              <w:pStyle w:val="ConsPlusNormal"/>
            </w:pPr>
            <w:r>
              <w:t xml:space="preserve">Государственная </w:t>
            </w:r>
            <w:hyperlink r:id="rId157">
              <w:r>
                <w:rPr>
                  <w:color w:val="0000FF"/>
                </w:rPr>
                <w:t>программа</w:t>
              </w:r>
            </w:hyperlink>
            <w:r>
              <w:t xml:space="preserve"> Амурской области</w:t>
            </w:r>
          </w:p>
        </w:tc>
        <w:tc>
          <w:tcPr>
            <w:tcW w:w="4139" w:type="dxa"/>
            <w:gridSpan w:val="3"/>
          </w:tcPr>
          <w:p w:rsidR="002710A3" w:rsidRDefault="002710A3">
            <w:pPr>
              <w:pStyle w:val="ConsPlusNormal"/>
            </w:pPr>
            <w:r>
              <w:t>"Профилактика преступлений и правонарушений на территории Амурской области"/направление (подпрограмма) "Профилактика правонарушений, посягающих на общественный порядок и общественную безопасность"</w:t>
            </w:r>
          </w:p>
        </w:tc>
      </w:tr>
    </w:tbl>
    <w:p w:rsidR="002710A3" w:rsidRDefault="002710A3">
      <w:pPr>
        <w:pStyle w:val="ConsPlusNormal"/>
        <w:ind w:firstLine="540"/>
        <w:jc w:val="both"/>
      </w:pPr>
    </w:p>
    <w:p w:rsidR="002710A3" w:rsidRDefault="002710A3">
      <w:pPr>
        <w:pStyle w:val="ConsPlusTitle"/>
        <w:jc w:val="center"/>
        <w:outlineLvl w:val="3"/>
      </w:pPr>
      <w:r>
        <w:t>Финансовое обеспечение реализации муниципального</w:t>
      </w:r>
    </w:p>
    <w:p w:rsidR="002710A3" w:rsidRDefault="002710A3">
      <w:pPr>
        <w:pStyle w:val="ConsPlusTitle"/>
        <w:jc w:val="center"/>
      </w:pPr>
      <w:r>
        <w:t>проекта города Благовещенска</w:t>
      </w:r>
    </w:p>
    <w:p w:rsidR="002710A3" w:rsidRDefault="002710A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3685"/>
        <w:gridCol w:w="1134"/>
        <w:gridCol w:w="1020"/>
        <w:gridCol w:w="1020"/>
        <w:gridCol w:w="1134"/>
      </w:tblGrid>
      <w:tr w:rsidR="002710A3">
        <w:tc>
          <w:tcPr>
            <w:tcW w:w="1077" w:type="dxa"/>
            <w:vMerge w:val="restart"/>
          </w:tcPr>
          <w:p w:rsidR="002710A3" w:rsidRDefault="002710A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685" w:type="dxa"/>
            <w:vMerge w:val="restart"/>
          </w:tcPr>
          <w:p w:rsidR="002710A3" w:rsidRDefault="002710A3">
            <w:pPr>
              <w:pStyle w:val="ConsPlusNormal"/>
              <w:jc w:val="center"/>
            </w:pPr>
            <w:r>
              <w:t>Наименование мероприятия (результата) и источники финансирования</w:t>
            </w:r>
          </w:p>
        </w:tc>
        <w:tc>
          <w:tcPr>
            <w:tcW w:w="3174" w:type="dxa"/>
            <w:gridSpan w:val="3"/>
          </w:tcPr>
          <w:p w:rsidR="002710A3" w:rsidRDefault="002710A3">
            <w:pPr>
              <w:pStyle w:val="ConsPlusNormal"/>
              <w:jc w:val="center"/>
            </w:pPr>
            <w:r>
              <w:t>Объем финансового обеспечения по годам реализации (тыс. рублей)</w:t>
            </w:r>
          </w:p>
        </w:tc>
        <w:tc>
          <w:tcPr>
            <w:tcW w:w="1134" w:type="dxa"/>
          </w:tcPr>
          <w:p w:rsidR="002710A3" w:rsidRDefault="002710A3">
            <w:pPr>
              <w:pStyle w:val="ConsPlusNormal"/>
              <w:jc w:val="center"/>
            </w:pPr>
            <w:r>
              <w:t>Всего (тыс. рублей)</w:t>
            </w:r>
          </w:p>
        </w:tc>
      </w:tr>
      <w:tr w:rsidR="002710A3">
        <w:tc>
          <w:tcPr>
            <w:tcW w:w="1077" w:type="dxa"/>
            <w:vMerge/>
          </w:tcPr>
          <w:p w:rsidR="002710A3" w:rsidRDefault="002710A3">
            <w:pPr>
              <w:pStyle w:val="ConsPlusNormal"/>
            </w:pPr>
          </w:p>
        </w:tc>
        <w:tc>
          <w:tcPr>
            <w:tcW w:w="3685" w:type="dxa"/>
            <w:vMerge/>
          </w:tcPr>
          <w:p w:rsidR="002710A3" w:rsidRDefault="002710A3">
            <w:pPr>
              <w:pStyle w:val="ConsPlusNormal"/>
            </w:pPr>
          </w:p>
        </w:tc>
        <w:tc>
          <w:tcPr>
            <w:tcW w:w="1134" w:type="dxa"/>
          </w:tcPr>
          <w:p w:rsidR="002710A3" w:rsidRDefault="002710A3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020" w:type="dxa"/>
          </w:tcPr>
          <w:p w:rsidR="002710A3" w:rsidRDefault="002710A3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020" w:type="dxa"/>
          </w:tcPr>
          <w:p w:rsidR="002710A3" w:rsidRDefault="002710A3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134" w:type="dxa"/>
          </w:tcPr>
          <w:p w:rsidR="002710A3" w:rsidRDefault="002710A3">
            <w:pPr>
              <w:pStyle w:val="ConsPlusNormal"/>
            </w:pPr>
          </w:p>
        </w:tc>
      </w:tr>
      <w:tr w:rsidR="002710A3">
        <w:tc>
          <w:tcPr>
            <w:tcW w:w="1077" w:type="dxa"/>
          </w:tcPr>
          <w:p w:rsidR="002710A3" w:rsidRDefault="002710A3">
            <w:pPr>
              <w:pStyle w:val="ConsPlusNormal"/>
            </w:pPr>
            <w:r>
              <w:t>1.</w:t>
            </w:r>
          </w:p>
        </w:tc>
        <w:tc>
          <w:tcPr>
            <w:tcW w:w="7993" w:type="dxa"/>
            <w:gridSpan w:val="5"/>
          </w:tcPr>
          <w:p w:rsidR="002710A3" w:rsidRDefault="002710A3">
            <w:pPr>
              <w:pStyle w:val="ConsPlusNormal"/>
            </w:pPr>
            <w:r>
              <w:t>ОЗР отсутствует</w:t>
            </w:r>
          </w:p>
        </w:tc>
      </w:tr>
      <w:tr w:rsidR="002710A3">
        <w:tc>
          <w:tcPr>
            <w:tcW w:w="1077" w:type="dxa"/>
          </w:tcPr>
          <w:p w:rsidR="002710A3" w:rsidRDefault="002710A3">
            <w:pPr>
              <w:pStyle w:val="ConsPlusNormal"/>
            </w:pPr>
            <w:r>
              <w:t>2.</w:t>
            </w:r>
          </w:p>
        </w:tc>
        <w:tc>
          <w:tcPr>
            <w:tcW w:w="7993" w:type="dxa"/>
            <w:gridSpan w:val="5"/>
          </w:tcPr>
          <w:p w:rsidR="002710A3" w:rsidRDefault="002710A3">
            <w:pPr>
              <w:pStyle w:val="ConsPlusNormal"/>
            </w:pPr>
            <w:r>
              <w:t>Увеличение количества выявленных (зафиксированных) с использованием аппаратно-программного комплекса "Безопасный город" преступлений, административных правонарушений, установленных лиц, подозреваемых в совершении преступлений, не менее чем на 6% до 2030</w:t>
            </w:r>
          </w:p>
        </w:tc>
      </w:tr>
      <w:tr w:rsidR="002710A3">
        <w:tc>
          <w:tcPr>
            <w:tcW w:w="1077" w:type="dxa"/>
          </w:tcPr>
          <w:p w:rsidR="002710A3" w:rsidRDefault="002710A3">
            <w:pPr>
              <w:pStyle w:val="ConsPlusNormal"/>
            </w:pPr>
            <w:r>
              <w:t>2.1.</w:t>
            </w:r>
          </w:p>
        </w:tc>
        <w:tc>
          <w:tcPr>
            <w:tcW w:w="3685" w:type="dxa"/>
          </w:tcPr>
          <w:p w:rsidR="002710A3" w:rsidRDefault="002710A3">
            <w:pPr>
              <w:pStyle w:val="ConsPlusNormal"/>
            </w:pPr>
            <w:r>
              <w:t>Развитие аппаратно-программного комплекса "Безопасный город", всего</w:t>
            </w:r>
          </w:p>
        </w:tc>
        <w:tc>
          <w:tcPr>
            <w:tcW w:w="1134" w:type="dxa"/>
          </w:tcPr>
          <w:p w:rsidR="002710A3" w:rsidRDefault="002710A3">
            <w:pPr>
              <w:pStyle w:val="ConsPlusNormal"/>
            </w:pPr>
            <w:r>
              <w:t>3936,2</w:t>
            </w:r>
          </w:p>
        </w:tc>
        <w:tc>
          <w:tcPr>
            <w:tcW w:w="1020" w:type="dxa"/>
          </w:tcPr>
          <w:p w:rsidR="002710A3" w:rsidRDefault="002710A3">
            <w:pPr>
              <w:pStyle w:val="ConsPlusNormal"/>
            </w:pPr>
            <w:r>
              <w:t>3932,0</w:t>
            </w:r>
          </w:p>
        </w:tc>
        <w:tc>
          <w:tcPr>
            <w:tcW w:w="1020" w:type="dxa"/>
          </w:tcPr>
          <w:p w:rsidR="002710A3" w:rsidRDefault="002710A3">
            <w:pPr>
              <w:pStyle w:val="ConsPlusNormal"/>
            </w:pPr>
            <w:r>
              <w:t>3932,0</w:t>
            </w:r>
          </w:p>
        </w:tc>
        <w:tc>
          <w:tcPr>
            <w:tcW w:w="1134" w:type="dxa"/>
          </w:tcPr>
          <w:p w:rsidR="002710A3" w:rsidRDefault="002710A3">
            <w:pPr>
              <w:pStyle w:val="ConsPlusNormal"/>
            </w:pPr>
            <w:r>
              <w:t>11800,2</w:t>
            </w:r>
          </w:p>
        </w:tc>
      </w:tr>
      <w:tr w:rsidR="002710A3">
        <w:tc>
          <w:tcPr>
            <w:tcW w:w="1077" w:type="dxa"/>
          </w:tcPr>
          <w:p w:rsidR="002710A3" w:rsidRDefault="002710A3">
            <w:pPr>
              <w:pStyle w:val="ConsPlusNormal"/>
            </w:pPr>
            <w:r>
              <w:t>2.1.1.о.</w:t>
            </w:r>
          </w:p>
        </w:tc>
        <w:tc>
          <w:tcPr>
            <w:tcW w:w="3685" w:type="dxa"/>
          </w:tcPr>
          <w:p w:rsidR="002710A3" w:rsidRDefault="002710A3">
            <w:pPr>
              <w:pStyle w:val="ConsPlusNormal"/>
            </w:pPr>
            <w:r>
              <w:t>Областной бюджет</w:t>
            </w:r>
          </w:p>
        </w:tc>
        <w:tc>
          <w:tcPr>
            <w:tcW w:w="1134" w:type="dxa"/>
          </w:tcPr>
          <w:p w:rsidR="002710A3" w:rsidRDefault="002710A3">
            <w:pPr>
              <w:pStyle w:val="ConsPlusNormal"/>
            </w:pPr>
            <w:r>
              <w:t>3700,00</w:t>
            </w:r>
          </w:p>
        </w:tc>
        <w:tc>
          <w:tcPr>
            <w:tcW w:w="1020" w:type="dxa"/>
          </w:tcPr>
          <w:p w:rsidR="002710A3" w:rsidRDefault="002710A3">
            <w:pPr>
              <w:pStyle w:val="ConsPlusNormal"/>
            </w:pPr>
            <w:r>
              <w:t>3696,1</w:t>
            </w:r>
          </w:p>
        </w:tc>
        <w:tc>
          <w:tcPr>
            <w:tcW w:w="1020" w:type="dxa"/>
          </w:tcPr>
          <w:p w:rsidR="002710A3" w:rsidRDefault="002710A3">
            <w:pPr>
              <w:pStyle w:val="ConsPlusNormal"/>
            </w:pPr>
            <w:r>
              <w:t>3696,1</w:t>
            </w:r>
          </w:p>
        </w:tc>
        <w:tc>
          <w:tcPr>
            <w:tcW w:w="1134" w:type="dxa"/>
          </w:tcPr>
          <w:p w:rsidR="002710A3" w:rsidRDefault="002710A3">
            <w:pPr>
              <w:pStyle w:val="ConsPlusNormal"/>
            </w:pPr>
            <w:r>
              <w:t>11092,2</w:t>
            </w:r>
          </w:p>
        </w:tc>
      </w:tr>
      <w:tr w:rsidR="002710A3">
        <w:tc>
          <w:tcPr>
            <w:tcW w:w="1077" w:type="dxa"/>
          </w:tcPr>
          <w:p w:rsidR="002710A3" w:rsidRDefault="002710A3">
            <w:pPr>
              <w:pStyle w:val="ConsPlusNormal"/>
            </w:pPr>
            <w:r>
              <w:t>2.1.2.м.</w:t>
            </w:r>
          </w:p>
        </w:tc>
        <w:tc>
          <w:tcPr>
            <w:tcW w:w="3685" w:type="dxa"/>
          </w:tcPr>
          <w:p w:rsidR="002710A3" w:rsidRDefault="002710A3">
            <w:pPr>
              <w:pStyle w:val="ConsPlusNormal"/>
            </w:pPr>
            <w:r>
              <w:t>Местный бюджет</w:t>
            </w:r>
          </w:p>
        </w:tc>
        <w:tc>
          <w:tcPr>
            <w:tcW w:w="1134" w:type="dxa"/>
          </w:tcPr>
          <w:p w:rsidR="002710A3" w:rsidRDefault="002710A3">
            <w:pPr>
              <w:pStyle w:val="ConsPlusNormal"/>
            </w:pPr>
            <w:r>
              <w:t>236,2</w:t>
            </w:r>
          </w:p>
        </w:tc>
        <w:tc>
          <w:tcPr>
            <w:tcW w:w="1020" w:type="dxa"/>
          </w:tcPr>
          <w:p w:rsidR="002710A3" w:rsidRDefault="002710A3">
            <w:pPr>
              <w:pStyle w:val="ConsPlusNormal"/>
            </w:pPr>
            <w:r>
              <w:t>235,9</w:t>
            </w:r>
          </w:p>
        </w:tc>
        <w:tc>
          <w:tcPr>
            <w:tcW w:w="1020" w:type="dxa"/>
          </w:tcPr>
          <w:p w:rsidR="002710A3" w:rsidRDefault="002710A3">
            <w:pPr>
              <w:pStyle w:val="ConsPlusNormal"/>
            </w:pPr>
            <w:r>
              <w:t>235,9</w:t>
            </w:r>
          </w:p>
        </w:tc>
        <w:tc>
          <w:tcPr>
            <w:tcW w:w="1134" w:type="dxa"/>
          </w:tcPr>
          <w:p w:rsidR="002710A3" w:rsidRDefault="002710A3">
            <w:pPr>
              <w:pStyle w:val="ConsPlusNormal"/>
            </w:pPr>
            <w:r>
              <w:t>708,00</w:t>
            </w:r>
          </w:p>
        </w:tc>
      </w:tr>
      <w:tr w:rsidR="002710A3">
        <w:tc>
          <w:tcPr>
            <w:tcW w:w="4762" w:type="dxa"/>
            <w:gridSpan w:val="2"/>
          </w:tcPr>
          <w:p w:rsidR="002710A3" w:rsidRDefault="002710A3">
            <w:pPr>
              <w:pStyle w:val="ConsPlusNormal"/>
            </w:pPr>
            <w:r>
              <w:t>ИТОГО ПО ПРОЕКТУ</w:t>
            </w:r>
          </w:p>
        </w:tc>
        <w:tc>
          <w:tcPr>
            <w:tcW w:w="1134" w:type="dxa"/>
          </w:tcPr>
          <w:p w:rsidR="002710A3" w:rsidRDefault="002710A3">
            <w:pPr>
              <w:pStyle w:val="ConsPlusNormal"/>
            </w:pPr>
            <w:r>
              <w:t>3936,2</w:t>
            </w:r>
          </w:p>
        </w:tc>
        <w:tc>
          <w:tcPr>
            <w:tcW w:w="1020" w:type="dxa"/>
          </w:tcPr>
          <w:p w:rsidR="002710A3" w:rsidRDefault="002710A3">
            <w:pPr>
              <w:pStyle w:val="ConsPlusNormal"/>
            </w:pPr>
            <w:r>
              <w:t>3931,9</w:t>
            </w:r>
          </w:p>
        </w:tc>
        <w:tc>
          <w:tcPr>
            <w:tcW w:w="1020" w:type="dxa"/>
          </w:tcPr>
          <w:p w:rsidR="002710A3" w:rsidRDefault="002710A3">
            <w:pPr>
              <w:pStyle w:val="ConsPlusNormal"/>
            </w:pPr>
            <w:r>
              <w:t>3931,9</w:t>
            </w:r>
          </w:p>
        </w:tc>
        <w:tc>
          <w:tcPr>
            <w:tcW w:w="1134" w:type="dxa"/>
          </w:tcPr>
          <w:p w:rsidR="002710A3" w:rsidRDefault="002710A3">
            <w:pPr>
              <w:pStyle w:val="ConsPlusNormal"/>
            </w:pPr>
            <w:r>
              <w:t>11800,2</w:t>
            </w:r>
          </w:p>
        </w:tc>
      </w:tr>
      <w:tr w:rsidR="002710A3">
        <w:tc>
          <w:tcPr>
            <w:tcW w:w="4762" w:type="dxa"/>
            <w:gridSpan w:val="2"/>
          </w:tcPr>
          <w:p w:rsidR="002710A3" w:rsidRDefault="002710A3">
            <w:pPr>
              <w:pStyle w:val="ConsPlusNormal"/>
            </w:pPr>
            <w:r>
              <w:t>Муниципальный бюджет, из них:</w:t>
            </w:r>
          </w:p>
        </w:tc>
        <w:tc>
          <w:tcPr>
            <w:tcW w:w="1134" w:type="dxa"/>
          </w:tcPr>
          <w:p w:rsidR="002710A3" w:rsidRDefault="002710A3">
            <w:pPr>
              <w:pStyle w:val="ConsPlusNormal"/>
            </w:pPr>
            <w:r>
              <w:t>3936,2</w:t>
            </w:r>
          </w:p>
        </w:tc>
        <w:tc>
          <w:tcPr>
            <w:tcW w:w="1020" w:type="dxa"/>
          </w:tcPr>
          <w:p w:rsidR="002710A3" w:rsidRDefault="002710A3">
            <w:pPr>
              <w:pStyle w:val="ConsPlusNormal"/>
            </w:pPr>
            <w:r>
              <w:t>3931,9</w:t>
            </w:r>
          </w:p>
        </w:tc>
        <w:tc>
          <w:tcPr>
            <w:tcW w:w="1020" w:type="dxa"/>
          </w:tcPr>
          <w:p w:rsidR="002710A3" w:rsidRDefault="002710A3">
            <w:pPr>
              <w:pStyle w:val="ConsPlusNormal"/>
            </w:pPr>
            <w:r>
              <w:t>3931,9</w:t>
            </w:r>
          </w:p>
        </w:tc>
        <w:tc>
          <w:tcPr>
            <w:tcW w:w="1134" w:type="dxa"/>
          </w:tcPr>
          <w:p w:rsidR="002710A3" w:rsidRDefault="002710A3">
            <w:pPr>
              <w:pStyle w:val="ConsPlusNormal"/>
            </w:pPr>
            <w:r>
              <w:t>11800,2</w:t>
            </w:r>
          </w:p>
        </w:tc>
      </w:tr>
      <w:tr w:rsidR="002710A3">
        <w:tc>
          <w:tcPr>
            <w:tcW w:w="4762" w:type="dxa"/>
            <w:gridSpan w:val="2"/>
          </w:tcPr>
          <w:p w:rsidR="002710A3" w:rsidRDefault="002710A3">
            <w:pPr>
              <w:pStyle w:val="ConsPlusNormal"/>
            </w:pPr>
            <w:r>
              <w:t>Областной бюджет</w:t>
            </w:r>
          </w:p>
        </w:tc>
        <w:tc>
          <w:tcPr>
            <w:tcW w:w="1134" w:type="dxa"/>
          </w:tcPr>
          <w:p w:rsidR="002710A3" w:rsidRDefault="002710A3">
            <w:pPr>
              <w:pStyle w:val="ConsPlusNormal"/>
            </w:pPr>
            <w:r>
              <w:t>3700,00</w:t>
            </w:r>
          </w:p>
        </w:tc>
        <w:tc>
          <w:tcPr>
            <w:tcW w:w="1020" w:type="dxa"/>
          </w:tcPr>
          <w:p w:rsidR="002710A3" w:rsidRDefault="002710A3">
            <w:pPr>
              <w:pStyle w:val="ConsPlusNormal"/>
            </w:pPr>
            <w:r>
              <w:t>3696,1</w:t>
            </w:r>
          </w:p>
        </w:tc>
        <w:tc>
          <w:tcPr>
            <w:tcW w:w="1020" w:type="dxa"/>
          </w:tcPr>
          <w:p w:rsidR="002710A3" w:rsidRDefault="002710A3">
            <w:pPr>
              <w:pStyle w:val="ConsPlusNormal"/>
            </w:pPr>
            <w:r>
              <w:t>3696,1</w:t>
            </w:r>
          </w:p>
        </w:tc>
        <w:tc>
          <w:tcPr>
            <w:tcW w:w="1134" w:type="dxa"/>
          </w:tcPr>
          <w:p w:rsidR="002710A3" w:rsidRDefault="002710A3">
            <w:pPr>
              <w:pStyle w:val="ConsPlusNormal"/>
            </w:pPr>
            <w:r>
              <w:t>11092,2</w:t>
            </w:r>
          </w:p>
        </w:tc>
      </w:tr>
      <w:tr w:rsidR="002710A3">
        <w:tc>
          <w:tcPr>
            <w:tcW w:w="4762" w:type="dxa"/>
            <w:gridSpan w:val="2"/>
          </w:tcPr>
          <w:p w:rsidR="002710A3" w:rsidRDefault="002710A3">
            <w:pPr>
              <w:pStyle w:val="ConsPlusNormal"/>
            </w:pPr>
            <w:r>
              <w:t>Местный бюджет</w:t>
            </w:r>
          </w:p>
        </w:tc>
        <w:tc>
          <w:tcPr>
            <w:tcW w:w="1134" w:type="dxa"/>
          </w:tcPr>
          <w:p w:rsidR="002710A3" w:rsidRDefault="002710A3">
            <w:pPr>
              <w:pStyle w:val="ConsPlusNormal"/>
            </w:pPr>
            <w:r>
              <w:t>236,2</w:t>
            </w:r>
          </w:p>
        </w:tc>
        <w:tc>
          <w:tcPr>
            <w:tcW w:w="1020" w:type="dxa"/>
          </w:tcPr>
          <w:p w:rsidR="002710A3" w:rsidRDefault="002710A3">
            <w:pPr>
              <w:pStyle w:val="ConsPlusNormal"/>
            </w:pPr>
            <w:r>
              <w:t>235,9</w:t>
            </w:r>
          </w:p>
        </w:tc>
        <w:tc>
          <w:tcPr>
            <w:tcW w:w="1020" w:type="dxa"/>
          </w:tcPr>
          <w:p w:rsidR="002710A3" w:rsidRDefault="002710A3">
            <w:pPr>
              <w:pStyle w:val="ConsPlusNormal"/>
            </w:pPr>
            <w:r>
              <w:t>235,9</w:t>
            </w:r>
          </w:p>
        </w:tc>
        <w:tc>
          <w:tcPr>
            <w:tcW w:w="1134" w:type="dxa"/>
          </w:tcPr>
          <w:p w:rsidR="002710A3" w:rsidRDefault="002710A3">
            <w:pPr>
              <w:pStyle w:val="ConsPlusNormal"/>
            </w:pPr>
            <w:r>
              <w:t>708,00</w:t>
            </w:r>
          </w:p>
        </w:tc>
      </w:tr>
    </w:tbl>
    <w:p w:rsidR="002710A3" w:rsidRDefault="002710A3">
      <w:pPr>
        <w:pStyle w:val="ConsPlusNormal"/>
        <w:ind w:firstLine="540"/>
        <w:jc w:val="both"/>
      </w:pPr>
    </w:p>
    <w:p w:rsidR="002710A3" w:rsidRDefault="002710A3">
      <w:pPr>
        <w:pStyle w:val="ConsPlusTitle"/>
        <w:jc w:val="center"/>
        <w:outlineLvl w:val="2"/>
      </w:pPr>
      <w:r>
        <w:t>Муниципальный проект города Благовещенска "Обеспечение</w:t>
      </w:r>
    </w:p>
    <w:p w:rsidR="002710A3" w:rsidRDefault="002710A3">
      <w:pPr>
        <w:pStyle w:val="ConsPlusTitle"/>
        <w:jc w:val="center"/>
      </w:pPr>
      <w:r>
        <w:t>эпизоотического благополучия на территории</w:t>
      </w:r>
    </w:p>
    <w:p w:rsidR="002710A3" w:rsidRDefault="002710A3">
      <w:pPr>
        <w:pStyle w:val="ConsPlusTitle"/>
        <w:jc w:val="center"/>
      </w:pPr>
      <w:r>
        <w:t>города Благовещенска"</w:t>
      </w:r>
    </w:p>
    <w:p w:rsidR="002710A3" w:rsidRDefault="002710A3">
      <w:pPr>
        <w:pStyle w:val="ConsPlusNormal"/>
        <w:ind w:firstLine="540"/>
        <w:jc w:val="both"/>
      </w:pPr>
    </w:p>
    <w:p w:rsidR="002710A3" w:rsidRDefault="002710A3">
      <w:pPr>
        <w:pStyle w:val="ConsPlusTitle"/>
        <w:jc w:val="center"/>
        <w:outlineLvl w:val="3"/>
      </w:pPr>
      <w:r>
        <w:t>Основные положения</w:t>
      </w:r>
    </w:p>
    <w:p w:rsidR="002710A3" w:rsidRDefault="002710A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24"/>
        <w:gridCol w:w="2041"/>
        <w:gridCol w:w="1417"/>
        <w:gridCol w:w="1361"/>
        <w:gridCol w:w="1361"/>
      </w:tblGrid>
      <w:tr w:rsidR="002710A3">
        <w:tc>
          <w:tcPr>
            <w:tcW w:w="2268" w:type="dxa"/>
          </w:tcPr>
          <w:p w:rsidR="002710A3" w:rsidRDefault="002710A3">
            <w:pPr>
              <w:pStyle w:val="ConsPlusNormal"/>
            </w:pPr>
            <w:r>
              <w:t>Краткое наименование проекта</w:t>
            </w:r>
          </w:p>
        </w:tc>
        <w:tc>
          <w:tcPr>
            <w:tcW w:w="2665" w:type="dxa"/>
            <w:gridSpan w:val="2"/>
          </w:tcPr>
          <w:p w:rsidR="002710A3" w:rsidRDefault="002710A3">
            <w:pPr>
              <w:pStyle w:val="ConsPlusNormal"/>
            </w:pPr>
            <w:r>
              <w:t>"Обеспечение эпизоотического благополучия на территории города Благовещенска"</w:t>
            </w:r>
          </w:p>
        </w:tc>
        <w:tc>
          <w:tcPr>
            <w:tcW w:w="1417" w:type="dxa"/>
          </w:tcPr>
          <w:p w:rsidR="002710A3" w:rsidRDefault="002710A3">
            <w:pPr>
              <w:pStyle w:val="ConsPlusNormal"/>
            </w:pPr>
            <w:r>
              <w:t>Срок реализации проекта</w:t>
            </w:r>
          </w:p>
        </w:tc>
        <w:tc>
          <w:tcPr>
            <w:tcW w:w="1361" w:type="dxa"/>
          </w:tcPr>
          <w:p w:rsidR="002710A3" w:rsidRDefault="002710A3">
            <w:pPr>
              <w:pStyle w:val="ConsPlusNormal"/>
            </w:pPr>
            <w:r>
              <w:t>1 января 2025 года</w:t>
            </w:r>
          </w:p>
        </w:tc>
        <w:tc>
          <w:tcPr>
            <w:tcW w:w="1361" w:type="dxa"/>
          </w:tcPr>
          <w:p w:rsidR="002710A3" w:rsidRDefault="002710A3">
            <w:pPr>
              <w:pStyle w:val="ConsPlusNormal"/>
            </w:pPr>
            <w:r>
              <w:t>31 декабря 2027 года</w:t>
            </w:r>
          </w:p>
        </w:tc>
      </w:tr>
      <w:tr w:rsidR="002710A3">
        <w:tc>
          <w:tcPr>
            <w:tcW w:w="2268" w:type="dxa"/>
          </w:tcPr>
          <w:p w:rsidR="002710A3" w:rsidRDefault="002710A3">
            <w:pPr>
              <w:pStyle w:val="ConsPlusNormal"/>
            </w:pPr>
            <w:r>
              <w:t>Куратор проекта</w:t>
            </w:r>
          </w:p>
        </w:tc>
        <w:tc>
          <w:tcPr>
            <w:tcW w:w="2665" w:type="dxa"/>
            <w:gridSpan w:val="2"/>
          </w:tcPr>
          <w:p w:rsidR="002710A3" w:rsidRDefault="002710A3">
            <w:pPr>
              <w:pStyle w:val="ConsPlusNormal"/>
            </w:pPr>
            <w:r>
              <w:t>Рудненок Виталий Александрович</w:t>
            </w:r>
          </w:p>
        </w:tc>
        <w:tc>
          <w:tcPr>
            <w:tcW w:w="4139" w:type="dxa"/>
            <w:gridSpan w:val="3"/>
          </w:tcPr>
          <w:p w:rsidR="002710A3" w:rsidRDefault="002710A3">
            <w:pPr>
              <w:pStyle w:val="ConsPlusNormal"/>
            </w:pPr>
            <w:r>
              <w:t>Заместитель мэра г. Благовещенска</w:t>
            </w:r>
          </w:p>
        </w:tc>
      </w:tr>
      <w:tr w:rsidR="002710A3">
        <w:tc>
          <w:tcPr>
            <w:tcW w:w="2268" w:type="dxa"/>
          </w:tcPr>
          <w:p w:rsidR="002710A3" w:rsidRDefault="002710A3">
            <w:pPr>
              <w:pStyle w:val="ConsPlusNormal"/>
            </w:pPr>
            <w:r>
              <w:t>Руководитель проекта</w:t>
            </w:r>
          </w:p>
        </w:tc>
        <w:tc>
          <w:tcPr>
            <w:tcW w:w="2665" w:type="dxa"/>
            <w:gridSpan w:val="2"/>
          </w:tcPr>
          <w:p w:rsidR="002710A3" w:rsidRDefault="002710A3">
            <w:pPr>
              <w:pStyle w:val="ConsPlusNormal"/>
            </w:pPr>
            <w:r>
              <w:t>Кирпиков Вадим Александрович</w:t>
            </w:r>
          </w:p>
        </w:tc>
        <w:tc>
          <w:tcPr>
            <w:tcW w:w="4139" w:type="dxa"/>
            <w:gridSpan w:val="3"/>
          </w:tcPr>
          <w:p w:rsidR="002710A3" w:rsidRDefault="002710A3">
            <w:pPr>
              <w:pStyle w:val="ConsPlusNormal"/>
            </w:pPr>
            <w:r>
              <w:t>Начальник управления жилищно-коммунального хозяйства администрации г. Благовещенска</w:t>
            </w:r>
          </w:p>
        </w:tc>
      </w:tr>
      <w:tr w:rsidR="002710A3">
        <w:tc>
          <w:tcPr>
            <w:tcW w:w="2268" w:type="dxa"/>
          </w:tcPr>
          <w:p w:rsidR="002710A3" w:rsidRDefault="002710A3">
            <w:pPr>
              <w:pStyle w:val="ConsPlusNormal"/>
            </w:pPr>
            <w:r>
              <w:t>Администратор проекта</w:t>
            </w:r>
          </w:p>
        </w:tc>
        <w:tc>
          <w:tcPr>
            <w:tcW w:w="2665" w:type="dxa"/>
            <w:gridSpan w:val="2"/>
          </w:tcPr>
          <w:p w:rsidR="002710A3" w:rsidRDefault="002710A3">
            <w:pPr>
              <w:pStyle w:val="ConsPlusNormal"/>
            </w:pPr>
            <w:r>
              <w:t>Блехарский Владимир Анатольевич</w:t>
            </w:r>
          </w:p>
        </w:tc>
        <w:tc>
          <w:tcPr>
            <w:tcW w:w="4139" w:type="dxa"/>
            <w:gridSpan w:val="3"/>
          </w:tcPr>
          <w:p w:rsidR="002710A3" w:rsidRDefault="002710A3">
            <w:pPr>
              <w:pStyle w:val="ConsPlusNormal"/>
            </w:pPr>
            <w:r>
              <w:t>Заместитель начальника управления жилищно-коммунального хозяйства администрации г. Благовещенска</w:t>
            </w:r>
          </w:p>
        </w:tc>
      </w:tr>
      <w:tr w:rsidR="002710A3">
        <w:tc>
          <w:tcPr>
            <w:tcW w:w="2268" w:type="dxa"/>
            <w:vMerge w:val="restart"/>
          </w:tcPr>
          <w:p w:rsidR="002710A3" w:rsidRDefault="002710A3">
            <w:pPr>
              <w:pStyle w:val="ConsPlusNormal"/>
            </w:pPr>
            <w:r>
              <w:t>Связь с государственными программами (комплексными программами) Российской Федерации, Амурской области и с муниципальными программами города Благовещенска</w:t>
            </w:r>
          </w:p>
        </w:tc>
        <w:tc>
          <w:tcPr>
            <w:tcW w:w="624" w:type="dxa"/>
          </w:tcPr>
          <w:p w:rsidR="002710A3" w:rsidRDefault="002710A3">
            <w:pPr>
              <w:pStyle w:val="ConsPlusNormal"/>
            </w:pPr>
            <w:r>
              <w:t>1.</w:t>
            </w:r>
          </w:p>
        </w:tc>
        <w:tc>
          <w:tcPr>
            <w:tcW w:w="2041" w:type="dxa"/>
          </w:tcPr>
          <w:p w:rsidR="002710A3" w:rsidRDefault="002710A3">
            <w:pPr>
              <w:pStyle w:val="ConsPlusNormal"/>
            </w:pPr>
            <w:r>
              <w:t>Муниципальная программа</w:t>
            </w:r>
          </w:p>
        </w:tc>
        <w:tc>
          <w:tcPr>
            <w:tcW w:w="4139" w:type="dxa"/>
            <w:gridSpan w:val="3"/>
          </w:tcPr>
          <w:p w:rsidR="002710A3" w:rsidRDefault="002710A3">
            <w:pPr>
              <w:pStyle w:val="ConsPlusNormal"/>
            </w:pPr>
            <w:r>
              <w:t>"Обеспечение безопасности жизнедеятельности населения и территории города Благовещенска"</w:t>
            </w:r>
          </w:p>
        </w:tc>
      </w:tr>
      <w:tr w:rsidR="002710A3">
        <w:tc>
          <w:tcPr>
            <w:tcW w:w="2268" w:type="dxa"/>
            <w:vMerge/>
          </w:tcPr>
          <w:p w:rsidR="002710A3" w:rsidRDefault="002710A3">
            <w:pPr>
              <w:pStyle w:val="ConsPlusNormal"/>
            </w:pPr>
          </w:p>
        </w:tc>
        <w:tc>
          <w:tcPr>
            <w:tcW w:w="624" w:type="dxa"/>
          </w:tcPr>
          <w:p w:rsidR="002710A3" w:rsidRDefault="002710A3">
            <w:pPr>
              <w:pStyle w:val="ConsPlusNormal"/>
            </w:pPr>
            <w:r>
              <w:t>1.2.</w:t>
            </w:r>
          </w:p>
        </w:tc>
        <w:tc>
          <w:tcPr>
            <w:tcW w:w="2041" w:type="dxa"/>
          </w:tcPr>
          <w:p w:rsidR="002710A3" w:rsidRDefault="002710A3">
            <w:pPr>
              <w:pStyle w:val="ConsPlusNormal"/>
            </w:pPr>
            <w:r>
              <w:t xml:space="preserve">Государственная </w:t>
            </w:r>
            <w:hyperlink r:id="rId158">
              <w:r>
                <w:rPr>
                  <w:color w:val="0000FF"/>
                </w:rPr>
                <w:t>программа</w:t>
              </w:r>
            </w:hyperlink>
            <w:r>
              <w:t xml:space="preserve"> Амурской области</w:t>
            </w:r>
          </w:p>
        </w:tc>
        <w:tc>
          <w:tcPr>
            <w:tcW w:w="4139" w:type="dxa"/>
            <w:gridSpan w:val="3"/>
          </w:tcPr>
          <w:p w:rsidR="002710A3" w:rsidRDefault="002710A3">
            <w:pPr>
              <w:pStyle w:val="ConsPlusNormal"/>
            </w:pPr>
            <w:r>
              <w:t>"Развитие сельского хозяйства и регулирование рынков сельскохозяйственной продукции, сырья и продовольствия Амурской области"/направление (подпрограмма) "Обеспечение эпизоотического и ветеринарно-санитарного благополучия на территории Амурской области"</w:t>
            </w:r>
          </w:p>
        </w:tc>
      </w:tr>
      <w:tr w:rsidR="002710A3">
        <w:tc>
          <w:tcPr>
            <w:tcW w:w="2268" w:type="dxa"/>
            <w:vMerge/>
          </w:tcPr>
          <w:p w:rsidR="002710A3" w:rsidRDefault="002710A3">
            <w:pPr>
              <w:pStyle w:val="ConsPlusNormal"/>
            </w:pPr>
          </w:p>
        </w:tc>
        <w:tc>
          <w:tcPr>
            <w:tcW w:w="624" w:type="dxa"/>
          </w:tcPr>
          <w:p w:rsidR="002710A3" w:rsidRDefault="002710A3">
            <w:pPr>
              <w:pStyle w:val="ConsPlusNormal"/>
            </w:pPr>
            <w:r>
              <w:t>1.3.</w:t>
            </w:r>
          </w:p>
        </w:tc>
        <w:tc>
          <w:tcPr>
            <w:tcW w:w="2041" w:type="dxa"/>
          </w:tcPr>
          <w:p w:rsidR="002710A3" w:rsidRDefault="002710A3">
            <w:pPr>
              <w:pStyle w:val="ConsPlusNormal"/>
            </w:pPr>
            <w:r>
              <w:t>Государственная программа (комплексная программа) Российской Федерации</w:t>
            </w:r>
          </w:p>
        </w:tc>
        <w:tc>
          <w:tcPr>
            <w:tcW w:w="4139" w:type="dxa"/>
            <w:gridSpan w:val="3"/>
          </w:tcPr>
          <w:p w:rsidR="002710A3" w:rsidRDefault="002710A3">
            <w:pPr>
              <w:pStyle w:val="ConsPlusNormal"/>
            </w:pPr>
            <w:r>
              <w:t>-</w:t>
            </w:r>
          </w:p>
        </w:tc>
      </w:tr>
    </w:tbl>
    <w:p w:rsidR="002710A3" w:rsidRDefault="002710A3">
      <w:pPr>
        <w:pStyle w:val="ConsPlusNormal"/>
        <w:ind w:firstLine="540"/>
        <w:jc w:val="both"/>
      </w:pPr>
    </w:p>
    <w:p w:rsidR="002710A3" w:rsidRDefault="002710A3">
      <w:pPr>
        <w:pStyle w:val="ConsPlusTitle"/>
        <w:jc w:val="center"/>
        <w:outlineLvl w:val="3"/>
      </w:pPr>
      <w:r>
        <w:t>Финансовое обеспечение реализации муниципального</w:t>
      </w:r>
    </w:p>
    <w:p w:rsidR="002710A3" w:rsidRDefault="002710A3">
      <w:pPr>
        <w:pStyle w:val="ConsPlusTitle"/>
        <w:jc w:val="center"/>
      </w:pPr>
      <w:r>
        <w:t>проекта города Благовещенска</w:t>
      </w:r>
    </w:p>
    <w:p w:rsidR="002710A3" w:rsidRDefault="002710A3">
      <w:pPr>
        <w:pStyle w:val="ConsPlusNormal"/>
        <w:ind w:firstLine="540"/>
        <w:jc w:val="both"/>
      </w:pPr>
    </w:p>
    <w:p w:rsidR="002710A3" w:rsidRDefault="002710A3">
      <w:pPr>
        <w:pStyle w:val="ConsPlusNormal"/>
        <w:sectPr w:rsidR="002710A3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2211"/>
        <w:gridCol w:w="1134"/>
        <w:gridCol w:w="1134"/>
        <w:gridCol w:w="1134"/>
        <w:gridCol w:w="793"/>
        <w:gridCol w:w="793"/>
        <w:gridCol w:w="793"/>
        <w:gridCol w:w="1134"/>
      </w:tblGrid>
      <w:tr w:rsidR="002710A3">
        <w:tc>
          <w:tcPr>
            <w:tcW w:w="1077" w:type="dxa"/>
            <w:vMerge w:val="restart"/>
          </w:tcPr>
          <w:p w:rsidR="002710A3" w:rsidRDefault="002710A3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211" w:type="dxa"/>
            <w:vMerge w:val="restart"/>
          </w:tcPr>
          <w:p w:rsidR="002710A3" w:rsidRDefault="002710A3">
            <w:pPr>
              <w:pStyle w:val="ConsPlusNormal"/>
              <w:jc w:val="center"/>
            </w:pPr>
            <w:r>
              <w:t>Наименование мероприятия (результата) и источники финансирования</w:t>
            </w:r>
          </w:p>
        </w:tc>
        <w:tc>
          <w:tcPr>
            <w:tcW w:w="5781" w:type="dxa"/>
            <w:gridSpan w:val="6"/>
          </w:tcPr>
          <w:p w:rsidR="002710A3" w:rsidRDefault="002710A3">
            <w:pPr>
              <w:pStyle w:val="ConsPlusNormal"/>
              <w:jc w:val="center"/>
            </w:pPr>
            <w:r>
              <w:t>Объем финансового обеспечения по годам реализации (тыс. рублей)</w:t>
            </w:r>
          </w:p>
        </w:tc>
        <w:tc>
          <w:tcPr>
            <w:tcW w:w="1134" w:type="dxa"/>
            <w:vMerge w:val="restart"/>
          </w:tcPr>
          <w:p w:rsidR="002710A3" w:rsidRDefault="002710A3">
            <w:pPr>
              <w:pStyle w:val="ConsPlusNormal"/>
              <w:jc w:val="center"/>
            </w:pPr>
            <w:r>
              <w:t>Всего (тыс. рублей)</w:t>
            </w:r>
          </w:p>
        </w:tc>
      </w:tr>
      <w:tr w:rsidR="002710A3">
        <w:tc>
          <w:tcPr>
            <w:tcW w:w="1077" w:type="dxa"/>
            <w:vMerge/>
          </w:tcPr>
          <w:p w:rsidR="002710A3" w:rsidRDefault="002710A3">
            <w:pPr>
              <w:pStyle w:val="ConsPlusNormal"/>
            </w:pPr>
          </w:p>
        </w:tc>
        <w:tc>
          <w:tcPr>
            <w:tcW w:w="2211" w:type="dxa"/>
            <w:vMerge/>
          </w:tcPr>
          <w:p w:rsidR="002710A3" w:rsidRDefault="002710A3">
            <w:pPr>
              <w:pStyle w:val="ConsPlusNormal"/>
            </w:pPr>
          </w:p>
        </w:tc>
        <w:tc>
          <w:tcPr>
            <w:tcW w:w="1134" w:type="dxa"/>
          </w:tcPr>
          <w:p w:rsidR="002710A3" w:rsidRDefault="002710A3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134" w:type="dxa"/>
          </w:tcPr>
          <w:p w:rsidR="002710A3" w:rsidRDefault="002710A3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134" w:type="dxa"/>
          </w:tcPr>
          <w:p w:rsidR="002710A3" w:rsidRDefault="002710A3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793" w:type="dxa"/>
          </w:tcPr>
          <w:p w:rsidR="002710A3" w:rsidRDefault="002710A3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793" w:type="dxa"/>
          </w:tcPr>
          <w:p w:rsidR="002710A3" w:rsidRDefault="002710A3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793" w:type="dxa"/>
          </w:tcPr>
          <w:p w:rsidR="002710A3" w:rsidRDefault="002710A3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1134" w:type="dxa"/>
            <w:vMerge/>
          </w:tcPr>
          <w:p w:rsidR="002710A3" w:rsidRDefault="002710A3">
            <w:pPr>
              <w:pStyle w:val="ConsPlusNormal"/>
            </w:pPr>
          </w:p>
        </w:tc>
      </w:tr>
      <w:tr w:rsidR="002710A3">
        <w:tc>
          <w:tcPr>
            <w:tcW w:w="1077" w:type="dxa"/>
          </w:tcPr>
          <w:p w:rsidR="002710A3" w:rsidRDefault="002710A3">
            <w:pPr>
              <w:pStyle w:val="ConsPlusNormal"/>
            </w:pPr>
            <w:r>
              <w:t>1.</w:t>
            </w:r>
          </w:p>
        </w:tc>
        <w:tc>
          <w:tcPr>
            <w:tcW w:w="9126" w:type="dxa"/>
            <w:gridSpan w:val="8"/>
          </w:tcPr>
          <w:p w:rsidR="002710A3" w:rsidRDefault="002710A3">
            <w:pPr>
              <w:pStyle w:val="ConsPlusNormal"/>
            </w:pPr>
            <w:r>
              <w:t>ОЗР отсутствует</w:t>
            </w:r>
          </w:p>
        </w:tc>
      </w:tr>
      <w:tr w:rsidR="002710A3">
        <w:tc>
          <w:tcPr>
            <w:tcW w:w="1077" w:type="dxa"/>
          </w:tcPr>
          <w:p w:rsidR="002710A3" w:rsidRDefault="002710A3">
            <w:pPr>
              <w:pStyle w:val="ConsPlusNormal"/>
            </w:pPr>
            <w:r>
              <w:t>2.</w:t>
            </w:r>
          </w:p>
        </w:tc>
        <w:tc>
          <w:tcPr>
            <w:tcW w:w="9126" w:type="dxa"/>
            <w:gridSpan w:val="8"/>
          </w:tcPr>
          <w:p w:rsidR="002710A3" w:rsidRDefault="002710A3">
            <w:pPr>
              <w:pStyle w:val="ConsPlusNormal"/>
            </w:pPr>
            <w:r>
              <w:t>Показатель МП: повышение уровня эпизоотической защищенности населения на 11% к 2027 году/показатель МПБ: количество отловленных животных</w:t>
            </w:r>
          </w:p>
        </w:tc>
      </w:tr>
      <w:tr w:rsidR="002710A3">
        <w:tc>
          <w:tcPr>
            <w:tcW w:w="1077" w:type="dxa"/>
          </w:tcPr>
          <w:p w:rsidR="002710A3" w:rsidRDefault="002710A3">
            <w:pPr>
              <w:pStyle w:val="ConsPlusNormal"/>
            </w:pPr>
            <w:r>
              <w:t>2.1.</w:t>
            </w:r>
          </w:p>
        </w:tc>
        <w:tc>
          <w:tcPr>
            <w:tcW w:w="2211" w:type="dxa"/>
          </w:tcPr>
          <w:p w:rsidR="002710A3" w:rsidRDefault="002710A3">
            <w:pPr>
              <w:pStyle w:val="ConsPlusNormal"/>
            </w:pPr>
            <w:r>
              <w:t>Финансовое обеспечение государственных полномочий Амурской области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134" w:type="dxa"/>
          </w:tcPr>
          <w:p w:rsidR="002710A3" w:rsidRDefault="002710A3">
            <w:pPr>
              <w:pStyle w:val="ConsPlusNormal"/>
            </w:pPr>
            <w:r>
              <w:t>18864,2</w:t>
            </w:r>
          </w:p>
        </w:tc>
        <w:tc>
          <w:tcPr>
            <w:tcW w:w="1134" w:type="dxa"/>
          </w:tcPr>
          <w:p w:rsidR="002710A3" w:rsidRDefault="002710A3">
            <w:pPr>
              <w:pStyle w:val="ConsPlusNormal"/>
            </w:pPr>
            <w:r>
              <w:t>18864,2</w:t>
            </w:r>
          </w:p>
        </w:tc>
        <w:tc>
          <w:tcPr>
            <w:tcW w:w="1134" w:type="dxa"/>
          </w:tcPr>
          <w:p w:rsidR="002710A3" w:rsidRDefault="002710A3">
            <w:pPr>
              <w:pStyle w:val="ConsPlusNormal"/>
            </w:pPr>
            <w:r>
              <w:t>18864,2</w:t>
            </w:r>
          </w:p>
        </w:tc>
        <w:tc>
          <w:tcPr>
            <w:tcW w:w="793" w:type="dxa"/>
          </w:tcPr>
          <w:p w:rsidR="002710A3" w:rsidRDefault="002710A3">
            <w:pPr>
              <w:pStyle w:val="ConsPlusNormal"/>
            </w:pPr>
            <w:r>
              <w:t>-</w:t>
            </w:r>
          </w:p>
        </w:tc>
        <w:tc>
          <w:tcPr>
            <w:tcW w:w="793" w:type="dxa"/>
          </w:tcPr>
          <w:p w:rsidR="002710A3" w:rsidRDefault="002710A3">
            <w:pPr>
              <w:pStyle w:val="ConsPlusNormal"/>
            </w:pPr>
            <w:r>
              <w:t>-</w:t>
            </w:r>
          </w:p>
        </w:tc>
        <w:tc>
          <w:tcPr>
            <w:tcW w:w="793" w:type="dxa"/>
          </w:tcPr>
          <w:p w:rsidR="002710A3" w:rsidRDefault="002710A3">
            <w:pPr>
              <w:pStyle w:val="ConsPlusNormal"/>
            </w:pPr>
            <w:r>
              <w:t>-</w:t>
            </w:r>
          </w:p>
        </w:tc>
        <w:tc>
          <w:tcPr>
            <w:tcW w:w="1134" w:type="dxa"/>
          </w:tcPr>
          <w:p w:rsidR="002710A3" w:rsidRDefault="002710A3">
            <w:pPr>
              <w:pStyle w:val="ConsPlusNormal"/>
            </w:pPr>
            <w:r>
              <w:t>56592,6</w:t>
            </w:r>
          </w:p>
        </w:tc>
      </w:tr>
      <w:tr w:rsidR="002710A3">
        <w:tc>
          <w:tcPr>
            <w:tcW w:w="1077" w:type="dxa"/>
          </w:tcPr>
          <w:p w:rsidR="002710A3" w:rsidRDefault="002710A3">
            <w:pPr>
              <w:pStyle w:val="ConsPlusNormal"/>
            </w:pPr>
            <w:r>
              <w:t>2.1.1.</w:t>
            </w:r>
          </w:p>
        </w:tc>
        <w:tc>
          <w:tcPr>
            <w:tcW w:w="2211" w:type="dxa"/>
          </w:tcPr>
          <w:p w:rsidR="002710A3" w:rsidRDefault="002710A3">
            <w:pPr>
              <w:pStyle w:val="ConsPlusNormal"/>
            </w:pPr>
            <w:r>
              <w:t>Муниципальный бюджет, из них:</w:t>
            </w:r>
          </w:p>
        </w:tc>
        <w:tc>
          <w:tcPr>
            <w:tcW w:w="1134" w:type="dxa"/>
          </w:tcPr>
          <w:p w:rsidR="002710A3" w:rsidRDefault="002710A3">
            <w:pPr>
              <w:pStyle w:val="ConsPlusNormal"/>
            </w:pPr>
            <w:r>
              <w:t>18864,2</w:t>
            </w:r>
          </w:p>
        </w:tc>
        <w:tc>
          <w:tcPr>
            <w:tcW w:w="1134" w:type="dxa"/>
          </w:tcPr>
          <w:p w:rsidR="002710A3" w:rsidRDefault="002710A3">
            <w:pPr>
              <w:pStyle w:val="ConsPlusNormal"/>
            </w:pPr>
            <w:r>
              <w:t>18864,2</w:t>
            </w:r>
          </w:p>
        </w:tc>
        <w:tc>
          <w:tcPr>
            <w:tcW w:w="1134" w:type="dxa"/>
          </w:tcPr>
          <w:p w:rsidR="002710A3" w:rsidRDefault="002710A3">
            <w:pPr>
              <w:pStyle w:val="ConsPlusNormal"/>
            </w:pPr>
            <w:r>
              <w:t>18864,2</w:t>
            </w:r>
          </w:p>
        </w:tc>
        <w:tc>
          <w:tcPr>
            <w:tcW w:w="793" w:type="dxa"/>
          </w:tcPr>
          <w:p w:rsidR="002710A3" w:rsidRDefault="002710A3">
            <w:pPr>
              <w:pStyle w:val="ConsPlusNormal"/>
            </w:pPr>
            <w:r>
              <w:t>-</w:t>
            </w:r>
          </w:p>
        </w:tc>
        <w:tc>
          <w:tcPr>
            <w:tcW w:w="793" w:type="dxa"/>
          </w:tcPr>
          <w:p w:rsidR="002710A3" w:rsidRDefault="002710A3">
            <w:pPr>
              <w:pStyle w:val="ConsPlusNormal"/>
            </w:pPr>
            <w:r>
              <w:t>-</w:t>
            </w:r>
          </w:p>
        </w:tc>
        <w:tc>
          <w:tcPr>
            <w:tcW w:w="793" w:type="dxa"/>
          </w:tcPr>
          <w:p w:rsidR="002710A3" w:rsidRDefault="002710A3">
            <w:pPr>
              <w:pStyle w:val="ConsPlusNormal"/>
            </w:pPr>
            <w:r>
              <w:t>-</w:t>
            </w:r>
          </w:p>
        </w:tc>
        <w:tc>
          <w:tcPr>
            <w:tcW w:w="1134" w:type="dxa"/>
          </w:tcPr>
          <w:p w:rsidR="002710A3" w:rsidRDefault="002710A3">
            <w:pPr>
              <w:pStyle w:val="ConsPlusNormal"/>
            </w:pPr>
            <w:r>
              <w:t>56592,6</w:t>
            </w:r>
          </w:p>
        </w:tc>
      </w:tr>
      <w:tr w:rsidR="002710A3">
        <w:tc>
          <w:tcPr>
            <w:tcW w:w="1077" w:type="dxa"/>
          </w:tcPr>
          <w:p w:rsidR="002710A3" w:rsidRDefault="002710A3">
            <w:pPr>
              <w:pStyle w:val="ConsPlusNormal"/>
            </w:pPr>
            <w:r>
              <w:t>2.1.1.о.</w:t>
            </w:r>
          </w:p>
        </w:tc>
        <w:tc>
          <w:tcPr>
            <w:tcW w:w="2211" w:type="dxa"/>
          </w:tcPr>
          <w:p w:rsidR="002710A3" w:rsidRDefault="002710A3">
            <w:pPr>
              <w:pStyle w:val="ConsPlusNormal"/>
            </w:pPr>
            <w:r>
              <w:t>Областной бюджет</w:t>
            </w:r>
          </w:p>
        </w:tc>
        <w:tc>
          <w:tcPr>
            <w:tcW w:w="1134" w:type="dxa"/>
          </w:tcPr>
          <w:p w:rsidR="002710A3" w:rsidRDefault="002710A3">
            <w:pPr>
              <w:pStyle w:val="ConsPlusNormal"/>
            </w:pPr>
            <w:r>
              <w:t>18864,2</w:t>
            </w:r>
          </w:p>
        </w:tc>
        <w:tc>
          <w:tcPr>
            <w:tcW w:w="1134" w:type="dxa"/>
          </w:tcPr>
          <w:p w:rsidR="002710A3" w:rsidRDefault="002710A3">
            <w:pPr>
              <w:pStyle w:val="ConsPlusNormal"/>
            </w:pPr>
            <w:r>
              <w:t>18864,2</w:t>
            </w:r>
          </w:p>
        </w:tc>
        <w:tc>
          <w:tcPr>
            <w:tcW w:w="1134" w:type="dxa"/>
          </w:tcPr>
          <w:p w:rsidR="002710A3" w:rsidRDefault="002710A3">
            <w:pPr>
              <w:pStyle w:val="ConsPlusNormal"/>
            </w:pPr>
            <w:r>
              <w:t>18864,2</w:t>
            </w:r>
          </w:p>
        </w:tc>
        <w:tc>
          <w:tcPr>
            <w:tcW w:w="793" w:type="dxa"/>
          </w:tcPr>
          <w:p w:rsidR="002710A3" w:rsidRDefault="002710A3">
            <w:pPr>
              <w:pStyle w:val="ConsPlusNormal"/>
            </w:pPr>
            <w:r>
              <w:t>-</w:t>
            </w:r>
          </w:p>
        </w:tc>
        <w:tc>
          <w:tcPr>
            <w:tcW w:w="793" w:type="dxa"/>
          </w:tcPr>
          <w:p w:rsidR="002710A3" w:rsidRDefault="002710A3">
            <w:pPr>
              <w:pStyle w:val="ConsPlusNormal"/>
            </w:pPr>
            <w:r>
              <w:t>-</w:t>
            </w:r>
          </w:p>
        </w:tc>
        <w:tc>
          <w:tcPr>
            <w:tcW w:w="793" w:type="dxa"/>
          </w:tcPr>
          <w:p w:rsidR="002710A3" w:rsidRDefault="002710A3">
            <w:pPr>
              <w:pStyle w:val="ConsPlusNormal"/>
            </w:pPr>
            <w:r>
              <w:t>-</w:t>
            </w:r>
          </w:p>
        </w:tc>
        <w:tc>
          <w:tcPr>
            <w:tcW w:w="1134" w:type="dxa"/>
          </w:tcPr>
          <w:p w:rsidR="002710A3" w:rsidRDefault="002710A3">
            <w:pPr>
              <w:pStyle w:val="ConsPlusNormal"/>
            </w:pPr>
            <w:r>
              <w:t>56592,6</w:t>
            </w:r>
          </w:p>
        </w:tc>
      </w:tr>
      <w:tr w:rsidR="002710A3">
        <w:tc>
          <w:tcPr>
            <w:tcW w:w="3288" w:type="dxa"/>
            <w:gridSpan w:val="2"/>
          </w:tcPr>
          <w:p w:rsidR="002710A3" w:rsidRDefault="002710A3">
            <w:pPr>
              <w:pStyle w:val="ConsPlusNormal"/>
            </w:pPr>
            <w:r>
              <w:t>ИТОГО ПО ПРОЕКТУ</w:t>
            </w:r>
          </w:p>
        </w:tc>
        <w:tc>
          <w:tcPr>
            <w:tcW w:w="1134" w:type="dxa"/>
          </w:tcPr>
          <w:p w:rsidR="002710A3" w:rsidRDefault="002710A3">
            <w:pPr>
              <w:pStyle w:val="ConsPlusNormal"/>
            </w:pPr>
            <w:r>
              <w:t>18864,2</w:t>
            </w:r>
          </w:p>
        </w:tc>
        <w:tc>
          <w:tcPr>
            <w:tcW w:w="1134" w:type="dxa"/>
          </w:tcPr>
          <w:p w:rsidR="002710A3" w:rsidRDefault="002710A3">
            <w:pPr>
              <w:pStyle w:val="ConsPlusNormal"/>
            </w:pPr>
            <w:r>
              <w:t>18864,2</w:t>
            </w:r>
          </w:p>
        </w:tc>
        <w:tc>
          <w:tcPr>
            <w:tcW w:w="1134" w:type="dxa"/>
          </w:tcPr>
          <w:p w:rsidR="002710A3" w:rsidRDefault="002710A3">
            <w:pPr>
              <w:pStyle w:val="ConsPlusNormal"/>
            </w:pPr>
            <w:r>
              <w:t>18864,2</w:t>
            </w:r>
          </w:p>
        </w:tc>
        <w:tc>
          <w:tcPr>
            <w:tcW w:w="793" w:type="dxa"/>
          </w:tcPr>
          <w:p w:rsidR="002710A3" w:rsidRDefault="002710A3">
            <w:pPr>
              <w:pStyle w:val="ConsPlusNormal"/>
            </w:pPr>
            <w:r>
              <w:t>-</w:t>
            </w:r>
          </w:p>
        </w:tc>
        <w:tc>
          <w:tcPr>
            <w:tcW w:w="793" w:type="dxa"/>
          </w:tcPr>
          <w:p w:rsidR="002710A3" w:rsidRDefault="002710A3">
            <w:pPr>
              <w:pStyle w:val="ConsPlusNormal"/>
            </w:pPr>
            <w:r>
              <w:t>-</w:t>
            </w:r>
          </w:p>
        </w:tc>
        <w:tc>
          <w:tcPr>
            <w:tcW w:w="793" w:type="dxa"/>
          </w:tcPr>
          <w:p w:rsidR="002710A3" w:rsidRDefault="002710A3">
            <w:pPr>
              <w:pStyle w:val="ConsPlusNormal"/>
            </w:pPr>
            <w:r>
              <w:t>-</w:t>
            </w:r>
          </w:p>
        </w:tc>
        <w:tc>
          <w:tcPr>
            <w:tcW w:w="1134" w:type="dxa"/>
          </w:tcPr>
          <w:p w:rsidR="002710A3" w:rsidRDefault="002710A3">
            <w:pPr>
              <w:pStyle w:val="ConsPlusNormal"/>
            </w:pPr>
            <w:r>
              <w:t>56592,6</w:t>
            </w:r>
          </w:p>
        </w:tc>
      </w:tr>
      <w:tr w:rsidR="002710A3">
        <w:tc>
          <w:tcPr>
            <w:tcW w:w="3288" w:type="dxa"/>
            <w:gridSpan w:val="2"/>
          </w:tcPr>
          <w:p w:rsidR="002710A3" w:rsidRDefault="002710A3">
            <w:pPr>
              <w:pStyle w:val="ConsPlusNormal"/>
            </w:pPr>
            <w:r>
              <w:t>в том числе областной бюджет</w:t>
            </w:r>
          </w:p>
        </w:tc>
        <w:tc>
          <w:tcPr>
            <w:tcW w:w="1134" w:type="dxa"/>
          </w:tcPr>
          <w:p w:rsidR="002710A3" w:rsidRDefault="002710A3">
            <w:pPr>
              <w:pStyle w:val="ConsPlusNormal"/>
            </w:pPr>
            <w:r>
              <w:t>18864,2</w:t>
            </w:r>
          </w:p>
        </w:tc>
        <w:tc>
          <w:tcPr>
            <w:tcW w:w="1134" w:type="dxa"/>
          </w:tcPr>
          <w:p w:rsidR="002710A3" w:rsidRDefault="002710A3">
            <w:pPr>
              <w:pStyle w:val="ConsPlusNormal"/>
            </w:pPr>
            <w:r>
              <w:t>18864,2</w:t>
            </w:r>
          </w:p>
        </w:tc>
        <w:tc>
          <w:tcPr>
            <w:tcW w:w="1134" w:type="dxa"/>
          </w:tcPr>
          <w:p w:rsidR="002710A3" w:rsidRDefault="002710A3">
            <w:pPr>
              <w:pStyle w:val="ConsPlusNormal"/>
            </w:pPr>
            <w:r>
              <w:t>18864,2</w:t>
            </w:r>
          </w:p>
        </w:tc>
        <w:tc>
          <w:tcPr>
            <w:tcW w:w="793" w:type="dxa"/>
          </w:tcPr>
          <w:p w:rsidR="002710A3" w:rsidRDefault="002710A3">
            <w:pPr>
              <w:pStyle w:val="ConsPlusNormal"/>
            </w:pPr>
            <w:r>
              <w:t>-</w:t>
            </w:r>
          </w:p>
        </w:tc>
        <w:tc>
          <w:tcPr>
            <w:tcW w:w="793" w:type="dxa"/>
          </w:tcPr>
          <w:p w:rsidR="002710A3" w:rsidRDefault="002710A3">
            <w:pPr>
              <w:pStyle w:val="ConsPlusNormal"/>
            </w:pPr>
            <w:r>
              <w:t>-</w:t>
            </w:r>
          </w:p>
        </w:tc>
        <w:tc>
          <w:tcPr>
            <w:tcW w:w="793" w:type="dxa"/>
          </w:tcPr>
          <w:p w:rsidR="002710A3" w:rsidRDefault="002710A3">
            <w:pPr>
              <w:pStyle w:val="ConsPlusNormal"/>
            </w:pPr>
            <w:r>
              <w:t>-</w:t>
            </w:r>
          </w:p>
        </w:tc>
        <w:tc>
          <w:tcPr>
            <w:tcW w:w="1134" w:type="dxa"/>
          </w:tcPr>
          <w:p w:rsidR="002710A3" w:rsidRDefault="002710A3">
            <w:pPr>
              <w:pStyle w:val="ConsPlusNormal"/>
            </w:pPr>
            <w:r>
              <w:t>56592,6</w:t>
            </w:r>
          </w:p>
        </w:tc>
      </w:tr>
    </w:tbl>
    <w:p w:rsidR="002710A3" w:rsidRDefault="002710A3">
      <w:pPr>
        <w:pStyle w:val="ConsPlusNormal"/>
        <w:sectPr w:rsidR="002710A3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2710A3" w:rsidRDefault="002710A3">
      <w:pPr>
        <w:pStyle w:val="ConsPlusNormal"/>
        <w:ind w:firstLine="540"/>
        <w:jc w:val="both"/>
      </w:pPr>
    </w:p>
    <w:p w:rsidR="002710A3" w:rsidRDefault="002710A3">
      <w:pPr>
        <w:pStyle w:val="ConsPlusTitle"/>
        <w:jc w:val="center"/>
        <w:outlineLvl w:val="2"/>
      </w:pPr>
      <w:r>
        <w:t>Комплекс процессных мероприятий "Обеспечение</w:t>
      </w:r>
    </w:p>
    <w:p w:rsidR="002710A3" w:rsidRDefault="002710A3">
      <w:pPr>
        <w:pStyle w:val="ConsPlusTitle"/>
        <w:jc w:val="center"/>
      </w:pPr>
      <w:r>
        <w:t>функционирования системы защиты населения</w:t>
      </w:r>
    </w:p>
    <w:p w:rsidR="002710A3" w:rsidRDefault="002710A3">
      <w:pPr>
        <w:pStyle w:val="ConsPlusTitle"/>
        <w:jc w:val="center"/>
      </w:pPr>
      <w:r>
        <w:t>и территорий города Благовещенска, безопасности</w:t>
      </w:r>
    </w:p>
    <w:p w:rsidR="002710A3" w:rsidRDefault="002710A3">
      <w:pPr>
        <w:pStyle w:val="ConsPlusTitle"/>
        <w:jc w:val="center"/>
      </w:pPr>
      <w:r>
        <w:t>людей на водных объектах, первичных мер пожарной</w:t>
      </w:r>
    </w:p>
    <w:p w:rsidR="002710A3" w:rsidRDefault="002710A3">
      <w:pPr>
        <w:pStyle w:val="ConsPlusTitle"/>
        <w:jc w:val="center"/>
      </w:pPr>
      <w:r>
        <w:t>безопасности и деятельности муниципальных</w:t>
      </w:r>
    </w:p>
    <w:p w:rsidR="002710A3" w:rsidRDefault="002710A3">
      <w:pPr>
        <w:pStyle w:val="ConsPlusTitle"/>
        <w:jc w:val="center"/>
      </w:pPr>
      <w:r>
        <w:t>учреждений в сфере гражданской обороны</w:t>
      </w:r>
    </w:p>
    <w:p w:rsidR="002710A3" w:rsidRDefault="002710A3">
      <w:pPr>
        <w:pStyle w:val="ConsPlusTitle"/>
        <w:jc w:val="center"/>
      </w:pPr>
      <w:r>
        <w:t>и чрезвычайных ситуаций"</w:t>
      </w:r>
    </w:p>
    <w:p w:rsidR="002710A3" w:rsidRDefault="002710A3">
      <w:pPr>
        <w:pStyle w:val="ConsPlusNormal"/>
        <w:ind w:firstLine="540"/>
        <w:jc w:val="both"/>
      </w:pPr>
    </w:p>
    <w:p w:rsidR="002710A3" w:rsidRDefault="002710A3">
      <w:pPr>
        <w:pStyle w:val="ConsPlusTitle"/>
        <w:jc w:val="center"/>
        <w:outlineLvl w:val="3"/>
      </w:pPr>
      <w:r>
        <w:t>Основные положения</w:t>
      </w:r>
    </w:p>
    <w:p w:rsidR="002710A3" w:rsidRDefault="002710A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5953"/>
      </w:tblGrid>
      <w:tr w:rsidR="002710A3">
        <w:tc>
          <w:tcPr>
            <w:tcW w:w="3118" w:type="dxa"/>
          </w:tcPr>
          <w:p w:rsidR="002710A3" w:rsidRDefault="002710A3">
            <w:pPr>
              <w:pStyle w:val="ConsPlusNormal"/>
            </w:pPr>
            <w:r>
              <w:t>Куратор комплекса процессных мероприятий</w:t>
            </w:r>
          </w:p>
        </w:tc>
        <w:tc>
          <w:tcPr>
            <w:tcW w:w="5953" w:type="dxa"/>
          </w:tcPr>
          <w:p w:rsidR="002710A3" w:rsidRDefault="002710A3">
            <w:pPr>
              <w:pStyle w:val="ConsPlusNormal"/>
            </w:pPr>
            <w:r>
              <w:t>Рудненок Виталий Александрович - заместитель мэра города Благовещенска</w:t>
            </w:r>
          </w:p>
        </w:tc>
      </w:tr>
      <w:tr w:rsidR="002710A3">
        <w:tc>
          <w:tcPr>
            <w:tcW w:w="3118" w:type="dxa"/>
          </w:tcPr>
          <w:p w:rsidR="002710A3" w:rsidRDefault="002710A3">
            <w:pPr>
              <w:pStyle w:val="ConsPlusNormal"/>
            </w:pPr>
            <w:r>
              <w:t>Руководитель комплекса процессных мероприятий, ответственный исполнительный орган</w:t>
            </w:r>
          </w:p>
        </w:tc>
        <w:tc>
          <w:tcPr>
            <w:tcW w:w="5953" w:type="dxa"/>
          </w:tcPr>
          <w:p w:rsidR="002710A3" w:rsidRDefault="002710A3">
            <w:pPr>
              <w:pStyle w:val="ConsPlusNormal"/>
            </w:pPr>
            <w:r>
              <w:t>Кирпиков Вадим Александрович - начальник управления жилищно-коммунального хозяйства администрации г. Благовещенска</w:t>
            </w:r>
          </w:p>
        </w:tc>
      </w:tr>
      <w:tr w:rsidR="002710A3">
        <w:tc>
          <w:tcPr>
            <w:tcW w:w="3118" w:type="dxa"/>
          </w:tcPr>
          <w:p w:rsidR="002710A3" w:rsidRDefault="002710A3">
            <w:pPr>
              <w:pStyle w:val="ConsPlusNormal"/>
            </w:pPr>
            <w:r>
              <w:t>Связь с государственной (муниципальной) программой</w:t>
            </w:r>
          </w:p>
        </w:tc>
        <w:tc>
          <w:tcPr>
            <w:tcW w:w="5953" w:type="dxa"/>
          </w:tcPr>
          <w:p w:rsidR="002710A3" w:rsidRDefault="002710A3">
            <w:pPr>
              <w:pStyle w:val="ConsPlusNormal"/>
            </w:pPr>
            <w:r>
              <w:t>"Обеспечение безопасности жизнедеятельности населения и территории города Благовещенска"</w:t>
            </w:r>
          </w:p>
        </w:tc>
      </w:tr>
    </w:tbl>
    <w:p w:rsidR="002710A3" w:rsidRDefault="002710A3">
      <w:pPr>
        <w:pStyle w:val="ConsPlusNormal"/>
        <w:ind w:firstLine="540"/>
        <w:jc w:val="both"/>
      </w:pPr>
    </w:p>
    <w:p w:rsidR="002710A3" w:rsidRDefault="002710A3">
      <w:pPr>
        <w:pStyle w:val="ConsPlusTitle"/>
        <w:jc w:val="center"/>
        <w:outlineLvl w:val="3"/>
      </w:pPr>
      <w:r>
        <w:t>Финансовое обеспечение комплекса процессных мероприятий</w:t>
      </w:r>
    </w:p>
    <w:p w:rsidR="002710A3" w:rsidRDefault="002710A3">
      <w:pPr>
        <w:pStyle w:val="ConsPlusNormal"/>
        <w:ind w:firstLine="540"/>
        <w:jc w:val="both"/>
      </w:pPr>
    </w:p>
    <w:p w:rsidR="002710A3" w:rsidRDefault="002710A3">
      <w:pPr>
        <w:pStyle w:val="ConsPlusNormal"/>
        <w:sectPr w:rsidR="002710A3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1247"/>
        <w:gridCol w:w="1247"/>
        <w:gridCol w:w="1247"/>
        <w:gridCol w:w="1247"/>
        <w:gridCol w:w="1247"/>
        <w:gridCol w:w="1247"/>
        <w:gridCol w:w="1361"/>
      </w:tblGrid>
      <w:tr w:rsidR="002710A3">
        <w:tc>
          <w:tcPr>
            <w:tcW w:w="2835" w:type="dxa"/>
            <w:vMerge w:val="restart"/>
          </w:tcPr>
          <w:p w:rsidR="002710A3" w:rsidRDefault="002710A3">
            <w:pPr>
              <w:pStyle w:val="ConsPlusNormal"/>
              <w:jc w:val="center"/>
            </w:pPr>
            <w:r>
              <w:lastRenderedPageBreak/>
              <w:t>Наименование мероприятия (результата)/источник финансового обеспечения</w:t>
            </w:r>
          </w:p>
        </w:tc>
        <w:tc>
          <w:tcPr>
            <w:tcW w:w="8843" w:type="dxa"/>
            <w:gridSpan w:val="7"/>
          </w:tcPr>
          <w:p w:rsidR="002710A3" w:rsidRDefault="002710A3">
            <w:pPr>
              <w:pStyle w:val="ConsPlusNormal"/>
              <w:jc w:val="center"/>
            </w:pPr>
            <w:r>
              <w:t>Объем финансового обеспечения по годам реализации, тыс. рублей</w:t>
            </w:r>
          </w:p>
        </w:tc>
      </w:tr>
      <w:tr w:rsidR="002710A3">
        <w:tc>
          <w:tcPr>
            <w:tcW w:w="2835" w:type="dxa"/>
            <w:vMerge/>
          </w:tcPr>
          <w:p w:rsidR="002710A3" w:rsidRDefault="002710A3">
            <w:pPr>
              <w:pStyle w:val="ConsPlusNormal"/>
            </w:pPr>
          </w:p>
        </w:tc>
        <w:tc>
          <w:tcPr>
            <w:tcW w:w="1247" w:type="dxa"/>
          </w:tcPr>
          <w:p w:rsidR="002710A3" w:rsidRDefault="002710A3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247" w:type="dxa"/>
          </w:tcPr>
          <w:p w:rsidR="002710A3" w:rsidRDefault="002710A3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247" w:type="dxa"/>
          </w:tcPr>
          <w:p w:rsidR="002710A3" w:rsidRDefault="002710A3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247" w:type="dxa"/>
          </w:tcPr>
          <w:p w:rsidR="002710A3" w:rsidRDefault="002710A3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1247" w:type="dxa"/>
          </w:tcPr>
          <w:p w:rsidR="002710A3" w:rsidRDefault="002710A3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1247" w:type="dxa"/>
          </w:tcPr>
          <w:p w:rsidR="002710A3" w:rsidRDefault="002710A3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1361" w:type="dxa"/>
          </w:tcPr>
          <w:p w:rsidR="002710A3" w:rsidRDefault="002710A3">
            <w:pPr>
              <w:pStyle w:val="ConsPlusNormal"/>
              <w:jc w:val="center"/>
            </w:pPr>
            <w:r>
              <w:t>Всего</w:t>
            </w:r>
          </w:p>
        </w:tc>
      </w:tr>
      <w:tr w:rsidR="002710A3">
        <w:tc>
          <w:tcPr>
            <w:tcW w:w="2835" w:type="dxa"/>
          </w:tcPr>
          <w:p w:rsidR="002710A3" w:rsidRDefault="00271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2710A3" w:rsidRDefault="002710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2710A3" w:rsidRDefault="002710A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2710A3" w:rsidRDefault="002710A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2710A3" w:rsidRDefault="002710A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2710A3" w:rsidRDefault="002710A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2710A3" w:rsidRDefault="002710A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2710A3" w:rsidRDefault="002710A3">
            <w:pPr>
              <w:pStyle w:val="ConsPlusNormal"/>
              <w:jc w:val="center"/>
            </w:pPr>
            <w:r>
              <w:t>8</w:t>
            </w:r>
          </w:p>
        </w:tc>
      </w:tr>
      <w:tr w:rsidR="002710A3">
        <w:tc>
          <w:tcPr>
            <w:tcW w:w="2835" w:type="dxa"/>
          </w:tcPr>
          <w:p w:rsidR="002710A3" w:rsidRDefault="002710A3">
            <w:pPr>
              <w:pStyle w:val="ConsPlusNormal"/>
            </w:pPr>
            <w:r>
              <w:t>Комплекс процессных мероприятий "Обеспечение функционирования системы защиты населения и территорий города Благовещенска, безопасности людей на водных объектах, первичных мер пожарной безопасности и деятельности муниципальных учреждений в сфере гражданской обороны и чрезвычайных ситуаций", в том числе:</w:t>
            </w:r>
          </w:p>
        </w:tc>
        <w:tc>
          <w:tcPr>
            <w:tcW w:w="1247" w:type="dxa"/>
          </w:tcPr>
          <w:p w:rsidR="002710A3" w:rsidRDefault="002710A3">
            <w:pPr>
              <w:pStyle w:val="ConsPlusNormal"/>
            </w:pPr>
            <w:r>
              <w:t>177642,8</w:t>
            </w:r>
          </w:p>
        </w:tc>
        <w:tc>
          <w:tcPr>
            <w:tcW w:w="1247" w:type="dxa"/>
          </w:tcPr>
          <w:p w:rsidR="002710A3" w:rsidRDefault="002710A3">
            <w:pPr>
              <w:pStyle w:val="ConsPlusNormal"/>
            </w:pPr>
            <w:r>
              <w:t>174402,8</w:t>
            </w:r>
          </w:p>
        </w:tc>
        <w:tc>
          <w:tcPr>
            <w:tcW w:w="1247" w:type="dxa"/>
          </w:tcPr>
          <w:p w:rsidR="002710A3" w:rsidRDefault="002710A3">
            <w:pPr>
              <w:pStyle w:val="ConsPlusNormal"/>
            </w:pPr>
            <w:r>
              <w:t>177990,2</w:t>
            </w:r>
          </w:p>
        </w:tc>
        <w:tc>
          <w:tcPr>
            <w:tcW w:w="1247" w:type="dxa"/>
          </w:tcPr>
          <w:p w:rsidR="002710A3" w:rsidRDefault="002710A3">
            <w:pPr>
              <w:pStyle w:val="ConsPlusNormal"/>
            </w:pPr>
            <w:r>
              <w:t>185212,8</w:t>
            </w:r>
          </w:p>
        </w:tc>
        <w:tc>
          <w:tcPr>
            <w:tcW w:w="1247" w:type="dxa"/>
          </w:tcPr>
          <w:p w:rsidR="002710A3" w:rsidRDefault="002710A3">
            <w:pPr>
              <w:pStyle w:val="ConsPlusNormal"/>
            </w:pPr>
            <w:r>
              <w:t>192621,3</w:t>
            </w:r>
          </w:p>
        </w:tc>
        <w:tc>
          <w:tcPr>
            <w:tcW w:w="1247" w:type="dxa"/>
          </w:tcPr>
          <w:p w:rsidR="002710A3" w:rsidRDefault="002710A3">
            <w:pPr>
              <w:pStyle w:val="ConsPlusNormal"/>
            </w:pPr>
            <w:r>
              <w:t>200326,2</w:t>
            </w:r>
          </w:p>
        </w:tc>
        <w:tc>
          <w:tcPr>
            <w:tcW w:w="1361" w:type="dxa"/>
          </w:tcPr>
          <w:p w:rsidR="002710A3" w:rsidRDefault="002710A3">
            <w:pPr>
              <w:pStyle w:val="ConsPlusNormal"/>
            </w:pPr>
            <w:r>
              <w:t>1108196,1</w:t>
            </w:r>
          </w:p>
        </w:tc>
      </w:tr>
      <w:tr w:rsidR="002710A3">
        <w:tc>
          <w:tcPr>
            <w:tcW w:w="2835" w:type="dxa"/>
          </w:tcPr>
          <w:p w:rsidR="002710A3" w:rsidRDefault="002710A3">
            <w:pPr>
              <w:pStyle w:val="ConsPlusNormal"/>
            </w:pPr>
            <w:r>
              <w:t>Местный бюджет</w:t>
            </w:r>
          </w:p>
        </w:tc>
        <w:tc>
          <w:tcPr>
            <w:tcW w:w="1247" w:type="dxa"/>
          </w:tcPr>
          <w:p w:rsidR="002710A3" w:rsidRDefault="002710A3">
            <w:pPr>
              <w:pStyle w:val="ConsPlusNormal"/>
            </w:pPr>
            <w:r>
              <w:t>177642,8</w:t>
            </w:r>
          </w:p>
        </w:tc>
        <w:tc>
          <w:tcPr>
            <w:tcW w:w="1247" w:type="dxa"/>
          </w:tcPr>
          <w:p w:rsidR="002710A3" w:rsidRDefault="002710A3">
            <w:pPr>
              <w:pStyle w:val="ConsPlusNormal"/>
            </w:pPr>
            <w:r>
              <w:t>174402,8</w:t>
            </w:r>
          </w:p>
        </w:tc>
        <w:tc>
          <w:tcPr>
            <w:tcW w:w="1247" w:type="dxa"/>
          </w:tcPr>
          <w:p w:rsidR="002710A3" w:rsidRDefault="002710A3">
            <w:pPr>
              <w:pStyle w:val="ConsPlusNormal"/>
            </w:pPr>
            <w:r>
              <w:t>177990,2</w:t>
            </w:r>
          </w:p>
        </w:tc>
        <w:tc>
          <w:tcPr>
            <w:tcW w:w="1247" w:type="dxa"/>
          </w:tcPr>
          <w:p w:rsidR="002710A3" w:rsidRDefault="002710A3">
            <w:pPr>
              <w:pStyle w:val="ConsPlusNormal"/>
            </w:pPr>
            <w:r>
              <w:t>185212,8</w:t>
            </w:r>
          </w:p>
        </w:tc>
        <w:tc>
          <w:tcPr>
            <w:tcW w:w="1247" w:type="dxa"/>
          </w:tcPr>
          <w:p w:rsidR="002710A3" w:rsidRDefault="002710A3">
            <w:pPr>
              <w:pStyle w:val="ConsPlusNormal"/>
            </w:pPr>
            <w:r>
              <w:t>192621,3</w:t>
            </w:r>
          </w:p>
        </w:tc>
        <w:tc>
          <w:tcPr>
            <w:tcW w:w="1247" w:type="dxa"/>
          </w:tcPr>
          <w:p w:rsidR="002710A3" w:rsidRDefault="002710A3">
            <w:pPr>
              <w:pStyle w:val="ConsPlusNormal"/>
            </w:pPr>
            <w:r>
              <w:t>200326,2</w:t>
            </w:r>
          </w:p>
        </w:tc>
        <w:tc>
          <w:tcPr>
            <w:tcW w:w="1361" w:type="dxa"/>
          </w:tcPr>
          <w:p w:rsidR="002710A3" w:rsidRDefault="002710A3">
            <w:pPr>
              <w:pStyle w:val="ConsPlusNormal"/>
            </w:pPr>
            <w:r>
              <w:t>1108196,1</w:t>
            </w:r>
          </w:p>
        </w:tc>
      </w:tr>
      <w:tr w:rsidR="002710A3">
        <w:tc>
          <w:tcPr>
            <w:tcW w:w="2835" w:type="dxa"/>
          </w:tcPr>
          <w:p w:rsidR="002710A3" w:rsidRDefault="002710A3">
            <w:pPr>
              <w:pStyle w:val="ConsPlusNormal"/>
            </w:pPr>
            <w:r>
              <w:t>Мероприятие (результат) "Обеспечение функционирования АПК "Безопасный город" 1, в том числе:</w:t>
            </w:r>
          </w:p>
        </w:tc>
        <w:tc>
          <w:tcPr>
            <w:tcW w:w="1247" w:type="dxa"/>
          </w:tcPr>
          <w:p w:rsidR="002710A3" w:rsidRDefault="002710A3">
            <w:pPr>
              <w:pStyle w:val="ConsPlusNormal"/>
            </w:pPr>
            <w:r>
              <w:t>49591,6</w:t>
            </w:r>
          </w:p>
        </w:tc>
        <w:tc>
          <w:tcPr>
            <w:tcW w:w="1247" w:type="dxa"/>
          </w:tcPr>
          <w:p w:rsidR="002710A3" w:rsidRDefault="002710A3">
            <w:pPr>
              <w:pStyle w:val="ConsPlusNormal"/>
            </w:pPr>
            <w:r>
              <w:t>49591,6</w:t>
            </w:r>
          </w:p>
        </w:tc>
        <w:tc>
          <w:tcPr>
            <w:tcW w:w="1247" w:type="dxa"/>
          </w:tcPr>
          <w:p w:rsidR="002710A3" w:rsidRDefault="002710A3">
            <w:pPr>
              <w:pStyle w:val="ConsPlusNormal"/>
            </w:pPr>
            <w:r>
              <w:t>49591,6</w:t>
            </w:r>
          </w:p>
        </w:tc>
        <w:tc>
          <w:tcPr>
            <w:tcW w:w="1247" w:type="dxa"/>
          </w:tcPr>
          <w:p w:rsidR="002710A3" w:rsidRDefault="002710A3">
            <w:pPr>
              <w:pStyle w:val="ConsPlusNormal"/>
            </w:pPr>
            <w:r>
              <w:t>51575,3</w:t>
            </w:r>
          </w:p>
        </w:tc>
        <w:tc>
          <w:tcPr>
            <w:tcW w:w="1247" w:type="dxa"/>
          </w:tcPr>
          <w:p w:rsidR="002710A3" w:rsidRDefault="002710A3">
            <w:pPr>
              <w:pStyle w:val="ConsPlusNormal"/>
            </w:pPr>
            <w:r>
              <w:t>53638,3</w:t>
            </w:r>
          </w:p>
        </w:tc>
        <w:tc>
          <w:tcPr>
            <w:tcW w:w="1247" w:type="dxa"/>
          </w:tcPr>
          <w:p w:rsidR="002710A3" w:rsidRDefault="002710A3">
            <w:pPr>
              <w:pStyle w:val="ConsPlusNormal"/>
            </w:pPr>
            <w:r>
              <w:t>55783,8</w:t>
            </w:r>
          </w:p>
        </w:tc>
        <w:tc>
          <w:tcPr>
            <w:tcW w:w="1361" w:type="dxa"/>
          </w:tcPr>
          <w:p w:rsidR="002710A3" w:rsidRDefault="002710A3">
            <w:pPr>
              <w:pStyle w:val="ConsPlusNormal"/>
            </w:pPr>
            <w:r>
              <w:t>309772,2</w:t>
            </w:r>
          </w:p>
        </w:tc>
      </w:tr>
      <w:tr w:rsidR="002710A3">
        <w:tc>
          <w:tcPr>
            <w:tcW w:w="2835" w:type="dxa"/>
          </w:tcPr>
          <w:p w:rsidR="002710A3" w:rsidRDefault="002710A3">
            <w:pPr>
              <w:pStyle w:val="ConsPlusNormal"/>
            </w:pPr>
            <w:r>
              <w:t>Местный бюджет</w:t>
            </w:r>
          </w:p>
        </w:tc>
        <w:tc>
          <w:tcPr>
            <w:tcW w:w="1247" w:type="dxa"/>
          </w:tcPr>
          <w:p w:rsidR="002710A3" w:rsidRDefault="002710A3">
            <w:pPr>
              <w:pStyle w:val="ConsPlusNormal"/>
            </w:pPr>
            <w:r>
              <w:t>49591,6</w:t>
            </w:r>
          </w:p>
        </w:tc>
        <w:tc>
          <w:tcPr>
            <w:tcW w:w="1247" w:type="dxa"/>
          </w:tcPr>
          <w:p w:rsidR="002710A3" w:rsidRDefault="002710A3">
            <w:pPr>
              <w:pStyle w:val="ConsPlusNormal"/>
            </w:pPr>
            <w:r>
              <w:t>49591,6</w:t>
            </w:r>
          </w:p>
        </w:tc>
        <w:tc>
          <w:tcPr>
            <w:tcW w:w="1247" w:type="dxa"/>
          </w:tcPr>
          <w:p w:rsidR="002710A3" w:rsidRDefault="002710A3">
            <w:pPr>
              <w:pStyle w:val="ConsPlusNormal"/>
            </w:pPr>
            <w:r>
              <w:t>49591,6</w:t>
            </w:r>
          </w:p>
        </w:tc>
        <w:tc>
          <w:tcPr>
            <w:tcW w:w="1247" w:type="dxa"/>
          </w:tcPr>
          <w:p w:rsidR="002710A3" w:rsidRDefault="002710A3">
            <w:pPr>
              <w:pStyle w:val="ConsPlusNormal"/>
            </w:pPr>
            <w:r>
              <w:t>51575,3</w:t>
            </w:r>
          </w:p>
        </w:tc>
        <w:tc>
          <w:tcPr>
            <w:tcW w:w="1247" w:type="dxa"/>
          </w:tcPr>
          <w:p w:rsidR="002710A3" w:rsidRDefault="002710A3">
            <w:pPr>
              <w:pStyle w:val="ConsPlusNormal"/>
            </w:pPr>
            <w:r>
              <w:t>53638,3</w:t>
            </w:r>
          </w:p>
        </w:tc>
        <w:tc>
          <w:tcPr>
            <w:tcW w:w="1247" w:type="dxa"/>
          </w:tcPr>
          <w:p w:rsidR="002710A3" w:rsidRDefault="002710A3">
            <w:pPr>
              <w:pStyle w:val="ConsPlusNormal"/>
            </w:pPr>
            <w:r>
              <w:t>55783,8</w:t>
            </w:r>
          </w:p>
        </w:tc>
        <w:tc>
          <w:tcPr>
            <w:tcW w:w="1361" w:type="dxa"/>
          </w:tcPr>
          <w:p w:rsidR="002710A3" w:rsidRDefault="002710A3">
            <w:pPr>
              <w:pStyle w:val="ConsPlusNormal"/>
            </w:pPr>
            <w:r>
              <w:t>309772,2</w:t>
            </w:r>
          </w:p>
        </w:tc>
      </w:tr>
      <w:tr w:rsidR="002710A3">
        <w:tc>
          <w:tcPr>
            <w:tcW w:w="2835" w:type="dxa"/>
          </w:tcPr>
          <w:p w:rsidR="002710A3" w:rsidRDefault="002710A3">
            <w:pPr>
              <w:pStyle w:val="ConsPlusNormal"/>
            </w:pPr>
            <w:r>
              <w:t xml:space="preserve">Мероприятие (результат) </w:t>
            </w:r>
            <w:r>
              <w:lastRenderedPageBreak/>
              <w:t>"Обеспечение функционирования муниципальной комплексной системы экстренного оповещения населения и информирования населения" 2, в том числе:</w:t>
            </w:r>
          </w:p>
        </w:tc>
        <w:tc>
          <w:tcPr>
            <w:tcW w:w="1247" w:type="dxa"/>
          </w:tcPr>
          <w:p w:rsidR="002710A3" w:rsidRDefault="002710A3">
            <w:pPr>
              <w:pStyle w:val="ConsPlusNormal"/>
            </w:pPr>
            <w:r>
              <w:lastRenderedPageBreak/>
              <w:t>9282,5</w:t>
            </w:r>
          </w:p>
        </w:tc>
        <w:tc>
          <w:tcPr>
            <w:tcW w:w="1247" w:type="dxa"/>
          </w:tcPr>
          <w:p w:rsidR="002710A3" w:rsidRDefault="002710A3">
            <w:pPr>
              <w:pStyle w:val="ConsPlusNormal"/>
            </w:pPr>
            <w:r>
              <w:t>6539,7</w:t>
            </w:r>
          </w:p>
        </w:tc>
        <w:tc>
          <w:tcPr>
            <w:tcW w:w="1247" w:type="dxa"/>
          </w:tcPr>
          <w:p w:rsidR="002710A3" w:rsidRDefault="002710A3">
            <w:pPr>
              <w:pStyle w:val="ConsPlusNormal"/>
            </w:pPr>
            <w:r>
              <w:t>6539,7</w:t>
            </w:r>
          </w:p>
        </w:tc>
        <w:tc>
          <w:tcPr>
            <w:tcW w:w="1247" w:type="dxa"/>
          </w:tcPr>
          <w:p w:rsidR="002710A3" w:rsidRDefault="002710A3">
            <w:pPr>
              <w:pStyle w:val="ConsPlusNormal"/>
            </w:pPr>
            <w:r>
              <w:t>6801,3</w:t>
            </w:r>
          </w:p>
        </w:tc>
        <w:tc>
          <w:tcPr>
            <w:tcW w:w="1247" w:type="dxa"/>
          </w:tcPr>
          <w:p w:rsidR="002710A3" w:rsidRDefault="002710A3">
            <w:pPr>
              <w:pStyle w:val="ConsPlusNormal"/>
            </w:pPr>
            <w:r>
              <w:t>7073,3</w:t>
            </w:r>
          </w:p>
        </w:tc>
        <w:tc>
          <w:tcPr>
            <w:tcW w:w="1247" w:type="dxa"/>
          </w:tcPr>
          <w:p w:rsidR="002710A3" w:rsidRDefault="002710A3">
            <w:pPr>
              <w:pStyle w:val="ConsPlusNormal"/>
            </w:pPr>
            <w:r>
              <w:t>7356,3</w:t>
            </w:r>
          </w:p>
        </w:tc>
        <w:tc>
          <w:tcPr>
            <w:tcW w:w="1361" w:type="dxa"/>
          </w:tcPr>
          <w:p w:rsidR="002710A3" w:rsidRDefault="002710A3">
            <w:pPr>
              <w:pStyle w:val="ConsPlusNormal"/>
            </w:pPr>
            <w:r>
              <w:t>43592,8</w:t>
            </w:r>
          </w:p>
        </w:tc>
      </w:tr>
      <w:tr w:rsidR="002710A3">
        <w:tc>
          <w:tcPr>
            <w:tcW w:w="2835" w:type="dxa"/>
          </w:tcPr>
          <w:p w:rsidR="002710A3" w:rsidRDefault="002710A3">
            <w:pPr>
              <w:pStyle w:val="ConsPlusNormal"/>
            </w:pPr>
            <w:r>
              <w:t>Местный бюджет</w:t>
            </w:r>
          </w:p>
        </w:tc>
        <w:tc>
          <w:tcPr>
            <w:tcW w:w="1247" w:type="dxa"/>
          </w:tcPr>
          <w:p w:rsidR="002710A3" w:rsidRDefault="002710A3">
            <w:pPr>
              <w:pStyle w:val="ConsPlusNormal"/>
            </w:pPr>
            <w:r>
              <w:t>9282,5</w:t>
            </w:r>
          </w:p>
        </w:tc>
        <w:tc>
          <w:tcPr>
            <w:tcW w:w="1247" w:type="dxa"/>
          </w:tcPr>
          <w:p w:rsidR="002710A3" w:rsidRDefault="002710A3">
            <w:pPr>
              <w:pStyle w:val="ConsPlusNormal"/>
            </w:pPr>
            <w:r>
              <w:t>6539,7</w:t>
            </w:r>
          </w:p>
        </w:tc>
        <w:tc>
          <w:tcPr>
            <w:tcW w:w="1247" w:type="dxa"/>
          </w:tcPr>
          <w:p w:rsidR="002710A3" w:rsidRDefault="002710A3">
            <w:pPr>
              <w:pStyle w:val="ConsPlusNormal"/>
            </w:pPr>
            <w:r>
              <w:t>6539,7</w:t>
            </w:r>
          </w:p>
        </w:tc>
        <w:tc>
          <w:tcPr>
            <w:tcW w:w="1247" w:type="dxa"/>
          </w:tcPr>
          <w:p w:rsidR="002710A3" w:rsidRDefault="002710A3">
            <w:pPr>
              <w:pStyle w:val="ConsPlusNormal"/>
            </w:pPr>
            <w:r>
              <w:t>6801,3</w:t>
            </w:r>
          </w:p>
        </w:tc>
        <w:tc>
          <w:tcPr>
            <w:tcW w:w="1247" w:type="dxa"/>
          </w:tcPr>
          <w:p w:rsidR="002710A3" w:rsidRDefault="002710A3">
            <w:pPr>
              <w:pStyle w:val="ConsPlusNormal"/>
            </w:pPr>
            <w:r>
              <w:t>7073,3</w:t>
            </w:r>
          </w:p>
        </w:tc>
        <w:tc>
          <w:tcPr>
            <w:tcW w:w="1247" w:type="dxa"/>
          </w:tcPr>
          <w:p w:rsidR="002710A3" w:rsidRDefault="002710A3">
            <w:pPr>
              <w:pStyle w:val="ConsPlusNormal"/>
            </w:pPr>
            <w:r>
              <w:t>7356,3</w:t>
            </w:r>
          </w:p>
        </w:tc>
        <w:tc>
          <w:tcPr>
            <w:tcW w:w="1361" w:type="dxa"/>
          </w:tcPr>
          <w:p w:rsidR="002710A3" w:rsidRDefault="002710A3">
            <w:pPr>
              <w:pStyle w:val="ConsPlusNormal"/>
            </w:pPr>
            <w:r>
              <w:t>43592,8</w:t>
            </w:r>
          </w:p>
        </w:tc>
      </w:tr>
      <w:tr w:rsidR="002710A3">
        <w:tc>
          <w:tcPr>
            <w:tcW w:w="2835" w:type="dxa"/>
          </w:tcPr>
          <w:p w:rsidR="002710A3" w:rsidRDefault="002710A3">
            <w:pPr>
              <w:pStyle w:val="ConsPlusNormal"/>
            </w:pPr>
            <w:r>
              <w:t>Мероприятие (результат) "Обеспечение деятельности (оказание услуг, выполнение работ) муниципальных учреждений (в сфере гражданской обороны и чрезвычайных ситуаций)" 3, в том числе:</w:t>
            </w:r>
          </w:p>
        </w:tc>
        <w:tc>
          <w:tcPr>
            <w:tcW w:w="1247" w:type="dxa"/>
          </w:tcPr>
          <w:p w:rsidR="002710A3" w:rsidRDefault="002710A3">
            <w:pPr>
              <w:pStyle w:val="ConsPlusNormal"/>
            </w:pPr>
            <w:r>
              <w:t>117440,8</w:t>
            </w:r>
          </w:p>
        </w:tc>
        <w:tc>
          <w:tcPr>
            <w:tcW w:w="1247" w:type="dxa"/>
          </w:tcPr>
          <w:p w:rsidR="002710A3" w:rsidRDefault="002710A3">
            <w:pPr>
              <w:pStyle w:val="ConsPlusNormal"/>
            </w:pPr>
            <w:r>
              <w:t>118271,5</w:t>
            </w:r>
          </w:p>
        </w:tc>
        <w:tc>
          <w:tcPr>
            <w:tcW w:w="1247" w:type="dxa"/>
          </w:tcPr>
          <w:p w:rsidR="002710A3" w:rsidRDefault="002710A3">
            <w:pPr>
              <w:pStyle w:val="ConsPlusNormal"/>
            </w:pPr>
            <w:r>
              <w:t>121858,9</w:t>
            </w:r>
          </w:p>
        </w:tc>
        <w:tc>
          <w:tcPr>
            <w:tcW w:w="1247" w:type="dxa"/>
          </w:tcPr>
          <w:p w:rsidR="002710A3" w:rsidRDefault="002710A3">
            <w:pPr>
              <w:pStyle w:val="ConsPlusNormal"/>
            </w:pPr>
            <w:r>
              <w:t>126836,2</w:t>
            </w:r>
          </w:p>
        </w:tc>
        <w:tc>
          <w:tcPr>
            <w:tcW w:w="1247" w:type="dxa"/>
          </w:tcPr>
          <w:p w:rsidR="002710A3" w:rsidRDefault="002710A3">
            <w:pPr>
              <w:pStyle w:val="ConsPlusNormal"/>
            </w:pPr>
            <w:r>
              <w:t>131909,7</w:t>
            </w:r>
          </w:p>
        </w:tc>
        <w:tc>
          <w:tcPr>
            <w:tcW w:w="1247" w:type="dxa"/>
          </w:tcPr>
          <w:p w:rsidR="002710A3" w:rsidRDefault="002710A3">
            <w:pPr>
              <w:pStyle w:val="ConsPlusNormal"/>
            </w:pPr>
            <w:r>
              <w:t>137186,1</w:t>
            </w:r>
          </w:p>
        </w:tc>
        <w:tc>
          <w:tcPr>
            <w:tcW w:w="1361" w:type="dxa"/>
          </w:tcPr>
          <w:p w:rsidR="002710A3" w:rsidRDefault="002710A3">
            <w:pPr>
              <w:pStyle w:val="ConsPlusNormal"/>
            </w:pPr>
            <w:r>
              <w:t>753503,2</w:t>
            </w:r>
          </w:p>
        </w:tc>
      </w:tr>
      <w:tr w:rsidR="002710A3">
        <w:tc>
          <w:tcPr>
            <w:tcW w:w="2835" w:type="dxa"/>
          </w:tcPr>
          <w:p w:rsidR="002710A3" w:rsidRDefault="002710A3">
            <w:pPr>
              <w:pStyle w:val="ConsPlusNormal"/>
            </w:pPr>
            <w:r>
              <w:t>Местный бюджет</w:t>
            </w:r>
          </w:p>
        </w:tc>
        <w:tc>
          <w:tcPr>
            <w:tcW w:w="1247" w:type="dxa"/>
          </w:tcPr>
          <w:p w:rsidR="002710A3" w:rsidRDefault="002710A3">
            <w:pPr>
              <w:pStyle w:val="ConsPlusNormal"/>
            </w:pPr>
            <w:r>
              <w:t>117440,8</w:t>
            </w:r>
          </w:p>
        </w:tc>
        <w:tc>
          <w:tcPr>
            <w:tcW w:w="1247" w:type="dxa"/>
          </w:tcPr>
          <w:p w:rsidR="002710A3" w:rsidRDefault="002710A3">
            <w:pPr>
              <w:pStyle w:val="ConsPlusNormal"/>
            </w:pPr>
            <w:r>
              <w:t>118271,5</w:t>
            </w:r>
          </w:p>
        </w:tc>
        <w:tc>
          <w:tcPr>
            <w:tcW w:w="1247" w:type="dxa"/>
          </w:tcPr>
          <w:p w:rsidR="002710A3" w:rsidRDefault="002710A3">
            <w:pPr>
              <w:pStyle w:val="ConsPlusNormal"/>
            </w:pPr>
            <w:r>
              <w:t>121858,9</w:t>
            </w:r>
          </w:p>
        </w:tc>
        <w:tc>
          <w:tcPr>
            <w:tcW w:w="1247" w:type="dxa"/>
          </w:tcPr>
          <w:p w:rsidR="002710A3" w:rsidRDefault="002710A3">
            <w:pPr>
              <w:pStyle w:val="ConsPlusNormal"/>
            </w:pPr>
            <w:r>
              <w:t>126836,2</w:t>
            </w:r>
          </w:p>
        </w:tc>
        <w:tc>
          <w:tcPr>
            <w:tcW w:w="1247" w:type="dxa"/>
          </w:tcPr>
          <w:p w:rsidR="002710A3" w:rsidRDefault="002710A3">
            <w:pPr>
              <w:pStyle w:val="ConsPlusNormal"/>
            </w:pPr>
            <w:r>
              <w:t>131909,7</w:t>
            </w:r>
          </w:p>
        </w:tc>
        <w:tc>
          <w:tcPr>
            <w:tcW w:w="1247" w:type="dxa"/>
          </w:tcPr>
          <w:p w:rsidR="002710A3" w:rsidRDefault="002710A3">
            <w:pPr>
              <w:pStyle w:val="ConsPlusNormal"/>
            </w:pPr>
            <w:r>
              <w:t>137186,1</w:t>
            </w:r>
          </w:p>
        </w:tc>
        <w:tc>
          <w:tcPr>
            <w:tcW w:w="1361" w:type="dxa"/>
          </w:tcPr>
          <w:p w:rsidR="002710A3" w:rsidRDefault="002710A3">
            <w:pPr>
              <w:pStyle w:val="ConsPlusNormal"/>
            </w:pPr>
            <w:r>
              <w:t>753503,2</w:t>
            </w:r>
          </w:p>
        </w:tc>
      </w:tr>
      <w:tr w:rsidR="002710A3">
        <w:tc>
          <w:tcPr>
            <w:tcW w:w="2835" w:type="dxa"/>
          </w:tcPr>
          <w:p w:rsidR="002710A3" w:rsidRDefault="002710A3">
            <w:pPr>
              <w:pStyle w:val="ConsPlusNormal"/>
            </w:pPr>
            <w:r>
              <w:t>Мероприятие (результат) "Предоставлена социальная поддержка отдельным категориям граждан по обеспечению автономными пожарными извещателями и замене в них элементов питания" 4, в том числе</w:t>
            </w:r>
          </w:p>
        </w:tc>
        <w:tc>
          <w:tcPr>
            <w:tcW w:w="1247" w:type="dxa"/>
          </w:tcPr>
          <w:p w:rsidR="002710A3" w:rsidRDefault="002710A3">
            <w:pPr>
              <w:pStyle w:val="ConsPlusNormal"/>
            </w:pPr>
            <w:r>
              <w:t>1327,9</w:t>
            </w:r>
          </w:p>
        </w:tc>
        <w:tc>
          <w:tcPr>
            <w:tcW w:w="1247" w:type="dxa"/>
          </w:tcPr>
          <w:p w:rsidR="002710A3" w:rsidRDefault="002710A3">
            <w:pPr>
              <w:pStyle w:val="ConsPlusNormal"/>
            </w:pPr>
            <w:r>
              <w:t>-</w:t>
            </w:r>
          </w:p>
        </w:tc>
        <w:tc>
          <w:tcPr>
            <w:tcW w:w="1247" w:type="dxa"/>
          </w:tcPr>
          <w:p w:rsidR="002710A3" w:rsidRDefault="002710A3">
            <w:pPr>
              <w:pStyle w:val="ConsPlusNormal"/>
            </w:pPr>
            <w:r>
              <w:t>-</w:t>
            </w:r>
          </w:p>
        </w:tc>
        <w:tc>
          <w:tcPr>
            <w:tcW w:w="1247" w:type="dxa"/>
          </w:tcPr>
          <w:p w:rsidR="002710A3" w:rsidRDefault="002710A3">
            <w:pPr>
              <w:pStyle w:val="ConsPlusNormal"/>
            </w:pPr>
            <w:r>
              <w:t>-</w:t>
            </w:r>
          </w:p>
        </w:tc>
        <w:tc>
          <w:tcPr>
            <w:tcW w:w="1247" w:type="dxa"/>
          </w:tcPr>
          <w:p w:rsidR="002710A3" w:rsidRDefault="002710A3">
            <w:pPr>
              <w:pStyle w:val="ConsPlusNormal"/>
            </w:pPr>
            <w:r>
              <w:t>-</w:t>
            </w:r>
          </w:p>
        </w:tc>
        <w:tc>
          <w:tcPr>
            <w:tcW w:w="1247" w:type="dxa"/>
          </w:tcPr>
          <w:p w:rsidR="002710A3" w:rsidRDefault="002710A3">
            <w:pPr>
              <w:pStyle w:val="ConsPlusNormal"/>
            </w:pPr>
            <w:r>
              <w:t>-</w:t>
            </w:r>
          </w:p>
        </w:tc>
        <w:tc>
          <w:tcPr>
            <w:tcW w:w="1361" w:type="dxa"/>
          </w:tcPr>
          <w:p w:rsidR="002710A3" w:rsidRDefault="002710A3">
            <w:pPr>
              <w:pStyle w:val="ConsPlusNormal"/>
            </w:pPr>
            <w:r>
              <w:t>1327,9</w:t>
            </w:r>
          </w:p>
        </w:tc>
      </w:tr>
      <w:tr w:rsidR="002710A3">
        <w:tc>
          <w:tcPr>
            <w:tcW w:w="2835" w:type="dxa"/>
          </w:tcPr>
          <w:p w:rsidR="002710A3" w:rsidRDefault="002710A3">
            <w:pPr>
              <w:pStyle w:val="ConsPlusNormal"/>
            </w:pPr>
            <w:r>
              <w:t>Местный бюджет</w:t>
            </w:r>
          </w:p>
        </w:tc>
        <w:tc>
          <w:tcPr>
            <w:tcW w:w="1247" w:type="dxa"/>
          </w:tcPr>
          <w:p w:rsidR="002710A3" w:rsidRDefault="002710A3">
            <w:pPr>
              <w:pStyle w:val="ConsPlusNormal"/>
            </w:pPr>
            <w:r>
              <w:t>1327,9</w:t>
            </w:r>
          </w:p>
        </w:tc>
        <w:tc>
          <w:tcPr>
            <w:tcW w:w="1247" w:type="dxa"/>
          </w:tcPr>
          <w:p w:rsidR="002710A3" w:rsidRDefault="002710A3">
            <w:pPr>
              <w:pStyle w:val="ConsPlusNormal"/>
            </w:pPr>
            <w:r>
              <w:t>-</w:t>
            </w:r>
          </w:p>
        </w:tc>
        <w:tc>
          <w:tcPr>
            <w:tcW w:w="1247" w:type="dxa"/>
          </w:tcPr>
          <w:p w:rsidR="002710A3" w:rsidRDefault="002710A3">
            <w:pPr>
              <w:pStyle w:val="ConsPlusNormal"/>
            </w:pPr>
            <w:r>
              <w:t>-</w:t>
            </w:r>
          </w:p>
        </w:tc>
        <w:tc>
          <w:tcPr>
            <w:tcW w:w="1247" w:type="dxa"/>
          </w:tcPr>
          <w:p w:rsidR="002710A3" w:rsidRDefault="002710A3">
            <w:pPr>
              <w:pStyle w:val="ConsPlusNormal"/>
            </w:pPr>
            <w:r>
              <w:t>-</w:t>
            </w:r>
          </w:p>
        </w:tc>
        <w:tc>
          <w:tcPr>
            <w:tcW w:w="1247" w:type="dxa"/>
          </w:tcPr>
          <w:p w:rsidR="002710A3" w:rsidRDefault="002710A3">
            <w:pPr>
              <w:pStyle w:val="ConsPlusNormal"/>
            </w:pPr>
            <w:r>
              <w:t>-</w:t>
            </w:r>
          </w:p>
        </w:tc>
        <w:tc>
          <w:tcPr>
            <w:tcW w:w="1247" w:type="dxa"/>
          </w:tcPr>
          <w:p w:rsidR="002710A3" w:rsidRDefault="002710A3">
            <w:pPr>
              <w:pStyle w:val="ConsPlusNormal"/>
            </w:pPr>
            <w:r>
              <w:t>-</w:t>
            </w:r>
          </w:p>
        </w:tc>
        <w:tc>
          <w:tcPr>
            <w:tcW w:w="1361" w:type="dxa"/>
          </w:tcPr>
          <w:p w:rsidR="002710A3" w:rsidRDefault="002710A3">
            <w:pPr>
              <w:pStyle w:val="ConsPlusNormal"/>
            </w:pPr>
            <w:r>
              <w:t>1327,9</w:t>
            </w:r>
          </w:p>
        </w:tc>
      </w:tr>
    </w:tbl>
    <w:p w:rsidR="002710A3" w:rsidRDefault="002710A3">
      <w:pPr>
        <w:pStyle w:val="ConsPlusNormal"/>
        <w:ind w:firstLine="540"/>
        <w:jc w:val="both"/>
      </w:pPr>
    </w:p>
    <w:p w:rsidR="002710A3" w:rsidRDefault="002710A3">
      <w:pPr>
        <w:pStyle w:val="ConsPlusTitle"/>
        <w:jc w:val="center"/>
        <w:outlineLvl w:val="1"/>
      </w:pPr>
    </w:p>
    <w:p w:rsidR="002710A3" w:rsidRDefault="002710A3">
      <w:pPr>
        <w:pStyle w:val="ConsPlusTitle"/>
        <w:jc w:val="center"/>
        <w:outlineLvl w:val="1"/>
      </w:pPr>
      <w:r>
        <w:lastRenderedPageBreak/>
        <w:t>4. Перечень объектов капитального строительства,</w:t>
      </w:r>
    </w:p>
    <w:p w:rsidR="002710A3" w:rsidRDefault="002710A3">
      <w:pPr>
        <w:pStyle w:val="ConsPlusTitle"/>
        <w:jc w:val="center"/>
      </w:pPr>
      <w:r>
        <w:t>приобретаемых объектов недвижимости отсутствует</w:t>
      </w:r>
    </w:p>
    <w:p w:rsidR="002710A3" w:rsidRDefault="002710A3">
      <w:pPr>
        <w:pStyle w:val="ConsPlusNormal"/>
        <w:ind w:firstLine="540"/>
        <w:jc w:val="both"/>
      </w:pPr>
    </w:p>
    <w:sectPr w:rsidR="002710A3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0A3"/>
    <w:rsid w:val="002710A3"/>
    <w:rsid w:val="00E53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78B1F"/>
  <w15:chartTrackingRefBased/>
  <w15:docId w15:val="{4D10529C-A548-44E8-96F1-151B09CB7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10A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710A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710A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2710A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710A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2710A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710A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710A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481288" TargetMode="External"/><Relationship Id="rId21" Type="http://schemas.openxmlformats.org/officeDocument/2006/relationships/hyperlink" Target="https://login.consultant.ru/link/?req=doc&amp;base=RLAW080&amp;n=92241" TargetMode="External"/><Relationship Id="rId42" Type="http://schemas.openxmlformats.org/officeDocument/2006/relationships/hyperlink" Target="https://login.consultant.ru/link/?req=doc&amp;base=RLAW080&amp;n=115853" TargetMode="External"/><Relationship Id="rId63" Type="http://schemas.openxmlformats.org/officeDocument/2006/relationships/hyperlink" Target="https://login.consultant.ru/link/?req=doc&amp;base=RLAW080&amp;n=134510" TargetMode="External"/><Relationship Id="rId84" Type="http://schemas.openxmlformats.org/officeDocument/2006/relationships/hyperlink" Target="https://login.consultant.ru/link/?req=doc&amp;base=RLAW080&amp;n=149623" TargetMode="External"/><Relationship Id="rId138" Type="http://schemas.openxmlformats.org/officeDocument/2006/relationships/hyperlink" Target="https://login.consultant.ru/link/?req=doc&amp;base=LAW&amp;n=500015" TargetMode="External"/><Relationship Id="rId159" Type="http://schemas.openxmlformats.org/officeDocument/2006/relationships/fontTable" Target="fontTable.xml"/><Relationship Id="rId107" Type="http://schemas.openxmlformats.org/officeDocument/2006/relationships/hyperlink" Target="https://login.consultant.ru/link/?req=doc&amp;base=RLAW080&amp;n=164030" TargetMode="External"/><Relationship Id="rId11" Type="http://schemas.openxmlformats.org/officeDocument/2006/relationships/hyperlink" Target="https://login.consultant.ru/link/?req=doc&amp;base=RLAW080&amp;n=171372&amp;dst=170170" TargetMode="External"/><Relationship Id="rId32" Type="http://schemas.openxmlformats.org/officeDocument/2006/relationships/hyperlink" Target="https://login.consultant.ru/link/?req=doc&amp;base=RLAW080&amp;n=106868" TargetMode="External"/><Relationship Id="rId53" Type="http://schemas.openxmlformats.org/officeDocument/2006/relationships/hyperlink" Target="https://login.consultant.ru/link/?req=doc&amp;base=RLAW080&amp;n=127119" TargetMode="External"/><Relationship Id="rId74" Type="http://schemas.openxmlformats.org/officeDocument/2006/relationships/hyperlink" Target="https://login.consultant.ru/link/?req=doc&amp;base=RLAW080&amp;n=144581" TargetMode="External"/><Relationship Id="rId128" Type="http://schemas.openxmlformats.org/officeDocument/2006/relationships/hyperlink" Target="https://login.consultant.ru/link/?req=doc&amp;base=LAW&amp;n=489137" TargetMode="External"/><Relationship Id="rId149" Type="http://schemas.openxmlformats.org/officeDocument/2006/relationships/hyperlink" Target="https://login.consultant.ru/link/?req=doc&amp;base=LAW&amp;n=357927" TargetMode="External"/><Relationship Id="rId5" Type="http://schemas.openxmlformats.org/officeDocument/2006/relationships/hyperlink" Target="https://login.consultant.ru/link/?req=doc&amp;base=RLAW080&amp;n=172455&amp;dst=100005" TargetMode="External"/><Relationship Id="rId95" Type="http://schemas.openxmlformats.org/officeDocument/2006/relationships/hyperlink" Target="https://login.consultant.ru/link/?req=doc&amp;base=RLAW080&amp;n=157615" TargetMode="External"/><Relationship Id="rId160" Type="http://schemas.openxmlformats.org/officeDocument/2006/relationships/theme" Target="theme/theme1.xml"/><Relationship Id="rId22" Type="http://schemas.openxmlformats.org/officeDocument/2006/relationships/hyperlink" Target="https://login.consultant.ru/link/?req=doc&amp;base=RLAW080&amp;n=94208" TargetMode="External"/><Relationship Id="rId43" Type="http://schemas.openxmlformats.org/officeDocument/2006/relationships/hyperlink" Target="https://login.consultant.ru/link/?req=doc&amp;base=RLAW080&amp;n=117219" TargetMode="External"/><Relationship Id="rId64" Type="http://schemas.openxmlformats.org/officeDocument/2006/relationships/hyperlink" Target="https://login.consultant.ru/link/?req=doc&amp;base=RLAW080&amp;n=135507" TargetMode="External"/><Relationship Id="rId118" Type="http://schemas.openxmlformats.org/officeDocument/2006/relationships/hyperlink" Target="https://login.consultant.ru/link/?req=doc&amp;base=LAW&amp;n=500015" TargetMode="External"/><Relationship Id="rId139" Type="http://schemas.openxmlformats.org/officeDocument/2006/relationships/hyperlink" Target="https://login.consultant.ru/link/?req=doc&amp;base=LAW&amp;n=481447" TargetMode="External"/><Relationship Id="rId80" Type="http://schemas.openxmlformats.org/officeDocument/2006/relationships/hyperlink" Target="https://login.consultant.ru/link/?req=doc&amp;base=RLAW080&amp;n=148335" TargetMode="External"/><Relationship Id="rId85" Type="http://schemas.openxmlformats.org/officeDocument/2006/relationships/hyperlink" Target="https://login.consultant.ru/link/?req=doc&amp;base=RLAW080&amp;n=149783" TargetMode="External"/><Relationship Id="rId150" Type="http://schemas.openxmlformats.org/officeDocument/2006/relationships/hyperlink" Target="https://login.consultant.ru/link/?req=doc&amp;base=LAW&amp;n=335627" TargetMode="External"/><Relationship Id="rId155" Type="http://schemas.openxmlformats.org/officeDocument/2006/relationships/hyperlink" Target="https://login.consultant.ru/link/?req=doc&amp;base=LAW&amp;n=495935" TargetMode="External"/><Relationship Id="rId12" Type="http://schemas.openxmlformats.org/officeDocument/2006/relationships/hyperlink" Target="https://login.consultant.ru/link/?req=doc&amp;base=RLAW080&amp;n=171372" TargetMode="External"/><Relationship Id="rId17" Type="http://schemas.openxmlformats.org/officeDocument/2006/relationships/hyperlink" Target="https://login.consultant.ru/link/?req=doc&amp;base=RLAW080&amp;n=87553" TargetMode="External"/><Relationship Id="rId33" Type="http://schemas.openxmlformats.org/officeDocument/2006/relationships/hyperlink" Target="https://login.consultant.ru/link/?req=doc&amp;base=RLAW080&amp;n=107166" TargetMode="External"/><Relationship Id="rId38" Type="http://schemas.openxmlformats.org/officeDocument/2006/relationships/hyperlink" Target="https://login.consultant.ru/link/?req=doc&amp;base=RLAW080&amp;n=112866" TargetMode="External"/><Relationship Id="rId59" Type="http://schemas.openxmlformats.org/officeDocument/2006/relationships/hyperlink" Target="https://login.consultant.ru/link/?req=doc&amp;base=RLAW080&amp;n=131068" TargetMode="External"/><Relationship Id="rId103" Type="http://schemas.openxmlformats.org/officeDocument/2006/relationships/hyperlink" Target="https://login.consultant.ru/link/?req=doc&amp;base=RLAW080&amp;n=161861" TargetMode="External"/><Relationship Id="rId108" Type="http://schemas.openxmlformats.org/officeDocument/2006/relationships/hyperlink" Target="https://login.consultant.ru/link/?req=doc&amp;base=RLAW080&amp;n=164430" TargetMode="External"/><Relationship Id="rId124" Type="http://schemas.openxmlformats.org/officeDocument/2006/relationships/hyperlink" Target="https://login.consultant.ru/link/?req=doc&amp;base=LAW&amp;n=480999" TargetMode="External"/><Relationship Id="rId129" Type="http://schemas.openxmlformats.org/officeDocument/2006/relationships/hyperlink" Target="https://login.consultant.ru/link/?req=doc&amp;base=LAW&amp;n=480999" TargetMode="External"/><Relationship Id="rId54" Type="http://schemas.openxmlformats.org/officeDocument/2006/relationships/hyperlink" Target="https://login.consultant.ru/link/?req=doc&amp;base=RLAW080&amp;n=127477" TargetMode="External"/><Relationship Id="rId70" Type="http://schemas.openxmlformats.org/officeDocument/2006/relationships/hyperlink" Target="https://login.consultant.ru/link/?req=doc&amp;base=RLAW080&amp;n=140787" TargetMode="External"/><Relationship Id="rId75" Type="http://schemas.openxmlformats.org/officeDocument/2006/relationships/hyperlink" Target="https://login.consultant.ru/link/?req=doc&amp;base=RLAW080&amp;n=145710" TargetMode="External"/><Relationship Id="rId91" Type="http://schemas.openxmlformats.org/officeDocument/2006/relationships/hyperlink" Target="https://login.consultant.ru/link/?req=doc&amp;base=RLAW080&amp;n=155875" TargetMode="External"/><Relationship Id="rId96" Type="http://schemas.openxmlformats.org/officeDocument/2006/relationships/hyperlink" Target="https://login.consultant.ru/link/?req=doc&amp;base=RLAW080&amp;n=158097" TargetMode="External"/><Relationship Id="rId140" Type="http://schemas.openxmlformats.org/officeDocument/2006/relationships/hyperlink" Target="https://login.consultant.ru/link/?req=doc&amp;base=LAW&amp;n=483135" TargetMode="External"/><Relationship Id="rId145" Type="http://schemas.openxmlformats.org/officeDocument/2006/relationships/hyperlink" Target="https://login.consultant.ru/link/?req=doc&amp;base=LAW&amp;n=42637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6790&amp;dst=103281" TargetMode="External"/><Relationship Id="rId23" Type="http://schemas.openxmlformats.org/officeDocument/2006/relationships/hyperlink" Target="https://login.consultant.ru/link/?req=doc&amp;base=RLAW080&amp;n=96663" TargetMode="External"/><Relationship Id="rId28" Type="http://schemas.openxmlformats.org/officeDocument/2006/relationships/hyperlink" Target="https://login.consultant.ru/link/?req=doc&amp;base=RLAW080&amp;n=100514" TargetMode="External"/><Relationship Id="rId49" Type="http://schemas.openxmlformats.org/officeDocument/2006/relationships/hyperlink" Target="https://login.consultant.ru/link/?req=doc&amp;base=RLAW080&amp;n=125251" TargetMode="External"/><Relationship Id="rId114" Type="http://schemas.openxmlformats.org/officeDocument/2006/relationships/hyperlink" Target="www.admblag.ru" TargetMode="External"/><Relationship Id="rId119" Type="http://schemas.openxmlformats.org/officeDocument/2006/relationships/hyperlink" Target="https://login.consultant.ru/link/?req=doc&amp;base=LAW&amp;n=469758" TargetMode="External"/><Relationship Id="rId44" Type="http://schemas.openxmlformats.org/officeDocument/2006/relationships/hyperlink" Target="https://login.consultant.ru/link/?req=doc&amp;base=RLAW080&amp;n=117316" TargetMode="External"/><Relationship Id="rId60" Type="http://schemas.openxmlformats.org/officeDocument/2006/relationships/hyperlink" Target="https://login.consultant.ru/link/?req=doc&amp;base=RLAW080&amp;n=131961" TargetMode="External"/><Relationship Id="rId65" Type="http://schemas.openxmlformats.org/officeDocument/2006/relationships/hyperlink" Target="https://login.consultant.ru/link/?req=doc&amp;base=RLAW080&amp;n=136265" TargetMode="External"/><Relationship Id="rId81" Type="http://schemas.openxmlformats.org/officeDocument/2006/relationships/hyperlink" Target="https://login.consultant.ru/link/?req=doc&amp;base=RLAW080&amp;n=148507" TargetMode="External"/><Relationship Id="rId86" Type="http://schemas.openxmlformats.org/officeDocument/2006/relationships/hyperlink" Target="https://login.consultant.ru/link/?req=doc&amp;base=RLAW080&amp;n=150975" TargetMode="External"/><Relationship Id="rId130" Type="http://schemas.openxmlformats.org/officeDocument/2006/relationships/hyperlink" Target="https://login.consultant.ru/link/?req=doc&amp;base=LAW&amp;n=465775" TargetMode="External"/><Relationship Id="rId135" Type="http://schemas.openxmlformats.org/officeDocument/2006/relationships/hyperlink" Target="https://login.consultant.ru/link/?req=doc&amp;base=LAW&amp;n=489137" TargetMode="External"/><Relationship Id="rId151" Type="http://schemas.openxmlformats.org/officeDocument/2006/relationships/hyperlink" Target="https://login.consultant.ru/link/?req=doc&amp;base=RLAW080&amp;n=172455&amp;dst=100005" TargetMode="External"/><Relationship Id="rId156" Type="http://schemas.openxmlformats.org/officeDocument/2006/relationships/hyperlink" Target="https://login.consultant.ru/link/?req=doc&amp;base=RLAW080&amp;n=172455&amp;dst=100217" TargetMode="External"/><Relationship Id="rId13" Type="http://schemas.openxmlformats.org/officeDocument/2006/relationships/hyperlink" Target="https://login.consultant.ru/link/?req=doc&amp;base=RLAW080&amp;n=83173" TargetMode="External"/><Relationship Id="rId18" Type="http://schemas.openxmlformats.org/officeDocument/2006/relationships/hyperlink" Target="https://login.consultant.ru/link/?req=doc&amp;base=RLAW080&amp;n=88678" TargetMode="External"/><Relationship Id="rId39" Type="http://schemas.openxmlformats.org/officeDocument/2006/relationships/hyperlink" Target="https://login.consultant.ru/link/?req=doc&amp;base=RLAW080&amp;n=113277" TargetMode="External"/><Relationship Id="rId109" Type="http://schemas.openxmlformats.org/officeDocument/2006/relationships/hyperlink" Target="https://login.consultant.ru/link/?req=doc&amp;base=RLAW080&amp;n=164979" TargetMode="External"/><Relationship Id="rId34" Type="http://schemas.openxmlformats.org/officeDocument/2006/relationships/hyperlink" Target="https://login.consultant.ru/link/?req=doc&amp;base=RLAW080&amp;n=108148" TargetMode="External"/><Relationship Id="rId50" Type="http://schemas.openxmlformats.org/officeDocument/2006/relationships/hyperlink" Target="https://login.consultant.ru/link/?req=doc&amp;base=RLAW080&amp;n=125875" TargetMode="External"/><Relationship Id="rId55" Type="http://schemas.openxmlformats.org/officeDocument/2006/relationships/hyperlink" Target="https://login.consultant.ru/link/?req=doc&amp;base=RLAW080&amp;n=128508" TargetMode="External"/><Relationship Id="rId76" Type="http://schemas.openxmlformats.org/officeDocument/2006/relationships/hyperlink" Target="https://login.consultant.ru/link/?req=doc&amp;base=RLAW080&amp;n=146528" TargetMode="External"/><Relationship Id="rId97" Type="http://schemas.openxmlformats.org/officeDocument/2006/relationships/hyperlink" Target="https://login.consultant.ru/link/?req=doc&amp;base=RLAW080&amp;n=160495" TargetMode="External"/><Relationship Id="rId104" Type="http://schemas.openxmlformats.org/officeDocument/2006/relationships/hyperlink" Target="https://login.consultant.ru/link/?req=doc&amp;base=RLAW080&amp;n=162057" TargetMode="External"/><Relationship Id="rId120" Type="http://schemas.openxmlformats.org/officeDocument/2006/relationships/hyperlink" Target="https://login.consultant.ru/link/?req=doc&amp;base=LAW&amp;n=480999" TargetMode="External"/><Relationship Id="rId125" Type="http://schemas.openxmlformats.org/officeDocument/2006/relationships/hyperlink" Target="https://login.consultant.ru/link/?req=doc&amp;base=RLAW080&amp;n=40292" TargetMode="External"/><Relationship Id="rId141" Type="http://schemas.openxmlformats.org/officeDocument/2006/relationships/hyperlink" Target="https://login.consultant.ru/link/?req=doc&amp;base=LAW&amp;n=358026" TargetMode="External"/><Relationship Id="rId146" Type="http://schemas.openxmlformats.org/officeDocument/2006/relationships/hyperlink" Target="https://login.consultant.ru/link/?req=doc&amp;base=RLAW080&amp;n=173431" TargetMode="External"/><Relationship Id="rId7" Type="http://schemas.openxmlformats.org/officeDocument/2006/relationships/hyperlink" Target="https://login.consultant.ru/link/?req=doc&amp;base=LAW&amp;n=480785" TargetMode="External"/><Relationship Id="rId71" Type="http://schemas.openxmlformats.org/officeDocument/2006/relationships/hyperlink" Target="https://login.consultant.ru/link/?req=doc&amp;base=RLAW080&amp;n=141086" TargetMode="External"/><Relationship Id="rId92" Type="http://schemas.openxmlformats.org/officeDocument/2006/relationships/hyperlink" Target="https://login.consultant.ru/link/?req=doc&amp;base=RLAW080&amp;n=155259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080&amp;n=102670" TargetMode="External"/><Relationship Id="rId24" Type="http://schemas.openxmlformats.org/officeDocument/2006/relationships/hyperlink" Target="https://login.consultant.ru/link/?req=doc&amp;base=RLAW080&amp;n=98100" TargetMode="External"/><Relationship Id="rId40" Type="http://schemas.openxmlformats.org/officeDocument/2006/relationships/hyperlink" Target="https://login.consultant.ru/link/?req=doc&amp;base=RLAW080&amp;n=114280" TargetMode="External"/><Relationship Id="rId45" Type="http://schemas.openxmlformats.org/officeDocument/2006/relationships/hyperlink" Target="https://login.consultant.ru/link/?req=doc&amp;base=RLAW080&amp;n=120677" TargetMode="External"/><Relationship Id="rId66" Type="http://schemas.openxmlformats.org/officeDocument/2006/relationships/hyperlink" Target="https://login.consultant.ru/link/?req=doc&amp;base=RLAW080&amp;n=136986" TargetMode="External"/><Relationship Id="rId87" Type="http://schemas.openxmlformats.org/officeDocument/2006/relationships/hyperlink" Target="https://login.consultant.ru/link/?req=doc&amp;base=RLAW080&amp;n=152412" TargetMode="External"/><Relationship Id="rId110" Type="http://schemas.openxmlformats.org/officeDocument/2006/relationships/hyperlink" Target="https://login.consultant.ru/link/?req=doc&amp;base=RLAW080&amp;n=165451" TargetMode="External"/><Relationship Id="rId115" Type="http://schemas.openxmlformats.org/officeDocument/2006/relationships/hyperlink" Target="https://login.consultant.ru/link/?req=doc&amp;base=RLAW080&amp;n=172439&amp;dst=100005" TargetMode="External"/><Relationship Id="rId131" Type="http://schemas.openxmlformats.org/officeDocument/2006/relationships/hyperlink" Target="https://login.consultant.ru/link/?req=doc&amp;base=RLAW080&amp;n=167178" TargetMode="External"/><Relationship Id="rId136" Type="http://schemas.openxmlformats.org/officeDocument/2006/relationships/hyperlink" Target="https://login.consultant.ru/link/?req=doc&amp;base=LAW&amp;n=466154" TargetMode="External"/><Relationship Id="rId157" Type="http://schemas.openxmlformats.org/officeDocument/2006/relationships/hyperlink" Target="https://login.consultant.ru/link/?req=doc&amp;base=RLAW080&amp;n=167807&amp;dst=102017" TargetMode="External"/><Relationship Id="rId61" Type="http://schemas.openxmlformats.org/officeDocument/2006/relationships/hyperlink" Target="https://login.consultant.ru/link/?req=doc&amp;base=RLAW080&amp;n=133199" TargetMode="External"/><Relationship Id="rId82" Type="http://schemas.openxmlformats.org/officeDocument/2006/relationships/hyperlink" Target="https://login.consultant.ru/link/?req=doc&amp;base=RLAW080&amp;n=149012" TargetMode="External"/><Relationship Id="rId152" Type="http://schemas.openxmlformats.org/officeDocument/2006/relationships/hyperlink" Target="https://login.consultant.ru/link/?req=doc&amp;base=RLAW080&amp;n=167807&amp;dst=102017" TargetMode="External"/><Relationship Id="rId19" Type="http://schemas.openxmlformats.org/officeDocument/2006/relationships/hyperlink" Target="https://login.consultant.ru/link/?req=doc&amp;base=RLAW080&amp;n=91111" TargetMode="External"/><Relationship Id="rId14" Type="http://schemas.openxmlformats.org/officeDocument/2006/relationships/hyperlink" Target="https://login.consultant.ru/link/?req=doc&amp;base=RLAW080&amp;n=83299" TargetMode="External"/><Relationship Id="rId30" Type="http://schemas.openxmlformats.org/officeDocument/2006/relationships/hyperlink" Target="https://login.consultant.ru/link/?req=doc&amp;base=RLAW080&amp;n=102883" TargetMode="External"/><Relationship Id="rId35" Type="http://schemas.openxmlformats.org/officeDocument/2006/relationships/hyperlink" Target="https://login.consultant.ru/link/?req=doc&amp;base=RLAW080&amp;n=108342" TargetMode="External"/><Relationship Id="rId56" Type="http://schemas.openxmlformats.org/officeDocument/2006/relationships/hyperlink" Target="https://login.consultant.ru/link/?req=doc&amp;base=RLAW080&amp;n=129524" TargetMode="External"/><Relationship Id="rId77" Type="http://schemas.openxmlformats.org/officeDocument/2006/relationships/hyperlink" Target="https://login.consultant.ru/link/?req=doc&amp;base=RLAW080&amp;n=147344" TargetMode="External"/><Relationship Id="rId100" Type="http://schemas.openxmlformats.org/officeDocument/2006/relationships/hyperlink" Target="https://login.consultant.ru/link/?req=doc&amp;base=RLAW080&amp;n=161044" TargetMode="External"/><Relationship Id="rId105" Type="http://schemas.openxmlformats.org/officeDocument/2006/relationships/hyperlink" Target="https://login.consultant.ru/link/?req=doc&amp;base=RLAW080&amp;n=162325" TargetMode="External"/><Relationship Id="rId126" Type="http://schemas.openxmlformats.org/officeDocument/2006/relationships/hyperlink" Target="https://login.consultant.ru/link/?req=doc&amp;base=RLAW080&amp;n=40292&amp;dst=100016" TargetMode="External"/><Relationship Id="rId147" Type="http://schemas.openxmlformats.org/officeDocument/2006/relationships/hyperlink" Target="https://login.consultant.ru/link/?req=doc&amp;base=LAW&amp;n=475991" TargetMode="External"/><Relationship Id="rId8" Type="http://schemas.openxmlformats.org/officeDocument/2006/relationships/hyperlink" Target="https://login.consultant.ru/link/?req=doc&amp;base=RLAW080&amp;n=164773" TargetMode="External"/><Relationship Id="rId51" Type="http://schemas.openxmlformats.org/officeDocument/2006/relationships/hyperlink" Target="https://login.consultant.ru/link/?req=doc&amp;base=RLAW080&amp;n=126490" TargetMode="External"/><Relationship Id="rId72" Type="http://schemas.openxmlformats.org/officeDocument/2006/relationships/hyperlink" Target="https://login.consultant.ru/link/?req=doc&amp;base=RLAW080&amp;n=141949" TargetMode="External"/><Relationship Id="rId93" Type="http://schemas.openxmlformats.org/officeDocument/2006/relationships/hyperlink" Target="https://login.consultant.ru/link/?req=doc&amp;base=RLAW080&amp;n=156220" TargetMode="External"/><Relationship Id="rId98" Type="http://schemas.openxmlformats.org/officeDocument/2006/relationships/hyperlink" Target="https://login.consultant.ru/link/?req=doc&amp;base=RLAW080&amp;n=160496" TargetMode="External"/><Relationship Id="rId121" Type="http://schemas.openxmlformats.org/officeDocument/2006/relationships/hyperlink" Target="https://login.consultant.ru/link/?req=doc&amp;base=LAW&amp;n=322091&amp;dst=100007" TargetMode="External"/><Relationship Id="rId142" Type="http://schemas.openxmlformats.org/officeDocument/2006/relationships/hyperlink" Target="https://login.consultant.ru/link/?req=doc&amp;base=LAW&amp;n=357927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base=RLAW080&amp;n=98819" TargetMode="External"/><Relationship Id="rId46" Type="http://schemas.openxmlformats.org/officeDocument/2006/relationships/hyperlink" Target="https://login.consultant.ru/link/?req=doc&amp;base=RLAW080&amp;n=123470" TargetMode="External"/><Relationship Id="rId67" Type="http://schemas.openxmlformats.org/officeDocument/2006/relationships/hyperlink" Target="https://login.consultant.ru/link/?req=doc&amp;base=RLAW080&amp;n=137428" TargetMode="External"/><Relationship Id="rId116" Type="http://schemas.openxmlformats.org/officeDocument/2006/relationships/hyperlink" Target="https://login.consultant.ru/link/?req=doc&amp;base=RLAW080&amp;n=172455&amp;dst=100005" TargetMode="External"/><Relationship Id="rId137" Type="http://schemas.openxmlformats.org/officeDocument/2006/relationships/hyperlink" Target="https://login.consultant.ru/link/?req=doc&amp;base=LAW&amp;n=481288" TargetMode="External"/><Relationship Id="rId158" Type="http://schemas.openxmlformats.org/officeDocument/2006/relationships/hyperlink" Target="https://login.consultant.ru/link/?req=doc&amp;base=RLAW080&amp;n=172220&amp;dst=100012" TargetMode="External"/><Relationship Id="rId20" Type="http://schemas.openxmlformats.org/officeDocument/2006/relationships/hyperlink" Target="https://login.consultant.ru/link/?req=doc&amp;base=RLAW080&amp;n=91540" TargetMode="External"/><Relationship Id="rId41" Type="http://schemas.openxmlformats.org/officeDocument/2006/relationships/hyperlink" Target="https://login.consultant.ru/link/?req=doc&amp;base=RLAW080&amp;n=115636" TargetMode="External"/><Relationship Id="rId62" Type="http://schemas.openxmlformats.org/officeDocument/2006/relationships/hyperlink" Target="https://login.consultant.ru/link/?req=doc&amp;base=RLAW080&amp;n=133661" TargetMode="External"/><Relationship Id="rId83" Type="http://schemas.openxmlformats.org/officeDocument/2006/relationships/hyperlink" Target="https://login.consultant.ru/link/?req=doc&amp;base=RLAW080&amp;n=149246" TargetMode="External"/><Relationship Id="rId88" Type="http://schemas.openxmlformats.org/officeDocument/2006/relationships/hyperlink" Target="https://login.consultant.ru/link/?req=doc&amp;base=RLAW080&amp;n=152891" TargetMode="External"/><Relationship Id="rId111" Type="http://schemas.openxmlformats.org/officeDocument/2006/relationships/hyperlink" Target="https://login.consultant.ru/link/?req=doc&amp;base=RLAW080&amp;n=166136" TargetMode="External"/><Relationship Id="rId132" Type="http://schemas.openxmlformats.org/officeDocument/2006/relationships/hyperlink" Target="https://login.consultant.ru/link/?req=doc&amp;base=RLAW080&amp;n=170870&amp;dst=100032" TargetMode="External"/><Relationship Id="rId153" Type="http://schemas.openxmlformats.org/officeDocument/2006/relationships/hyperlink" Target="https://login.consultant.ru/link/?req=doc&amp;base=LAW&amp;n=495935" TargetMode="External"/><Relationship Id="rId15" Type="http://schemas.openxmlformats.org/officeDocument/2006/relationships/hyperlink" Target="https://login.consultant.ru/link/?req=doc&amp;base=RLAW080&amp;n=84246" TargetMode="External"/><Relationship Id="rId36" Type="http://schemas.openxmlformats.org/officeDocument/2006/relationships/hyperlink" Target="https://login.consultant.ru/link/?req=doc&amp;base=RLAW080&amp;n=109474" TargetMode="External"/><Relationship Id="rId57" Type="http://schemas.openxmlformats.org/officeDocument/2006/relationships/hyperlink" Target="https://login.consultant.ru/link/?req=doc&amp;base=RLAW080&amp;n=129871" TargetMode="External"/><Relationship Id="rId106" Type="http://schemas.openxmlformats.org/officeDocument/2006/relationships/hyperlink" Target="https://login.consultant.ru/link/?req=doc&amp;base=RLAW080&amp;n=163154" TargetMode="External"/><Relationship Id="rId127" Type="http://schemas.openxmlformats.org/officeDocument/2006/relationships/hyperlink" Target="https://login.consultant.ru/link/?req=doc&amp;base=LAW&amp;n=477377" TargetMode="External"/><Relationship Id="rId10" Type="http://schemas.openxmlformats.org/officeDocument/2006/relationships/hyperlink" Target="https://login.consultant.ru/link/?req=doc&amp;base=RLAW080&amp;n=166558" TargetMode="External"/><Relationship Id="rId31" Type="http://schemas.openxmlformats.org/officeDocument/2006/relationships/hyperlink" Target="https://login.consultant.ru/link/?req=doc&amp;base=RLAW080&amp;n=104460" TargetMode="External"/><Relationship Id="rId52" Type="http://schemas.openxmlformats.org/officeDocument/2006/relationships/hyperlink" Target="https://login.consultant.ru/link/?req=doc&amp;base=RLAW080&amp;n=126783" TargetMode="External"/><Relationship Id="rId73" Type="http://schemas.openxmlformats.org/officeDocument/2006/relationships/hyperlink" Target="https://login.consultant.ru/link/?req=doc&amp;base=RLAW080&amp;n=144140" TargetMode="External"/><Relationship Id="rId78" Type="http://schemas.openxmlformats.org/officeDocument/2006/relationships/hyperlink" Target="https://login.consultant.ru/link/?req=doc&amp;base=RLAW080&amp;n=148331" TargetMode="External"/><Relationship Id="rId94" Type="http://schemas.openxmlformats.org/officeDocument/2006/relationships/hyperlink" Target="https://login.consultant.ru/link/?req=doc&amp;base=RLAW080&amp;n=157132" TargetMode="External"/><Relationship Id="rId99" Type="http://schemas.openxmlformats.org/officeDocument/2006/relationships/hyperlink" Target="https://login.consultant.ru/link/?req=doc&amp;base=RLAW080&amp;n=160503" TargetMode="External"/><Relationship Id="rId101" Type="http://schemas.openxmlformats.org/officeDocument/2006/relationships/hyperlink" Target="https://login.consultant.ru/link/?req=doc&amp;base=RLAW080&amp;n=161679" TargetMode="External"/><Relationship Id="rId122" Type="http://schemas.openxmlformats.org/officeDocument/2006/relationships/hyperlink" Target="https://login.consultant.ru/link/?req=doc&amp;base=LAW&amp;n=322091&amp;dst=100007" TargetMode="External"/><Relationship Id="rId143" Type="http://schemas.openxmlformats.org/officeDocument/2006/relationships/hyperlink" Target="https://login.consultant.ru/link/?req=doc&amp;base=RLAW080&amp;n=173431&amp;dst=100014" TargetMode="External"/><Relationship Id="rId148" Type="http://schemas.openxmlformats.org/officeDocument/2006/relationships/hyperlink" Target="https://login.consultant.ru/link/?req=doc&amp;base=LAW&amp;n=191669" TargetMode="External"/><Relationship Id="rId4" Type="http://schemas.openxmlformats.org/officeDocument/2006/relationships/hyperlink" Target="https://login.consultant.ru/link/?req=doc&amp;base=RLAW080&amp;n=172439&amp;dst=100005" TargetMode="External"/><Relationship Id="rId9" Type="http://schemas.openxmlformats.org/officeDocument/2006/relationships/hyperlink" Target="https://login.consultant.ru/link/?req=doc&amp;base=RLAW080&amp;n=165454" TargetMode="External"/><Relationship Id="rId26" Type="http://schemas.openxmlformats.org/officeDocument/2006/relationships/hyperlink" Target="https://login.consultant.ru/link/?req=doc&amp;base=RLAW080&amp;n=99817" TargetMode="External"/><Relationship Id="rId47" Type="http://schemas.openxmlformats.org/officeDocument/2006/relationships/hyperlink" Target="https://login.consultant.ru/link/?req=doc&amp;base=RLAW080&amp;n=124858" TargetMode="External"/><Relationship Id="rId68" Type="http://schemas.openxmlformats.org/officeDocument/2006/relationships/hyperlink" Target="https://login.consultant.ru/link/?req=doc&amp;base=RLAW080&amp;n=137967" TargetMode="External"/><Relationship Id="rId89" Type="http://schemas.openxmlformats.org/officeDocument/2006/relationships/hyperlink" Target="https://login.consultant.ru/link/?req=doc&amp;base=RLAW080&amp;n=153594" TargetMode="External"/><Relationship Id="rId112" Type="http://schemas.openxmlformats.org/officeDocument/2006/relationships/hyperlink" Target="https://login.consultant.ru/link/?req=doc&amp;base=RLAW080&amp;n=166367" TargetMode="External"/><Relationship Id="rId133" Type="http://schemas.openxmlformats.org/officeDocument/2006/relationships/hyperlink" Target="https://login.consultant.ru/link/?req=doc&amp;base=LAW&amp;n=480999" TargetMode="External"/><Relationship Id="rId154" Type="http://schemas.openxmlformats.org/officeDocument/2006/relationships/hyperlink" Target="https://login.consultant.ru/link/?req=doc&amp;base=RLAW080&amp;n=167807" TargetMode="External"/><Relationship Id="rId16" Type="http://schemas.openxmlformats.org/officeDocument/2006/relationships/hyperlink" Target="https://login.consultant.ru/link/?req=doc&amp;base=RLAW080&amp;n=86027" TargetMode="External"/><Relationship Id="rId37" Type="http://schemas.openxmlformats.org/officeDocument/2006/relationships/hyperlink" Target="https://login.consultant.ru/link/?req=doc&amp;base=RLAW080&amp;n=111525" TargetMode="External"/><Relationship Id="rId58" Type="http://schemas.openxmlformats.org/officeDocument/2006/relationships/hyperlink" Target="https://login.consultant.ru/link/?req=doc&amp;base=RLAW080&amp;n=130361" TargetMode="External"/><Relationship Id="rId79" Type="http://schemas.openxmlformats.org/officeDocument/2006/relationships/hyperlink" Target="https://login.consultant.ru/link/?req=doc&amp;base=RLAW080&amp;n=147782" TargetMode="External"/><Relationship Id="rId102" Type="http://schemas.openxmlformats.org/officeDocument/2006/relationships/hyperlink" Target="https://login.consultant.ru/link/?req=doc&amp;base=RLAW080&amp;n=162201" TargetMode="External"/><Relationship Id="rId123" Type="http://schemas.openxmlformats.org/officeDocument/2006/relationships/hyperlink" Target="https://login.consultant.ru/link/?req=doc&amp;base=LAW&amp;n=481449" TargetMode="External"/><Relationship Id="rId144" Type="http://schemas.openxmlformats.org/officeDocument/2006/relationships/hyperlink" Target="https://login.consultant.ru/link/?req=doc&amp;base=LAW&amp;n=500153" TargetMode="External"/><Relationship Id="rId90" Type="http://schemas.openxmlformats.org/officeDocument/2006/relationships/hyperlink" Target="https://login.consultant.ru/link/?req=doc&amp;base=RLAW080&amp;n=153879" TargetMode="External"/><Relationship Id="rId27" Type="http://schemas.openxmlformats.org/officeDocument/2006/relationships/hyperlink" Target="https://login.consultant.ru/link/?req=doc&amp;base=RLAW080&amp;n=100057" TargetMode="External"/><Relationship Id="rId48" Type="http://schemas.openxmlformats.org/officeDocument/2006/relationships/hyperlink" Target="https://login.consultant.ru/link/?req=doc&amp;base=RLAW080&amp;n=125136" TargetMode="External"/><Relationship Id="rId69" Type="http://schemas.openxmlformats.org/officeDocument/2006/relationships/hyperlink" Target="https://login.consultant.ru/link/?req=doc&amp;base=RLAW080&amp;n=139626" TargetMode="External"/><Relationship Id="rId113" Type="http://schemas.openxmlformats.org/officeDocument/2006/relationships/hyperlink" Target="https://login.consultant.ru/link/?req=doc&amp;base=RLAW080&amp;n=166697" TargetMode="External"/><Relationship Id="rId134" Type="http://schemas.openxmlformats.org/officeDocument/2006/relationships/hyperlink" Target="https://login.consultant.ru/link/?req=doc&amp;base=LAW&amp;n=4773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8674</Words>
  <Characters>49442</Characters>
  <Application>Microsoft Office Word</Application>
  <DocSecurity>0</DocSecurity>
  <Lines>412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Немчинова Марина Алексеевна</dc:creator>
  <cp:keywords/>
  <dc:description/>
  <cp:lastModifiedBy>Немчинова Марина Алексеевна</cp:lastModifiedBy>
  <cp:revision>2</cp:revision>
  <dcterms:created xsi:type="dcterms:W3CDTF">2025-04-02T02:34:00Z</dcterms:created>
  <dcterms:modified xsi:type="dcterms:W3CDTF">2025-04-02T02:34:00Z</dcterms:modified>
</cp:coreProperties>
</file>