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D3" w:rsidRDefault="004E2ED3" w:rsidP="004E2ED3">
      <w:pPr>
        <w:autoSpaceDE w:val="0"/>
        <w:autoSpaceDN w:val="0"/>
        <w:adjustRightInd w:val="0"/>
        <w:jc w:val="center"/>
      </w:pPr>
      <w: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:rsidR="00691F80" w:rsidRPr="005C596F" w:rsidRDefault="00691F80" w:rsidP="00691F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769"/>
        <w:gridCol w:w="3327"/>
      </w:tblGrid>
      <w:tr w:rsidR="00382779" w:rsidRPr="00382779" w:rsidTr="005C5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>
            <w:pPr>
              <w:autoSpaceDE w:val="0"/>
              <w:autoSpaceDN w:val="0"/>
              <w:adjustRightInd w:val="0"/>
              <w:jc w:val="center"/>
            </w:pPr>
            <w:r w:rsidRPr="00382779">
              <w:t xml:space="preserve">№ </w:t>
            </w:r>
            <w:proofErr w:type="gramStart"/>
            <w:r w:rsidRPr="00382779">
              <w:t>п</w:t>
            </w:r>
            <w:proofErr w:type="gramEnd"/>
            <w:r w:rsidRPr="00382779">
              <w:t>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>
            <w:pPr>
              <w:autoSpaceDE w:val="0"/>
              <w:autoSpaceDN w:val="0"/>
              <w:adjustRightInd w:val="0"/>
              <w:jc w:val="center"/>
            </w:pPr>
            <w:r w:rsidRPr="00382779">
              <w:t xml:space="preserve">Наименование, реквизиты нормативного правового акта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>
            <w:pPr>
              <w:autoSpaceDE w:val="0"/>
              <w:autoSpaceDN w:val="0"/>
              <w:adjustRightInd w:val="0"/>
              <w:jc w:val="center"/>
            </w:pPr>
            <w:r w:rsidRPr="00382779">
              <w:t xml:space="preserve">Указание на конкретные статьи, части или иные структурные единицы нормативного правового акта, содержащие обязательные требования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8266F3">
            <w:pPr>
              <w:autoSpaceDE w:val="0"/>
              <w:autoSpaceDN w:val="0"/>
              <w:adjustRightInd w:val="0"/>
              <w:jc w:val="center"/>
            </w:pPr>
            <w:r w:rsidRPr="00382779">
              <w:t xml:space="preserve">Описание круга лиц, и (или) видов деятельности, и (или) перечня объектов, в отношении которых применяются обязательные требования </w:t>
            </w:r>
          </w:p>
        </w:tc>
      </w:tr>
      <w:tr w:rsidR="00382779" w:rsidRPr="00382779" w:rsidTr="005C5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165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4E2ED3">
            <w:pPr>
              <w:autoSpaceDE w:val="0"/>
              <w:autoSpaceDN w:val="0"/>
              <w:adjustRightInd w:val="0"/>
            </w:pPr>
            <w:r w:rsidRPr="00382779">
              <w:t xml:space="preserve">Земельный </w:t>
            </w:r>
            <w:hyperlink r:id="rId6" w:history="1">
              <w:r w:rsidRPr="00382779">
                <w:t>кодекс</w:t>
              </w:r>
            </w:hyperlink>
            <w:r w:rsidRPr="00382779">
              <w:t xml:space="preserve"> Российской Федерации</w:t>
            </w:r>
            <w:r w:rsidR="005C596F" w:rsidRPr="00382779">
              <w:t xml:space="preserve"> </w:t>
            </w:r>
            <w:r w:rsidRPr="00382779">
              <w:t>(№ 136-ФЗ от 25.10.2001)</w:t>
            </w:r>
          </w:p>
          <w:p w:rsidR="005C596F" w:rsidRPr="00382779" w:rsidRDefault="005C596F" w:rsidP="004E2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779">
              <w:rPr>
                <w:sz w:val="20"/>
                <w:szCs w:val="20"/>
              </w:rPr>
              <w:t>(</w:t>
            </w:r>
            <w:hyperlink r:id="rId7" w:history="1">
              <w:r w:rsidRPr="00382779">
                <w:rPr>
                  <w:rStyle w:val="a6"/>
                  <w:color w:val="auto"/>
                  <w:sz w:val="20"/>
                  <w:szCs w:val="20"/>
                </w:rPr>
                <w:t>http://pravo.gov.ru/proxy/ips/?docbody=&amp;nd=102073184&amp;intelsearch=%E7%E5%EC%E5%EB%FC%ED%FB%E9+%EA%EE%E4%E5%EA%F1</w:t>
              </w:r>
            </w:hyperlink>
            <w:r w:rsidRPr="00382779">
              <w:rPr>
                <w:sz w:val="20"/>
                <w:szCs w:val="20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>
            <w:pPr>
              <w:autoSpaceDE w:val="0"/>
              <w:autoSpaceDN w:val="0"/>
              <w:adjustRightInd w:val="0"/>
            </w:pPr>
            <w:r w:rsidRPr="00382779">
              <w:t>пункт 1 статьи 1,</w:t>
            </w:r>
          </w:p>
          <w:p w:rsidR="00A179C6" w:rsidRPr="00382779" w:rsidRDefault="00A179C6">
            <w:pPr>
              <w:autoSpaceDE w:val="0"/>
              <w:autoSpaceDN w:val="0"/>
              <w:adjustRightInd w:val="0"/>
            </w:pPr>
            <w:r w:rsidRPr="00382779">
              <w:t>пункт 2 статьи 7,</w:t>
            </w:r>
          </w:p>
          <w:p w:rsidR="00A179C6" w:rsidRPr="00382779" w:rsidRDefault="0048708F">
            <w:pPr>
              <w:autoSpaceDE w:val="0"/>
              <w:autoSpaceDN w:val="0"/>
              <w:adjustRightInd w:val="0"/>
            </w:pPr>
            <w:hyperlink r:id="rId8" w:history="1">
              <w:r w:rsidR="00A179C6" w:rsidRPr="00382779">
                <w:t>статья 25</w:t>
              </w:r>
            </w:hyperlink>
            <w:r w:rsidR="00A179C6" w:rsidRPr="00382779">
              <w:t>,</w:t>
            </w:r>
          </w:p>
          <w:p w:rsidR="00A179C6" w:rsidRPr="00382779" w:rsidRDefault="0048708F">
            <w:pPr>
              <w:autoSpaceDE w:val="0"/>
              <w:autoSpaceDN w:val="0"/>
              <w:adjustRightInd w:val="0"/>
            </w:pPr>
            <w:hyperlink r:id="rId9" w:history="1">
              <w:r w:rsidR="00A179C6" w:rsidRPr="00382779">
                <w:t>статья 26</w:t>
              </w:r>
            </w:hyperlink>
            <w:r w:rsidR="00A179C6" w:rsidRPr="00382779">
              <w:t>,</w:t>
            </w:r>
          </w:p>
          <w:p w:rsidR="00A179C6" w:rsidRPr="00382779" w:rsidRDefault="0048708F" w:rsidP="00310E52">
            <w:pPr>
              <w:autoSpaceDE w:val="0"/>
              <w:autoSpaceDN w:val="0"/>
              <w:adjustRightInd w:val="0"/>
            </w:pPr>
            <w:hyperlink r:id="rId10" w:history="1">
              <w:r w:rsidR="00A179C6" w:rsidRPr="00382779">
                <w:t>статья 39.33</w:t>
              </w:r>
            </w:hyperlink>
            <w:r w:rsidR="00A179C6" w:rsidRPr="00382779">
              <w:t>,</w:t>
            </w:r>
          </w:p>
          <w:p w:rsidR="00A179C6" w:rsidRPr="00382779" w:rsidRDefault="0048708F" w:rsidP="00310E52">
            <w:pPr>
              <w:autoSpaceDE w:val="0"/>
              <w:autoSpaceDN w:val="0"/>
              <w:adjustRightInd w:val="0"/>
            </w:pPr>
            <w:hyperlink r:id="rId11" w:history="1">
              <w:r w:rsidR="00A179C6" w:rsidRPr="00382779">
                <w:t>статья 39.3</w:t>
              </w:r>
            </w:hyperlink>
            <w:r w:rsidR="00A179C6" w:rsidRPr="00382779">
              <w:t>6,</w:t>
            </w:r>
          </w:p>
          <w:p w:rsidR="00A179C6" w:rsidRPr="00382779" w:rsidRDefault="0048708F" w:rsidP="006912B9">
            <w:pPr>
              <w:autoSpaceDE w:val="0"/>
              <w:autoSpaceDN w:val="0"/>
              <w:adjustRightInd w:val="0"/>
            </w:pPr>
            <w:hyperlink r:id="rId12" w:history="1">
              <w:r w:rsidR="00A179C6" w:rsidRPr="00382779">
                <w:t>статья 42</w:t>
              </w:r>
            </w:hyperlink>
            <w:r w:rsidR="00A179C6" w:rsidRPr="00382779">
              <w:t>,</w:t>
            </w:r>
          </w:p>
          <w:p w:rsidR="00A179C6" w:rsidRPr="00382779" w:rsidRDefault="0048708F" w:rsidP="005C153A">
            <w:pPr>
              <w:autoSpaceDE w:val="0"/>
              <w:autoSpaceDN w:val="0"/>
              <w:adjustRightInd w:val="0"/>
            </w:pPr>
            <w:hyperlink r:id="rId13" w:history="1">
              <w:r w:rsidR="00A179C6" w:rsidRPr="00382779">
                <w:t>пункты 2,3,4 статьи 85</w:t>
              </w:r>
            </w:hyperlink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8266F3">
            <w:pPr>
              <w:autoSpaceDE w:val="0"/>
              <w:autoSpaceDN w:val="0"/>
              <w:adjustRightInd w:val="0"/>
            </w:pPr>
            <w:r w:rsidRPr="00382779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</w:tr>
      <w:tr w:rsidR="00382779" w:rsidRPr="00382779" w:rsidTr="005C5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165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5C153A">
            <w:pPr>
              <w:autoSpaceDE w:val="0"/>
              <w:autoSpaceDN w:val="0"/>
              <w:adjustRightInd w:val="0"/>
            </w:pPr>
            <w:r w:rsidRPr="00382779">
              <w:t xml:space="preserve">Федеральный </w:t>
            </w:r>
            <w:hyperlink r:id="rId14" w:history="1">
              <w:r w:rsidRPr="00382779">
                <w:t>закон</w:t>
              </w:r>
            </w:hyperlink>
            <w:r w:rsidRPr="00382779">
              <w:t xml:space="preserve"> от 25.10.2001 № 137-ФЗ "О введении в действие Земельного кодекса Российской Федерации"</w:t>
            </w:r>
          </w:p>
          <w:p w:rsidR="005C596F" w:rsidRPr="00382779" w:rsidRDefault="005C596F" w:rsidP="005C1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779">
              <w:rPr>
                <w:sz w:val="20"/>
                <w:szCs w:val="20"/>
              </w:rPr>
              <w:t>(</w:t>
            </w:r>
            <w:hyperlink r:id="rId15" w:history="1">
              <w:r w:rsidRPr="00382779">
                <w:rPr>
                  <w:rStyle w:val="a6"/>
                  <w:color w:val="auto"/>
                  <w:sz w:val="20"/>
                  <w:szCs w:val="20"/>
                </w:rPr>
                <w:t>http://pravo.gov.ru/proxy/ips/?docbody=&amp;nd=102073185&amp;intelsearch=137-%F4%E7+%EE+%E2%E2%E5%E4%E5%ED%E8%E8+%E2+%E4%E5%E9%F1%F2%E2%E8%E5+%E7%E5%EC%E5%EB%FC%ED%EE%E3%EE</w:t>
              </w:r>
            </w:hyperlink>
            <w:r w:rsidRPr="00382779">
              <w:rPr>
                <w:sz w:val="20"/>
                <w:szCs w:val="20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>
            <w:pPr>
              <w:autoSpaceDE w:val="0"/>
              <w:autoSpaceDN w:val="0"/>
              <w:adjustRightInd w:val="0"/>
            </w:pPr>
            <w:r w:rsidRPr="00382779">
              <w:t xml:space="preserve">пункт 2 </w:t>
            </w:r>
            <w:hyperlink r:id="rId16" w:history="1">
              <w:r w:rsidRPr="00382779">
                <w:t>статьи 3</w:t>
              </w:r>
            </w:hyperlink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48708F">
            <w:r w:rsidRPr="00382779">
              <w:t>юридические лица</w:t>
            </w:r>
          </w:p>
        </w:tc>
      </w:tr>
      <w:tr w:rsidR="00382779" w:rsidRPr="00382779" w:rsidTr="005C5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165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4E2ED3">
            <w:pPr>
              <w:autoSpaceDE w:val="0"/>
              <w:autoSpaceDN w:val="0"/>
              <w:adjustRightInd w:val="0"/>
            </w:pPr>
            <w:r w:rsidRPr="00382779">
              <w:t xml:space="preserve">Гражданский </w:t>
            </w:r>
            <w:hyperlink r:id="rId17" w:history="1">
              <w:r w:rsidRPr="00382779">
                <w:t>кодекс</w:t>
              </w:r>
            </w:hyperlink>
            <w:r w:rsidRPr="00382779">
              <w:t xml:space="preserve"> Российской Федерации (часть первая)</w:t>
            </w:r>
          </w:p>
          <w:p w:rsidR="00A179C6" w:rsidRPr="00382779" w:rsidRDefault="00A179C6" w:rsidP="004E2ED3">
            <w:pPr>
              <w:autoSpaceDE w:val="0"/>
              <w:autoSpaceDN w:val="0"/>
              <w:adjustRightInd w:val="0"/>
            </w:pPr>
            <w:r w:rsidRPr="00382779">
              <w:t>(№ 51-ФЗ от 30.11.1994)</w:t>
            </w:r>
          </w:p>
          <w:p w:rsidR="00382779" w:rsidRPr="00382779" w:rsidRDefault="00382779" w:rsidP="00382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779">
              <w:rPr>
                <w:color w:val="000000" w:themeColor="text1"/>
                <w:sz w:val="20"/>
                <w:szCs w:val="20"/>
              </w:rPr>
              <w:t>(</w:t>
            </w:r>
            <w:hyperlink r:id="rId18" w:history="1">
              <w:r w:rsidRPr="00382779">
                <w:rPr>
                  <w:rStyle w:val="a6"/>
                  <w:color w:val="000000" w:themeColor="text1"/>
                  <w:sz w:val="20"/>
                  <w:szCs w:val="20"/>
                </w:rPr>
                <w:t>http://pravo.gov.ru/proxy/ips/?docbody=&amp;nd=102033239&amp;intelsearch=%B9+51-%D4%C7+%EE%F2+30.11.1994</w:t>
              </w:r>
            </w:hyperlink>
            <w:r w:rsidRPr="0038277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48708F" w:rsidP="006912B9">
            <w:pPr>
              <w:autoSpaceDE w:val="0"/>
              <w:autoSpaceDN w:val="0"/>
              <w:adjustRightInd w:val="0"/>
            </w:pPr>
            <w:hyperlink r:id="rId19" w:history="1">
              <w:r w:rsidR="00A179C6" w:rsidRPr="00382779">
                <w:t>пункт</w:t>
              </w:r>
            </w:hyperlink>
            <w:r w:rsidR="00A179C6" w:rsidRPr="00382779">
              <w:t xml:space="preserve"> </w:t>
            </w:r>
            <w:hyperlink r:id="rId20" w:history="1">
              <w:r w:rsidR="00A179C6" w:rsidRPr="00382779">
                <w:t>2 статьи 8.1</w:t>
              </w:r>
            </w:hyperlink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8266F3">
            <w:r w:rsidRPr="00382779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</w:tr>
      <w:tr w:rsidR="00382779" w:rsidRPr="00382779" w:rsidTr="005C5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165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4E2ED3">
            <w:pPr>
              <w:autoSpaceDE w:val="0"/>
              <w:autoSpaceDN w:val="0"/>
              <w:adjustRightInd w:val="0"/>
            </w:pPr>
            <w:r w:rsidRPr="00382779">
              <w:t xml:space="preserve">Градостроительный </w:t>
            </w:r>
            <w:hyperlink r:id="rId21" w:history="1">
              <w:r w:rsidRPr="00382779">
                <w:t>кодекс</w:t>
              </w:r>
            </w:hyperlink>
            <w:r w:rsidRPr="00382779">
              <w:t xml:space="preserve"> Российской Федерации</w:t>
            </w:r>
          </w:p>
          <w:p w:rsidR="00A179C6" w:rsidRPr="00382779" w:rsidRDefault="00A179C6" w:rsidP="004E2ED3">
            <w:pPr>
              <w:autoSpaceDE w:val="0"/>
              <w:autoSpaceDN w:val="0"/>
              <w:adjustRightInd w:val="0"/>
            </w:pPr>
            <w:r w:rsidRPr="00382779">
              <w:t>(№ 190-ФЗ от 29.12.2004)</w:t>
            </w:r>
          </w:p>
          <w:p w:rsidR="00382779" w:rsidRPr="00382779" w:rsidRDefault="00382779" w:rsidP="004E2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779">
              <w:rPr>
                <w:sz w:val="20"/>
                <w:szCs w:val="20"/>
              </w:rPr>
              <w:t>(</w:t>
            </w:r>
            <w:hyperlink r:id="rId22" w:history="1">
              <w:r w:rsidRPr="00382779">
                <w:rPr>
                  <w:rStyle w:val="a6"/>
                  <w:color w:val="auto"/>
                  <w:sz w:val="20"/>
                  <w:szCs w:val="20"/>
                </w:rPr>
                <w:t>http://pravo.gov.ru/proxy/ips/?docbody=&amp;nd=102090643&amp;intelsearch=%B9+190-%D4%C7+%EE%F2+29.12.2004</w:t>
              </w:r>
            </w:hyperlink>
            <w:r w:rsidRPr="00382779">
              <w:rPr>
                <w:sz w:val="20"/>
                <w:szCs w:val="20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6912B9">
            <w:pPr>
              <w:autoSpaceDE w:val="0"/>
              <w:autoSpaceDN w:val="0"/>
              <w:adjustRightInd w:val="0"/>
            </w:pPr>
            <w:r w:rsidRPr="00382779">
              <w:t>пункты 2,6 статьи 30</w:t>
            </w:r>
            <w:r w:rsidR="0048708F">
              <w:t>, статья 39</w:t>
            </w:r>
          </w:p>
          <w:p w:rsidR="00A179C6" w:rsidRPr="00382779" w:rsidRDefault="00A179C6" w:rsidP="006912B9">
            <w:pPr>
              <w:autoSpaceDE w:val="0"/>
              <w:autoSpaceDN w:val="0"/>
              <w:adjustRightInd w:val="0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8266F3">
            <w:r w:rsidRPr="00382779">
              <w:t>юридические лица, индивидуальные предприниматели и граждане, использующие земельные участки</w:t>
            </w:r>
          </w:p>
        </w:tc>
      </w:tr>
      <w:tr w:rsidR="00382779" w:rsidRPr="00382779" w:rsidTr="005C5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165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5C153A">
            <w:pPr>
              <w:autoSpaceDE w:val="0"/>
              <w:autoSpaceDN w:val="0"/>
              <w:adjustRightInd w:val="0"/>
            </w:pPr>
            <w:r w:rsidRPr="00382779">
              <w:t xml:space="preserve">Федеральный </w:t>
            </w:r>
            <w:hyperlink r:id="rId23" w:history="1">
              <w:r w:rsidRPr="00382779">
                <w:t>закон</w:t>
              </w:r>
            </w:hyperlink>
            <w:r w:rsidRPr="00382779">
              <w:t xml:space="preserve"> от 21.12.2001 № 178-ФЗ "О приватизации государственного и муниципального имущества"</w:t>
            </w:r>
          </w:p>
          <w:p w:rsidR="00382779" w:rsidRPr="00382779" w:rsidRDefault="00382779" w:rsidP="005C1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779">
              <w:rPr>
                <w:sz w:val="20"/>
                <w:szCs w:val="20"/>
              </w:rPr>
              <w:t>(</w:t>
            </w:r>
            <w:hyperlink r:id="rId24" w:history="1">
              <w:r w:rsidRPr="00382779">
                <w:rPr>
                  <w:rStyle w:val="a6"/>
                  <w:color w:val="auto"/>
                  <w:sz w:val="20"/>
                  <w:szCs w:val="20"/>
                </w:rPr>
                <w:t>http://pravo.gov.ru/proxy/ips/?docbody=&amp;nd=102074022&amp;intelsearch=21.12.2001+%B9+178-%D4%C7</w:t>
              </w:r>
            </w:hyperlink>
            <w:r w:rsidRPr="00382779">
              <w:rPr>
                <w:sz w:val="20"/>
                <w:szCs w:val="20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A179C6" w:rsidP="006912B9">
            <w:pPr>
              <w:autoSpaceDE w:val="0"/>
              <w:autoSpaceDN w:val="0"/>
              <w:adjustRightInd w:val="0"/>
            </w:pPr>
            <w:r w:rsidRPr="00382779">
              <w:t xml:space="preserve">пункт 3 </w:t>
            </w:r>
            <w:hyperlink r:id="rId25" w:history="1">
              <w:r w:rsidRPr="00382779">
                <w:t>статьи 28</w:t>
              </w:r>
            </w:hyperlink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6" w:rsidRPr="00382779" w:rsidRDefault="0048708F" w:rsidP="0048708F">
            <w:r>
              <w:t>юридические лица</w:t>
            </w:r>
            <w:r w:rsidR="00A179C6" w:rsidRPr="00382779">
              <w:t xml:space="preserve"> и граждане</w:t>
            </w:r>
          </w:p>
        </w:tc>
      </w:tr>
    </w:tbl>
    <w:p w:rsidR="0048708F" w:rsidRDefault="0048708F" w:rsidP="004168F8">
      <w:pPr>
        <w:autoSpaceDE w:val="0"/>
        <w:autoSpaceDN w:val="0"/>
        <w:adjustRightInd w:val="0"/>
        <w:jc w:val="both"/>
      </w:pPr>
    </w:p>
    <w:p w:rsidR="00B54BD5" w:rsidRDefault="00B54BD5" w:rsidP="004168F8">
      <w:pPr>
        <w:autoSpaceDE w:val="0"/>
        <w:autoSpaceDN w:val="0"/>
        <w:adjustRightInd w:val="0"/>
        <w:jc w:val="both"/>
      </w:pPr>
      <w:r>
        <w:t>Дата актуализации:</w:t>
      </w:r>
      <w:r w:rsidR="0048708F">
        <w:t>23.03</w:t>
      </w:r>
      <w:bookmarkStart w:id="0" w:name="_GoBack"/>
      <w:bookmarkEnd w:id="0"/>
      <w:r>
        <w:t>.2020 года</w:t>
      </w:r>
    </w:p>
    <w:sectPr w:rsidR="00B54BD5" w:rsidSect="005C59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BA4"/>
    <w:multiLevelType w:val="hybridMultilevel"/>
    <w:tmpl w:val="19705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8E"/>
    <w:rsid w:val="00165733"/>
    <w:rsid w:val="001A7F91"/>
    <w:rsid w:val="001D71A9"/>
    <w:rsid w:val="002D08D6"/>
    <w:rsid w:val="00310E52"/>
    <w:rsid w:val="00382779"/>
    <w:rsid w:val="00402D94"/>
    <w:rsid w:val="004168F8"/>
    <w:rsid w:val="0048708F"/>
    <w:rsid w:val="004E2ED3"/>
    <w:rsid w:val="005C153A"/>
    <w:rsid w:val="005C596F"/>
    <w:rsid w:val="006912B9"/>
    <w:rsid w:val="00691F80"/>
    <w:rsid w:val="006F5EDE"/>
    <w:rsid w:val="00764513"/>
    <w:rsid w:val="00813FE8"/>
    <w:rsid w:val="0088662D"/>
    <w:rsid w:val="0095768E"/>
    <w:rsid w:val="009A00CC"/>
    <w:rsid w:val="00A179C6"/>
    <w:rsid w:val="00AB1DA1"/>
    <w:rsid w:val="00B54BD5"/>
    <w:rsid w:val="00D673B6"/>
    <w:rsid w:val="00E31A0C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олевецкий"/>
    <w:basedOn w:val="a"/>
    <w:rsid w:val="0095768E"/>
    <w:pPr>
      <w:ind w:firstLine="709"/>
      <w:jc w:val="both"/>
    </w:pPr>
    <w:rPr>
      <w:sz w:val="22"/>
      <w:szCs w:val="20"/>
    </w:rPr>
  </w:style>
  <w:style w:type="paragraph" w:customStyle="1" w:styleId="a4">
    <w:name w:val="Знак Знак Знак Знак Знак Знак Знак"/>
    <w:basedOn w:val="a"/>
    <w:rsid w:val="00957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02D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96F"/>
    <w:rPr>
      <w:color w:val="0000FF"/>
      <w:u w:val="single"/>
    </w:rPr>
  </w:style>
  <w:style w:type="character" w:styleId="a7">
    <w:name w:val="FollowedHyperlink"/>
    <w:basedOn w:val="a0"/>
    <w:rsid w:val="00382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олевецкий"/>
    <w:basedOn w:val="a"/>
    <w:rsid w:val="0095768E"/>
    <w:pPr>
      <w:ind w:firstLine="709"/>
      <w:jc w:val="both"/>
    </w:pPr>
    <w:rPr>
      <w:sz w:val="22"/>
      <w:szCs w:val="20"/>
    </w:rPr>
  </w:style>
  <w:style w:type="paragraph" w:customStyle="1" w:styleId="a4">
    <w:name w:val="Знак Знак Знак Знак Знак Знак Знак"/>
    <w:basedOn w:val="a"/>
    <w:rsid w:val="00957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02D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96F"/>
    <w:rPr>
      <w:color w:val="0000FF"/>
      <w:u w:val="single"/>
    </w:rPr>
  </w:style>
  <w:style w:type="character" w:styleId="a7">
    <w:name w:val="FollowedHyperlink"/>
    <w:basedOn w:val="a0"/>
    <w:rsid w:val="00382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19D488BEFDDC73BD2FF9B9099737C31ED6EA475C72EE825E0950D76F5FFAAB8B8081B37955450XET8F" TargetMode="External"/><Relationship Id="rId13" Type="http://schemas.openxmlformats.org/officeDocument/2006/relationships/hyperlink" Target="consultantplus://offline/ref=0DD19D488BEFDDC73BD2FF9B9099737C31ED6EA475C72EE825E0950D76F5FFAAB8B808123EX9TCF" TargetMode="External"/><Relationship Id="rId18" Type="http://schemas.openxmlformats.org/officeDocument/2006/relationships/hyperlink" Target="http://pravo.gov.ru/proxy/ips/?docbody=&amp;nd=102033239&amp;intelsearch=%B9+51-%D4%C7+%EE%F2+30.11.199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D19D488BEFDDC73BD2FF9B9099737C31ED6FA573CE2EE825E0950D76XFT5F" TargetMode="External"/><Relationship Id="rId7" Type="http://schemas.openxmlformats.org/officeDocument/2006/relationships/hyperlink" Target="http://pravo.gov.ru/proxy/ips/?docbody=&amp;nd=102073184&amp;intelsearch=%E7%E5%EC%E5%EB%FC%ED%FB%E9+%EA%EE%E4%E5%EA%F1" TargetMode="External"/><Relationship Id="rId12" Type="http://schemas.openxmlformats.org/officeDocument/2006/relationships/hyperlink" Target="consultantplus://offline/ref=0DD19D488BEFDDC73BD2FF9B9099737C31ED6EA475C72EE825E0950D76F5FFAAB8B8081B37955558XETDF" TargetMode="External"/><Relationship Id="rId17" Type="http://schemas.openxmlformats.org/officeDocument/2006/relationships/hyperlink" Target="consultantplus://offline/ref=0DD19D488BEFDDC73BD2FF9B9099737C31EC6CA275C12EE825E0950D76XFT5F" TargetMode="External"/><Relationship Id="rId25" Type="http://schemas.openxmlformats.org/officeDocument/2006/relationships/hyperlink" Target="consultantplus://offline/ref=0DD19D488BEFDDC73BD2FF9B9099737C31ED6EA776CF2EE825E0950D76F5FFAAB8B8081B37955559XET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19D488BEFDDC73BD2FF9B9099737C31ED6FA274C12EE825E0950D76F5FFAAB8B80813X3T2F" TargetMode="External"/><Relationship Id="rId20" Type="http://schemas.openxmlformats.org/officeDocument/2006/relationships/hyperlink" Target="consultantplus://offline/ref=0DD19D488BEFDDC73BD2FF9B9099737C31EC6CA275C12EE825E0950D76F5FFAAB8B8081833X9T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D19D488BEFDDC73BD2FF9B9099737C31ED6EA475C72EE825E0950D76XFT5F" TargetMode="External"/><Relationship Id="rId11" Type="http://schemas.openxmlformats.org/officeDocument/2006/relationships/hyperlink" Target="consultantplus://offline/ref=0DD19D488BEFDDC73BD2FF9B9099737C31ED6EA475C72EE825E0950D76F5FFAAB8B8081B379CX5T7F" TargetMode="External"/><Relationship Id="rId24" Type="http://schemas.openxmlformats.org/officeDocument/2006/relationships/hyperlink" Target="http://pravo.gov.ru/proxy/ips/?docbody=&amp;nd=102074022&amp;intelsearch=21.12.2001+%B9+178-%D4%C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73185&amp;intelsearch=137-%F4%E7+%EE+%E2%E2%E5%E4%E5%ED%E8%E8+%E2+%E4%E5%E9%F1%F2%E2%E8%E5+%E7%E5%EC%E5%EB%FC%ED%EE%E3%EE" TargetMode="External"/><Relationship Id="rId23" Type="http://schemas.openxmlformats.org/officeDocument/2006/relationships/hyperlink" Target="consultantplus://offline/ref=0DD19D488BEFDDC73BD2FF9B9099737C31ED6EA776CF2EE825E0950D76XFT5F" TargetMode="External"/><Relationship Id="rId10" Type="http://schemas.openxmlformats.org/officeDocument/2006/relationships/hyperlink" Target="consultantplus://offline/ref=0DD19D488BEFDDC73BD2FF9B9099737C31ED6EA475C72EE825E0950D76F5FFAAB8B8081B3792X5T4F" TargetMode="External"/><Relationship Id="rId19" Type="http://schemas.openxmlformats.org/officeDocument/2006/relationships/hyperlink" Target="consultantplus://offline/ref=0DD19D488BEFDDC73BD2FF9B9099737C31EC6CA275C12EE825E0950D76F5FFAAB8B8081833X9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19D488BEFDDC73BD2FF9B9099737C31ED6EA475C72EE825E0950D76F5FFAAB8B8081B37955450XET4F" TargetMode="External"/><Relationship Id="rId14" Type="http://schemas.openxmlformats.org/officeDocument/2006/relationships/hyperlink" Target="consultantplus://offline/ref=0DD19D488BEFDDC73BD2FF9B9099737C31ED6FA274C12EE825E0950D76XFT5F" TargetMode="External"/><Relationship Id="rId22" Type="http://schemas.openxmlformats.org/officeDocument/2006/relationships/hyperlink" Target="http://pravo.gov.ru/proxy/ips/?docbody=&amp;nd=102090643&amp;intelsearch=%B9+190-%D4%C7+%EE%F2+29.12.2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4706</CharactersWithSpaces>
  <SharedDoc>false</SharedDoc>
  <HLinks>
    <vt:vector size="102" baseType="variant">
      <vt:variant>
        <vt:i4>2359405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consultantplus://offline/ref=0DD19D488BEFDDC73BD2FF9B9099737C31ED6EA776CF2EE825E0950D76F5FFAAB8B8081B37955559XET4F</vt:lpwstr>
      </vt:variant>
      <vt:variant>
        <vt:lpwstr/>
      </vt:variant>
      <vt:variant>
        <vt:i4>5111817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consultantplus://offline/ref=0DD19D488BEFDDC73BD2FF9B9099737C31ED6EA776CF2EE825E0950D76XFT5F</vt:lpwstr>
      </vt:variant>
      <vt:variant>
        <vt:lpwstr/>
      </vt:variant>
      <vt:variant>
        <vt:i4>1900550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consultantplus://offline/ref=0DD19D488BEFDDC73BD2FF9B9099737C31ED6FA573CE2EE825E0950D76F5FFAAB8B8081935X9TDF</vt:lpwstr>
      </vt:variant>
      <vt:variant>
        <vt:lpwstr/>
      </vt:variant>
      <vt:variant>
        <vt:i4>2359396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consultantplus://offline/ref=0DD19D488BEFDDC73BD2FF9B9099737C31ED6FA573CE2EE825E0950D76F5FFAAB8B8081B37955E52XETAF</vt:lpwstr>
      </vt:variant>
      <vt:variant>
        <vt:lpwstr/>
      </vt:variant>
      <vt:variant>
        <vt:i4>5111822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consultantplus://offline/ref=0DD19D488BEFDDC73BD2FF9B9099737C31ED6FA573CE2EE825E0950D76XFT5F</vt:lpwstr>
      </vt:variant>
      <vt:variant>
        <vt:lpwstr/>
      </vt:variant>
      <vt:variant>
        <vt:i4>1900545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consultantplus://offline/ref=0DD19D488BEFDDC73BD2FF9B9099737C31EC6CA275C12EE825E0950D76F5FFAAB8B8081833X9T3F</vt:lpwstr>
      </vt:variant>
      <vt:variant>
        <vt:lpwstr/>
      </vt:variant>
      <vt:variant>
        <vt:i4>1900548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consultantplus://offline/ref=0DD19D488BEFDDC73BD2FF9B9099737C31EC6CA275C12EE825E0950D76F5FFAAB8B8081833X9T6F</vt:lpwstr>
      </vt:variant>
      <vt:variant>
        <vt:lpwstr/>
      </vt:variant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consultantplus://offline/ref=0DD19D488BEFDDC73BD2FF9B9099737C31EC6CA275C12EE825E0950D76XFT5F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consultantplus://offline/ref=0DD19D488BEFDDC73BD2FF9B9099737C31ED6FA274C12EE825E0950D76F5FFAAB8B80813X3T2F</vt:lpwstr>
      </vt:variant>
      <vt:variant>
        <vt:lpwstr/>
      </vt:variant>
      <vt:variant>
        <vt:i4>5111898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consultantplus://offline/ref=0DD19D488BEFDDC73BD2FF9B9099737C31ED6FA274C12EE825E0950D76XFT5F</vt:lpwstr>
      </vt:variant>
      <vt:variant>
        <vt:lpwstr/>
      </vt:variant>
      <vt:variant>
        <vt:i4>1900556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consultantplus://offline/ref=0DD19D488BEFDDC73BD2FF9B9099737C31ED6EA475C72EE825E0950D76F5FFAAB8B808123EX9TCF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consultantplus://offline/ref=0DD19D488BEFDDC73BD2FF9B9099737C31ED6EA475C72EE825E0950D76F5FFAAB8B8081B37955558XETDF</vt:lpwstr>
      </vt:variant>
      <vt:variant>
        <vt:lpwstr/>
      </vt:variant>
      <vt:variant>
        <vt:i4>2359349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consultantplus://offline/ref=0DD19D488BEFDDC73BD2FF9B9099737C31ED6EA475C72EE825E0950D76F5FFAAB8B8081B379CX5T7F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consultantplus://offline/ref=0DD19D488BEFDDC73BD2FF9B9099737C31ED6EA475C72EE825E0950D76F5FFAAB8B8081B3792X5T4F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consultantplus://offline/ref=0DD19D488BEFDDC73BD2FF9B9099737C31ED6EA475C72EE825E0950D76F5FFAAB8B8081B37955450XET4F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consultantplus://offline/ref=0DD19D488BEFDDC73BD2FF9B9099737C31ED6EA475C72EE825E0950D76F5FFAAB8B8081B37955450XET8F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consultantplus://offline/ref=0DD19D488BEFDDC73BD2FF9B9099737C31ED6EA475C72EE825E0950D76XFT5F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Hovanec</dc:creator>
  <cp:lastModifiedBy>Шульга Юлий Николаевич</cp:lastModifiedBy>
  <cp:revision>2</cp:revision>
  <cp:lastPrinted>2017-03-15T05:58:00Z</cp:lastPrinted>
  <dcterms:created xsi:type="dcterms:W3CDTF">2020-03-23T01:15:00Z</dcterms:created>
  <dcterms:modified xsi:type="dcterms:W3CDTF">2020-03-23T01:15:00Z</dcterms:modified>
</cp:coreProperties>
</file>