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DE1F1D">
        <w:rPr>
          <w:rFonts w:ascii="Times New Roman" w:hAnsi="Times New Roman" w:cs="Times New Roman"/>
          <w:sz w:val="28"/>
          <w:szCs w:val="28"/>
        </w:rPr>
        <w:t>01.07.2025 № 3628</w:t>
      </w:r>
      <w:bookmarkStart w:id="0" w:name="_GoBack"/>
      <w:bookmarkEnd w:id="0"/>
    </w:p>
    <w:p w:rsidR="00D1751A" w:rsidRPr="00630035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5268" w:rsidRPr="00285268" w:rsidRDefault="00285268" w:rsidP="0028526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285268" w:rsidRPr="00630035" w:rsidRDefault="00285268" w:rsidP="00285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99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30"/>
        <w:gridCol w:w="11199"/>
      </w:tblGrid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195FAA" w:rsidRDefault="00285268" w:rsidP="00ED0EE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Воронов Александр Евгеньевич 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63003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Богданова Ольга Альбертовна - Пред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седатель комитета по управлению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имуществом 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города Благовещенска</w:t>
            </w:r>
          </w:p>
        </w:tc>
      </w:tr>
      <w:tr w:rsidR="00ED0EE1" w:rsidRPr="00195FAA" w:rsidTr="0060769B">
        <w:trPr>
          <w:trHeight w:val="433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195FAA">
              <w:rPr>
                <w:rFonts w:ascii="Times New Roman" w:eastAsia="Calibri" w:hAnsi="Times New Roman" w:cs="Times New Roman"/>
              </w:rPr>
              <w:t xml:space="preserve"> этап - 2015 - 2024 годы</w:t>
            </w:r>
          </w:p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 этап - 2025 - 2030 годы</w:t>
            </w:r>
          </w:p>
        </w:tc>
      </w:tr>
      <w:tr w:rsidR="00ED0EE1" w:rsidRPr="00195FAA" w:rsidTr="0060769B">
        <w:trPr>
          <w:trHeight w:val="237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95FAA" w:rsidRPr="0035363C" w:rsidRDefault="005B4593" w:rsidP="004204C8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4280">
              <w:rPr>
                <w:rFonts w:ascii="Times New Roman" w:eastAsia="Calibri" w:hAnsi="Times New Roman" w:cs="Times New Roman"/>
              </w:rPr>
              <w:t xml:space="preserve">Улучшение жилищных условий не </w:t>
            </w:r>
            <w:r w:rsidRPr="00AC0711">
              <w:rPr>
                <w:rFonts w:ascii="Times New Roman" w:eastAsia="Calibri" w:hAnsi="Times New Roman" w:cs="Times New Roman"/>
              </w:rPr>
              <w:t xml:space="preserve">менее </w:t>
            </w:r>
            <w:r w:rsidR="004204C8" w:rsidRPr="001F49D6">
              <w:rPr>
                <w:rFonts w:ascii="Times New Roman" w:eastAsia="Calibri" w:hAnsi="Times New Roman" w:cs="Times New Roman"/>
                <w:color w:val="FF0000"/>
              </w:rPr>
              <w:t>272</w:t>
            </w:r>
            <w:r w:rsidRPr="00AC0711">
              <w:rPr>
                <w:rFonts w:ascii="Times New Roman" w:eastAsia="Calibri" w:hAnsi="Times New Roman" w:cs="Times New Roman"/>
              </w:rPr>
              <w:t xml:space="preserve"> семей</w:t>
            </w:r>
            <w:r w:rsidRPr="00D74280">
              <w:rPr>
                <w:rFonts w:ascii="Times New Roman" w:eastAsia="Calibri" w:hAnsi="Times New Roman" w:cs="Times New Roman"/>
              </w:rPr>
              <w:t xml:space="preserve"> к 2030 году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268" w:rsidRPr="00D74280" w:rsidRDefault="00D1751A" w:rsidP="00D1751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268" w:rsidRPr="00D74280">
              <w:rPr>
                <w:rFonts w:ascii="Times New Roman" w:eastAsia="Times New Roman" w:hAnsi="Times New Roman" w:cs="Times New Roman"/>
                <w:lang w:eastAsia="ru-RU"/>
              </w:rPr>
              <w:t>тсутствуют</w:t>
            </w:r>
          </w:p>
        </w:tc>
      </w:tr>
      <w:tr w:rsidR="00ED0EE1" w:rsidRPr="00195FAA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D74280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- 2015-2024 - 5 677 267,0  тыс. руб.</w:t>
            </w:r>
          </w:p>
          <w:p w:rsidR="00285268" w:rsidRPr="00D74280" w:rsidRDefault="00285268" w:rsidP="001F49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- 2025-2030 </w:t>
            </w:r>
            <w:r w:rsidR="001F49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501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49D6" w:rsidRPr="001F49D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1 441 255,8</w:t>
            </w:r>
            <w:r w:rsidRPr="001F49D6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</w:t>
            </w:r>
          </w:p>
        </w:tc>
      </w:tr>
      <w:tr w:rsidR="00ED0EE1" w:rsidRPr="00195FAA" w:rsidTr="0060769B">
        <w:trPr>
          <w:trHeight w:val="245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РФ/государственной программой Амурской области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51A" w:rsidRPr="00195FAA" w:rsidRDefault="00285268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Национальная цель «Сохранение населения, укрепление здоровья и повышение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благополучия людей, поддержка семьи» и показатель «Повышение суммарного коэффициента рождаемости до 1,6 к 2030 году и до 1,8 к 2036 году, в том числе ежегодный рост суммарного коэффициента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рождаемости третьих и последующих детей</w:t>
            </w:r>
            <w:r w:rsidR="00D1751A" w:rsidRPr="00195FAA">
              <w:rPr>
                <w:rFonts w:ascii="Times New Roman" w:eastAsia="Calibri" w:hAnsi="Times New Roman" w:cs="Times New Roman"/>
              </w:rPr>
              <w:t>»;</w:t>
            </w:r>
            <w:r w:rsidRPr="00195FA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1751A" w:rsidRPr="00195FAA" w:rsidRDefault="00D1751A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</w:t>
            </w:r>
            <w:r w:rsidR="00285268" w:rsidRPr="00195FAA">
              <w:rPr>
                <w:rFonts w:ascii="Times New Roman" w:eastAsia="Calibri" w:hAnsi="Times New Roman" w:cs="Times New Roman"/>
              </w:rPr>
              <w:t>ациональная цель «Комфортная и безопасная среда для жизни» и показатели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="00285268" w:rsidRPr="00195FAA">
              <w:rPr>
                <w:rFonts w:ascii="Times New Roman" w:eastAsia="Calibri" w:hAnsi="Times New Roman" w:cs="Times New Roman"/>
              </w:rPr>
              <w:t>«Повышение доступности жилья на первичном рынке»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6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285268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7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Амурской области «Обеспечение доступным и качественным жильем населения Амурской области»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:rsidR="00285268" w:rsidRDefault="00285268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Pr="00D1751A" w:rsidRDefault="00BB6D8E" w:rsidP="00BB6D8E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D8E" w:rsidRPr="00285268" w:rsidRDefault="00BB6D8E" w:rsidP="00BB6D8E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</w:p>
    <w:p w:rsidR="00BB6D8E" w:rsidRPr="00285268" w:rsidRDefault="00BB6D8E" w:rsidP="00BB6D8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94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4"/>
        <w:gridCol w:w="997"/>
        <w:gridCol w:w="743"/>
        <w:gridCol w:w="919"/>
        <w:gridCol w:w="712"/>
        <w:gridCol w:w="703"/>
        <w:gridCol w:w="566"/>
        <w:gridCol w:w="12"/>
        <w:gridCol w:w="551"/>
        <w:gridCol w:w="563"/>
        <w:gridCol w:w="604"/>
        <w:gridCol w:w="563"/>
        <w:gridCol w:w="570"/>
        <w:gridCol w:w="585"/>
        <w:gridCol w:w="1210"/>
        <w:gridCol w:w="1421"/>
        <w:gridCol w:w="3325"/>
        <w:gridCol w:w="1130"/>
      </w:tblGrid>
      <w:tr w:rsidR="00BB6D8E" w:rsidRPr="009E1A1F" w:rsidTr="007C0344">
        <w:trPr>
          <w:trHeight w:val="974"/>
        </w:trPr>
        <w:tc>
          <w:tcPr>
            <w:tcW w:w="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Уровень показателя</w:t>
            </w:r>
          </w:p>
        </w:tc>
        <w:tc>
          <w:tcPr>
            <w:tcW w:w="2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возрастания/убывания</w:t>
            </w:r>
          </w:p>
        </w:tc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Единица измерения (по ОКЕИ)</w:t>
            </w:r>
          </w:p>
        </w:tc>
        <w:tc>
          <w:tcPr>
            <w:tcW w:w="4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111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0" w:line="240" w:lineRule="auto"/>
              <w:ind w:hanging="2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</w:p>
          <w:p w:rsidR="00BB6D8E" w:rsidRPr="009E1A1F" w:rsidRDefault="00BB6D8E" w:rsidP="007C0344">
            <w:pPr>
              <w:spacing w:after="0" w:line="240" w:lineRule="auto"/>
              <w:ind w:hanging="2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по годам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Информационная система</w:t>
            </w:r>
          </w:p>
        </w:tc>
      </w:tr>
      <w:tr w:rsidR="00BB6D8E" w:rsidRPr="009E1A1F" w:rsidTr="007C0344">
        <w:trPr>
          <w:trHeight w:val="355"/>
        </w:trPr>
        <w:tc>
          <w:tcPr>
            <w:tcW w:w="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189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6D8E" w:rsidRPr="009E1A1F" w:rsidTr="007C0344">
        <w:trPr>
          <w:trHeight w:val="153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BB6D8E" w:rsidRPr="009E1A1F" w:rsidTr="007C0344">
        <w:trPr>
          <w:trHeight w:val="1096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iCs/>
                <w:lang w:eastAsia="ru-RU"/>
              </w:rPr>
              <w:t>МП, ГП РФ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Возрастающий</w:t>
            </w: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семья</w:t>
            </w:r>
          </w:p>
          <w:p w:rsidR="00BB6D8E" w:rsidRPr="009E1A1F" w:rsidRDefault="00BB6D8E" w:rsidP="007C0344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-189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161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182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206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228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250</w:t>
            </w:r>
          </w:p>
        </w:tc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D699D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D699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272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Calibri" w:hAnsi="Times New Roman" w:cs="Times New Roman"/>
              </w:rPr>
              <w:t>Богданова Ольга Альбертовна, председатель комитета по управлению имуществом муниципального образования города Благовещенска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 xml:space="preserve">«Повышение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детей»; </w:t>
            </w:r>
          </w:p>
          <w:p w:rsidR="00BB6D8E" w:rsidRPr="009E1A1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 xml:space="preserve">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</w:p>
          <w:p w:rsidR="00BB6D8E" w:rsidRPr="009E1A1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>«Повышение доступности жилья на первичном рынке»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9E1A1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</w:tbl>
    <w:p w:rsidR="00BB6D8E" w:rsidRDefault="00BB6D8E" w:rsidP="00BB6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D8E" w:rsidRDefault="00BB6D8E" w:rsidP="00BB6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D8E" w:rsidRPr="00BB6D8E" w:rsidRDefault="00BB6D8E" w:rsidP="00BB6D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BB6D8E">
        <w:rPr>
          <w:rFonts w:ascii="Times New Roman" w:hAnsi="Times New Roman" w:cs="Times New Roman"/>
          <w:sz w:val="28"/>
          <w:szCs w:val="28"/>
        </w:rPr>
        <w:t>Прокси-показатели муниципальной программы (отсутствуют)</w:t>
      </w: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Pr="00D1751A" w:rsidRDefault="00BB6D8E" w:rsidP="00BB6D8E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D8E" w:rsidRDefault="00BB6D8E" w:rsidP="00BB6D8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B6D8E" w:rsidRPr="004F3F60" w:rsidRDefault="00BB6D8E" w:rsidP="00BB6D8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F3F60">
        <w:rPr>
          <w:rFonts w:ascii="Times New Roman" w:hAnsi="Times New Roman" w:cs="Times New Roman"/>
          <w:b w:val="0"/>
          <w:sz w:val="28"/>
          <w:szCs w:val="28"/>
        </w:rPr>
        <w:t>3. План достижения показателей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3F60">
        <w:rPr>
          <w:rFonts w:ascii="Times New Roman" w:hAnsi="Times New Roman" w:cs="Times New Roman"/>
          <w:b w:val="0"/>
          <w:sz w:val="28"/>
          <w:szCs w:val="28"/>
        </w:rPr>
        <w:t>программы в 2025 году</w:t>
      </w:r>
    </w:p>
    <w:p w:rsidR="00BB6D8E" w:rsidRPr="004F3F60" w:rsidRDefault="00BB6D8E" w:rsidP="00BB6D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1"/>
        <w:gridCol w:w="2033"/>
        <w:gridCol w:w="1174"/>
        <w:gridCol w:w="1308"/>
        <w:gridCol w:w="735"/>
        <w:gridCol w:w="755"/>
        <w:gridCol w:w="871"/>
        <w:gridCol w:w="735"/>
        <w:gridCol w:w="735"/>
        <w:gridCol w:w="871"/>
        <w:gridCol w:w="871"/>
        <w:gridCol w:w="755"/>
        <w:gridCol w:w="755"/>
        <w:gridCol w:w="755"/>
        <w:gridCol w:w="1104"/>
        <w:gridCol w:w="1162"/>
      </w:tblGrid>
      <w:tr w:rsidR="00BB6D8E" w:rsidRPr="004F3F60" w:rsidTr="007C0344">
        <w:tc>
          <w:tcPr>
            <w:tcW w:w="641" w:type="dxa"/>
            <w:vMerge w:val="restart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F3F6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033" w:type="dxa"/>
            <w:vMerge w:val="restart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Цели/показатели муниципальной программы</w:t>
            </w:r>
          </w:p>
        </w:tc>
        <w:tc>
          <w:tcPr>
            <w:tcW w:w="1174" w:type="dxa"/>
            <w:vMerge w:val="restart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308" w:type="dxa"/>
            <w:vMerge w:val="restart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8">
              <w:r w:rsidRPr="004F3F60">
                <w:rPr>
                  <w:rFonts w:ascii="Times New Roman" w:hAnsi="Times New Roman" w:cs="Times New Roman"/>
                </w:rPr>
                <w:t>ОКЕИ</w:t>
              </w:r>
            </w:hyperlink>
            <w:r w:rsidRPr="004F3F6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42" w:type="dxa"/>
            <w:gridSpan w:val="11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1162" w:type="dxa"/>
            <w:vMerge w:val="restart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На конец 2025 года</w:t>
            </w:r>
          </w:p>
        </w:tc>
      </w:tr>
      <w:tr w:rsidR="00BB6D8E" w:rsidRPr="004F3F60" w:rsidTr="007C0344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755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B6D8E" w:rsidRPr="004F3F60" w:rsidTr="007C0344">
        <w:tblPrEx>
          <w:tblBorders>
            <w:insideH w:val="nil"/>
          </w:tblBorders>
        </w:tblPrEx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Улучшение жилищных условий не менее 268 семей к 2030 году</w:t>
            </w:r>
          </w:p>
        </w:tc>
      </w:tr>
      <w:tr w:rsidR="00BB6D8E" w:rsidRPr="004F3F60" w:rsidTr="007C0344">
        <w:tblPrEx>
          <w:tblBorders>
            <w:insideH w:val="nil"/>
          </w:tblBorders>
        </w:tblPrEx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</w:tcPr>
          <w:p w:rsidR="00BB6D8E" w:rsidRPr="004F3F60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Увеличение количества семей города, улучшивших жилищные условия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МП, ГП РФ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4F3F60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F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08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D8E" w:rsidRPr="0073600E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600E">
              <w:rPr>
                <w:rFonts w:ascii="Times New Roman" w:hAnsi="Times New Roman" w:cs="Times New Roman"/>
                <w:color w:val="FF0000"/>
              </w:rPr>
              <w:t>161</w:t>
            </w:r>
          </w:p>
          <w:p w:rsidR="00BB6D8E" w:rsidRPr="005D083D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Default="00BB6D8E" w:rsidP="00BB6D8E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p w:rsidR="00BB6D8E" w:rsidRPr="0078764F" w:rsidRDefault="00BB6D8E" w:rsidP="00BB6D8E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64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Структура муниципальной программы</w:t>
      </w:r>
    </w:p>
    <w:p w:rsidR="00BB6D8E" w:rsidRPr="00D1751A" w:rsidRDefault="00BB6D8E" w:rsidP="00BB6D8E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951"/>
        <w:gridCol w:w="5389"/>
        <w:gridCol w:w="2977"/>
      </w:tblGrid>
      <w:tr w:rsidR="00BB6D8E" w:rsidRPr="00537D78" w:rsidTr="007C0344">
        <w:tc>
          <w:tcPr>
            <w:tcW w:w="77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537D7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95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Показатели/задачи структурного элемента</w:t>
            </w:r>
          </w:p>
        </w:tc>
        <w:tc>
          <w:tcPr>
            <w:tcW w:w="5389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2977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BB6D8E" w:rsidRPr="00537D78" w:rsidTr="007C0344">
        <w:trPr>
          <w:trHeight w:val="173"/>
        </w:trPr>
        <w:tc>
          <w:tcPr>
            <w:tcW w:w="77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9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4</w:t>
            </w:r>
          </w:p>
        </w:tc>
      </w:tr>
      <w:tr w:rsidR="00BB6D8E" w:rsidRPr="00537D78" w:rsidTr="007C0344">
        <w:tc>
          <w:tcPr>
            <w:tcW w:w="771" w:type="dxa"/>
          </w:tcPr>
          <w:p w:rsidR="00BB6D8E" w:rsidRPr="00537D78" w:rsidRDefault="00BB6D8E" w:rsidP="007C034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537D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17" w:type="dxa"/>
            <w:gridSpan w:val="3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 xml:space="preserve">Муниципальный проект </w:t>
            </w:r>
            <w:r>
              <w:rPr>
                <w:rFonts w:ascii="Times New Roman" w:hAnsi="Times New Roman" w:cs="Times New Roman"/>
              </w:rPr>
              <w:t>«Жилье</w:t>
            </w:r>
            <w:r w:rsidRPr="00537D78">
              <w:rPr>
                <w:rFonts w:ascii="Times New Roman" w:hAnsi="Times New Roman" w:cs="Times New Roman"/>
              </w:rPr>
              <w:t xml:space="preserve"> (город Благовещенск)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(Воронов Александр Евгеньевич - куратор)</w:t>
            </w:r>
          </w:p>
        </w:tc>
      </w:tr>
      <w:tr w:rsidR="00BB6D8E" w:rsidRPr="00537D78" w:rsidTr="007C0344">
        <w:tc>
          <w:tcPr>
            <w:tcW w:w="77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</w:tcPr>
          <w:p w:rsidR="00BB6D8E" w:rsidRPr="00537D78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Ответственный за реализацию (комитет по управлению имуществом муниципального образования города Благовещенска (Богданова Ольга Альбертовна, руководитель проекта))</w:t>
            </w:r>
          </w:p>
        </w:tc>
        <w:tc>
          <w:tcPr>
            <w:tcW w:w="8366" w:type="dxa"/>
            <w:gridSpan w:val="2"/>
          </w:tcPr>
          <w:p w:rsidR="00BB6D8E" w:rsidRPr="00537D78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(2025 год</w:t>
            </w:r>
            <w:r w:rsidRPr="00537D78">
              <w:rPr>
                <w:rFonts w:ascii="Times New Roman" w:hAnsi="Times New Roman" w:cs="Times New Roman"/>
              </w:rPr>
              <w:t>)</w:t>
            </w:r>
          </w:p>
        </w:tc>
      </w:tr>
      <w:tr w:rsidR="00BB6D8E" w:rsidRPr="00537D78" w:rsidTr="007C0344">
        <w:tc>
          <w:tcPr>
            <w:tcW w:w="771" w:type="dxa"/>
          </w:tcPr>
          <w:p w:rsidR="00BB6D8E" w:rsidRPr="00537D78" w:rsidRDefault="00BB6D8E" w:rsidP="007C03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537D7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5951" w:type="dxa"/>
          </w:tcPr>
          <w:p w:rsidR="00BB6D8E" w:rsidRPr="00537D78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>Количество граждан, переселенных из непригодного для проживания жилищного фонда</w:t>
            </w:r>
          </w:p>
        </w:tc>
        <w:tc>
          <w:tcPr>
            <w:tcW w:w="5389" w:type="dxa"/>
          </w:tcPr>
          <w:p w:rsidR="00BB6D8E" w:rsidRPr="0078764F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>Обеспечено сокращение непригодного для проживания жилищного фонда расселением</w:t>
            </w:r>
          </w:p>
          <w:p w:rsidR="00BB6D8E" w:rsidRPr="00537D78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 xml:space="preserve">граждан </w:t>
            </w:r>
            <w:r w:rsidRPr="00537D78">
              <w:rPr>
                <w:rFonts w:ascii="Times New Roman" w:hAnsi="Times New Roman" w:cs="Times New Roman"/>
              </w:rPr>
              <w:t>(приобретение жилых помещений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764F">
              <w:rPr>
                <w:rFonts w:ascii="Times New Roman" w:hAnsi="Times New Roman" w:cs="Times New Roman"/>
              </w:rPr>
              <w:t>(квартир) путем участия в долевом строительстве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0577B">
              <w:rPr>
                <w:rFonts w:ascii="Times New Roman" w:hAnsi="Times New Roman" w:cs="Times New Roman"/>
                <w:color w:val="FF0000"/>
              </w:rPr>
              <w:t xml:space="preserve">выплата возмещения </w:t>
            </w:r>
            <w:r w:rsidRPr="00FD6E67">
              <w:rPr>
                <w:rFonts w:ascii="Times New Roman" w:hAnsi="Times New Roman" w:cs="Times New Roman"/>
                <w:color w:val="FF0000"/>
              </w:rPr>
              <w:t>за изымаемые жилые помещения</w:t>
            </w:r>
            <w:r w:rsidRPr="00537D7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BB6D8E" w:rsidRPr="00537D78" w:rsidRDefault="00BB6D8E" w:rsidP="007C0344">
            <w:pPr>
              <w:pStyle w:val="ConsPlusNormal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Увеличение количества семей города, улучшивших жилищные условия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Муниципальный проект города Благовещенска «Обеспечение жильем отдельных категорий граждан»</w:t>
            </w:r>
          </w:p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(Воронов Александр Евгеньевич – куратор)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25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(Богданова Ольга Альбертовна, руководитель проекта)</w:t>
            </w:r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561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обеспеченных жильем семей отдельных категорий граждан, состоящих на учете в качестве нуждающихся в жилых помещениях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Улучшены жилищные условия детей - сирот, молодых семей, работников муниципальных организаций и иных граждан, стоящих на учете, за счет использования различных механизмов приобретения жилья (приобретение жилых помещений; социальные выплаты)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  <w:r w:rsidRPr="0078764F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Комплекс процессных мероприятий «Государственная поддержка детей-сирот,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09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(Богданова Ольга Альбертовна, руководитель КПМ)</w:t>
            </w:r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201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Calibri" w:hAnsi="Times New Roman" w:cs="Times New Roman"/>
              </w:rPr>
              <w:t>Обеспечение исполнения и реализации мероприятий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Улучшены жилищные условия детей-сирот и детей, оставшихся без попечения родителей, лиц из числа детей-сирот и детей, оставшихся без попечения родителей, за счет реализации мероприятий по текущему или капитальному ремонту помещений,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  <w:r w:rsidRPr="0078764F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Комплекс процессных мероприятий «Обеспечение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учреждений»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 (Богданова Ольга Альбертовна, руководитель КПМ)</w:t>
            </w:r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</w:tc>
      </w:tr>
      <w:tr w:rsidR="00BB6D8E" w:rsidRPr="0078764F" w:rsidTr="007C0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24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Показатель КПМ отсутствует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Обеспечены функции и полномочия комитета по управлению муниципальным имуществом города Благовещенска и деятельности муниципального казенного учреждения «Благовещенский городской архивный и жилищный центр»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8E" w:rsidRPr="0078764F" w:rsidRDefault="00BB6D8E" w:rsidP="007C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</w:p>
        </w:tc>
      </w:tr>
    </w:tbl>
    <w:p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6D8E" w:rsidSect="00195FAA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7FE"/>
    <w:multiLevelType w:val="hybridMultilevel"/>
    <w:tmpl w:val="8AB81D6E"/>
    <w:lvl w:ilvl="0" w:tplc="5652F04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35553"/>
    <w:rsid w:val="00037656"/>
    <w:rsid w:val="00195FAA"/>
    <w:rsid w:val="001F49D6"/>
    <w:rsid w:val="00285268"/>
    <w:rsid w:val="0035363C"/>
    <w:rsid w:val="004204C8"/>
    <w:rsid w:val="005623A5"/>
    <w:rsid w:val="005B4593"/>
    <w:rsid w:val="0060769B"/>
    <w:rsid w:val="00630035"/>
    <w:rsid w:val="006501D9"/>
    <w:rsid w:val="006534CE"/>
    <w:rsid w:val="0077761E"/>
    <w:rsid w:val="00802E54"/>
    <w:rsid w:val="00872D1E"/>
    <w:rsid w:val="008A2F80"/>
    <w:rsid w:val="00AC0711"/>
    <w:rsid w:val="00AC53F2"/>
    <w:rsid w:val="00AD4AB0"/>
    <w:rsid w:val="00B24AA8"/>
    <w:rsid w:val="00BB6D8E"/>
    <w:rsid w:val="00BE3E29"/>
    <w:rsid w:val="00C04FD5"/>
    <w:rsid w:val="00C13F92"/>
    <w:rsid w:val="00D12EF0"/>
    <w:rsid w:val="00D140BB"/>
    <w:rsid w:val="00D1751A"/>
    <w:rsid w:val="00D41F95"/>
    <w:rsid w:val="00D74280"/>
    <w:rsid w:val="00DE1F1D"/>
    <w:rsid w:val="00E3562D"/>
    <w:rsid w:val="00E674E8"/>
    <w:rsid w:val="00ED0EE1"/>
    <w:rsid w:val="00F2476F"/>
    <w:rsid w:val="00F36AC9"/>
    <w:rsid w:val="00F85C54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0247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3409&amp;dst=10001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36</cp:revision>
  <dcterms:created xsi:type="dcterms:W3CDTF">2025-03-04T01:01:00Z</dcterms:created>
  <dcterms:modified xsi:type="dcterms:W3CDTF">2025-07-01T08:43:00Z</dcterms:modified>
</cp:coreProperties>
</file>