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15" w:rsidRDefault="00F13D1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13D15" w:rsidRDefault="00F13D15">
      <w:pPr>
        <w:pStyle w:val="ConsPlusNormal"/>
        <w:ind w:firstLine="540"/>
        <w:jc w:val="both"/>
        <w:outlineLvl w:val="0"/>
      </w:pPr>
    </w:p>
    <w:p w:rsidR="00F13D15" w:rsidRDefault="00F13D15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F13D15" w:rsidRDefault="00F13D15">
      <w:pPr>
        <w:pStyle w:val="ConsPlusTitle"/>
        <w:ind w:firstLine="540"/>
        <w:jc w:val="both"/>
      </w:pPr>
    </w:p>
    <w:p w:rsidR="00F13D15" w:rsidRDefault="00F13D15">
      <w:pPr>
        <w:pStyle w:val="ConsPlusTitle"/>
        <w:jc w:val="center"/>
      </w:pPr>
      <w:r>
        <w:t>ПОСТАНОВЛЕНИЕ</w:t>
      </w:r>
    </w:p>
    <w:p w:rsidR="00F13D15" w:rsidRDefault="00F13D15">
      <w:pPr>
        <w:pStyle w:val="ConsPlusTitle"/>
        <w:jc w:val="center"/>
      </w:pPr>
      <w:r>
        <w:t>от 31 октября 2019 г. N 3792</w:t>
      </w:r>
    </w:p>
    <w:p w:rsidR="00F13D15" w:rsidRDefault="00F13D15">
      <w:pPr>
        <w:pStyle w:val="ConsPlusTitle"/>
        <w:ind w:firstLine="540"/>
        <w:jc w:val="both"/>
      </w:pPr>
    </w:p>
    <w:p w:rsidR="00F13D15" w:rsidRDefault="00F13D15">
      <w:pPr>
        <w:pStyle w:val="ConsPlusTitle"/>
        <w:jc w:val="center"/>
      </w:pPr>
      <w:r>
        <w:t>О ГОРОДСКОМ КОНКУРСЕ В СФЕРЕ</w:t>
      </w:r>
    </w:p>
    <w:p w:rsidR="00F13D15" w:rsidRDefault="00F13D15">
      <w:pPr>
        <w:pStyle w:val="ConsPlusTitle"/>
        <w:jc w:val="center"/>
      </w:pPr>
      <w:r>
        <w:t>ПРЕДПРИНИМАТЕЛЬСТВА "БИЗНЕС-ПРИЗНАНИЕ"</w:t>
      </w:r>
    </w:p>
    <w:p w:rsidR="00F13D15" w:rsidRDefault="00F13D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3D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D15" w:rsidRDefault="00F13D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D15" w:rsidRDefault="00F13D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3D15" w:rsidRDefault="00F13D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3D15" w:rsidRDefault="00F13D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F13D15" w:rsidRDefault="00F13D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20.11.2019 </w:t>
            </w:r>
            <w:hyperlink r:id="rId6">
              <w:r>
                <w:rPr>
                  <w:color w:val="0000FF"/>
                </w:rPr>
                <w:t>N 4004</w:t>
              </w:r>
            </w:hyperlink>
            <w:r>
              <w:rPr>
                <w:color w:val="392C69"/>
              </w:rPr>
              <w:t xml:space="preserve">, от 12.12.2019 </w:t>
            </w:r>
            <w:hyperlink r:id="rId7">
              <w:r>
                <w:rPr>
                  <w:color w:val="0000FF"/>
                </w:rPr>
                <w:t>N 4253</w:t>
              </w:r>
            </w:hyperlink>
            <w:r>
              <w:rPr>
                <w:color w:val="392C69"/>
              </w:rPr>
              <w:t>,</w:t>
            </w:r>
          </w:p>
          <w:p w:rsidR="00F13D15" w:rsidRDefault="00F13D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8">
              <w:r>
                <w:rPr>
                  <w:color w:val="0000FF"/>
                </w:rPr>
                <w:t>N 742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D15" w:rsidRDefault="00F13D15">
            <w:pPr>
              <w:pStyle w:val="ConsPlusNormal"/>
            </w:pPr>
          </w:p>
        </w:tc>
      </w:tr>
    </w:tbl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Normal"/>
        <w:ind w:firstLine="540"/>
        <w:jc w:val="both"/>
      </w:pPr>
      <w:r>
        <w:t xml:space="preserve">В целях организации и проведения в 2019 году конкурса в сфере предпринимательства "Бизнес-признание", поднятия престижа и популяризации предпринимательской деятельности, на основании </w:t>
      </w:r>
      <w:hyperlink r:id="rId9">
        <w:r>
          <w:rPr>
            <w:color w:val="0000FF"/>
          </w:rPr>
          <w:t>Устава</w:t>
        </w:r>
      </w:hyperlink>
      <w:r>
        <w:t xml:space="preserve"> муниципального образования города Благовещенска постановляю: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Положение</w:t>
        </w:r>
      </w:hyperlink>
      <w:r>
        <w:t xml:space="preserve"> об организации и проведении конкурса в сфере предпринимательства "Бизнес-признание".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27">
        <w:r>
          <w:rPr>
            <w:color w:val="0000FF"/>
          </w:rPr>
          <w:t>состав</w:t>
        </w:r>
      </w:hyperlink>
      <w:r>
        <w:t xml:space="preserve"> конкурсной комиссии по подведению итогов конкурса "Бизнес-признание".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опубликования в газете "Благовещенск" и подлежит размещению на официальном сайте администрации города Благовещенска.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Благовещенска М.С.Ноженкина.</w:t>
      </w: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Normal"/>
        <w:jc w:val="right"/>
      </w:pPr>
      <w:r>
        <w:t>Мэр</w:t>
      </w:r>
    </w:p>
    <w:p w:rsidR="00F13D15" w:rsidRDefault="00F13D15">
      <w:pPr>
        <w:pStyle w:val="ConsPlusNormal"/>
        <w:jc w:val="right"/>
      </w:pPr>
      <w:r>
        <w:t>города Благовещенска</w:t>
      </w:r>
    </w:p>
    <w:p w:rsidR="00F13D15" w:rsidRDefault="00F13D15">
      <w:pPr>
        <w:pStyle w:val="ConsPlusNormal"/>
        <w:jc w:val="right"/>
      </w:pPr>
      <w:r>
        <w:t>В.С.КАЛИТА</w:t>
      </w: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Normal"/>
        <w:jc w:val="right"/>
        <w:outlineLvl w:val="0"/>
      </w:pPr>
      <w:r>
        <w:t>Утверждено</w:t>
      </w:r>
    </w:p>
    <w:p w:rsidR="00F13D15" w:rsidRDefault="00F13D15">
      <w:pPr>
        <w:pStyle w:val="ConsPlusNormal"/>
        <w:jc w:val="right"/>
      </w:pPr>
      <w:r>
        <w:t>постановлением</w:t>
      </w:r>
    </w:p>
    <w:p w:rsidR="00F13D15" w:rsidRDefault="00F13D15">
      <w:pPr>
        <w:pStyle w:val="ConsPlusNormal"/>
        <w:jc w:val="right"/>
      </w:pPr>
      <w:r>
        <w:t>администрации</w:t>
      </w:r>
    </w:p>
    <w:p w:rsidR="00F13D15" w:rsidRDefault="00F13D15">
      <w:pPr>
        <w:pStyle w:val="ConsPlusNormal"/>
        <w:jc w:val="right"/>
      </w:pPr>
      <w:r>
        <w:t>города Благовещенска</w:t>
      </w:r>
    </w:p>
    <w:p w:rsidR="00F13D15" w:rsidRDefault="00F13D15">
      <w:pPr>
        <w:pStyle w:val="ConsPlusNormal"/>
        <w:jc w:val="right"/>
      </w:pPr>
      <w:r>
        <w:t>от 31 октября 2019 г. N 3792</w:t>
      </w: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Title"/>
        <w:jc w:val="center"/>
      </w:pPr>
      <w:bookmarkStart w:id="0" w:name="P33"/>
      <w:bookmarkEnd w:id="0"/>
      <w:r>
        <w:t>ПОЛОЖЕНИЕ</w:t>
      </w:r>
    </w:p>
    <w:p w:rsidR="00F13D15" w:rsidRDefault="00F13D15">
      <w:pPr>
        <w:pStyle w:val="ConsPlusTitle"/>
        <w:jc w:val="center"/>
      </w:pPr>
      <w:r>
        <w:t>О ПРОВЕДЕНИИ КОНКУРСА В СФЕРЕ ПРЕДПРИНИМАТЕЛЬСТВА</w:t>
      </w:r>
    </w:p>
    <w:p w:rsidR="00F13D15" w:rsidRDefault="00F13D15">
      <w:pPr>
        <w:pStyle w:val="ConsPlusTitle"/>
        <w:jc w:val="center"/>
      </w:pPr>
      <w:r>
        <w:t>"БИЗНЕС-ПРИЗНАНИЕ"</w:t>
      </w:r>
    </w:p>
    <w:p w:rsidR="00F13D15" w:rsidRDefault="00F13D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3D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D15" w:rsidRDefault="00F13D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D15" w:rsidRDefault="00F13D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3D15" w:rsidRDefault="00F13D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3D15" w:rsidRDefault="00F13D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F13D15" w:rsidRDefault="00F13D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20.11.2019 </w:t>
            </w:r>
            <w:hyperlink r:id="rId10">
              <w:r>
                <w:rPr>
                  <w:color w:val="0000FF"/>
                </w:rPr>
                <w:t>N 4004</w:t>
              </w:r>
            </w:hyperlink>
            <w:r>
              <w:rPr>
                <w:color w:val="392C69"/>
              </w:rPr>
              <w:t xml:space="preserve">, от 12.12.2019 </w:t>
            </w:r>
            <w:hyperlink r:id="rId11">
              <w:r>
                <w:rPr>
                  <w:color w:val="0000FF"/>
                </w:rPr>
                <w:t>N 4253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D15" w:rsidRDefault="00F13D15">
            <w:pPr>
              <w:pStyle w:val="ConsPlusNormal"/>
            </w:pPr>
          </w:p>
        </w:tc>
      </w:tr>
    </w:tbl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Title"/>
        <w:jc w:val="center"/>
        <w:outlineLvl w:val="1"/>
      </w:pPr>
      <w:r>
        <w:t>1. Общие положения</w:t>
      </w: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Normal"/>
        <w:ind w:firstLine="540"/>
        <w:jc w:val="both"/>
      </w:pPr>
      <w:r>
        <w:t>1.1. Настоящее Положение регулирует порядок проведения конкурса в сфере предпринимательства "Бизнес-признание" (далее - конкурс).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>1.2. Конкурс проводится с целью пропаганды и популяризации предпринимательской деятельности, общественного признания и поощрения представителей бизнеса города Благовещенска.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>1.3. Проведение конкурса и вручение премии "Бизнес-признание" направлено на решение следующих задач: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>- выявление и систематизация опыта лучших предпринимателей города Благовещенска;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>- поощрение лучших предпринимателей города Благовещенска;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>- распространение передового опыта предпринимательской деятельности посредством привлечения победителей конкурса к участию в мастер-классах, семинарах, конференциях, форумах.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>1.4. Для проведения конкурса создается конкурсная комиссия, которая руководствуется в своей работе настоящим Положением.</w:t>
      </w:r>
    </w:p>
    <w:p w:rsidR="00F13D15" w:rsidRDefault="00F13D15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1.5. Конкурс проводится среди субъектов малого и среднего предпринимательства, в том числе индивидуальных предпринимателей, зарегистрированных и осуществляющих свою деятельность на территории города Благовещенска, отвечающих требованиям </w:t>
      </w:r>
      <w:hyperlink r:id="rId12">
        <w:r>
          <w:rPr>
            <w:color w:val="0000FF"/>
          </w:rPr>
          <w:t>статьи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(далее - участник конкурса).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 xml:space="preserve">Финансирование конкурса осуществляется за счет средств городского бюджета, направляемых на реализацию мероприятия "Организационная, информационная, консультационная поддержка, поддержка в области повышения инвестиционной активности в сфере малого и среднего предпринимательства" муниципальной </w:t>
      </w:r>
      <w:hyperlink r:id="rId13">
        <w:r>
          <w:rPr>
            <w:color w:val="0000FF"/>
          </w:rPr>
          <w:t>программы</w:t>
        </w:r>
      </w:hyperlink>
      <w:r>
        <w:t xml:space="preserve"> "Развитие малого и среднего предпринимательства и туризма на территории города Благовещенска", в рамках которого планируется проведение конкурса "Бизнес-признание" и выплата денежной премии победителям.</w:t>
      </w:r>
      <w:proofErr w:type="gramEnd"/>
    </w:p>
    <w:p w:rsidR="00F13D15" w:rsidRDefault="00F13D15">
      <w:pPr>
        <w:pStyle w:val="ConsPlusNormal"/>
        <w:spacing w:before="220"/>
        <w:ind w:firstLine="540"/>
        <w:jc w:val="both"/>
      </w:pPr>
      <w:r>
        <w:t>1.7. Конкурс является открытым и проводится в соответствии с действующим законодательством и настоящим Положением.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>1.8. Администрация города Благовещенска размещает на официальном сайте администрации города Благовещенска в сети Интернет (www.admblag.ru) объявление о проведении конкурса, которое содержит, в том числе, информацию о начале и окончании сроков приема документов.</w:t>
      </w: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Title"/>
        <w:jc w:val="center"/>
        <w:outlineLvl w:val="1"/>
      </w:pPr>
      <w:r>
        <w:t>2. Номинации конкурса</w:t>
      </w: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Normal"/>
        <w:ind w:firstLine="540"/>
        <w:jc w:val="both"/>
      </w:pPr>
      <w:r>
        <w:t>2.1. Конкурс проводится по семи номинациям: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>1. Лучший женский проект.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>2. Лучший производственный проект.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>3. Лучший прое</w:t>
      </w:r>
      <w:proofErr w:type="gramStart"/>
      <w:r>
        <w:t>кт в сф</w:t>
      </w:r>
      <w:proofErr w:type="gramEnd"/>
      <w:r>
        <w:t>ере здорового образа жизни.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lastRenderedPageBreak/>
        <w:t>4. Лучший интернет-проект.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>5. Лучший сервисный проект.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>6. Лучший молодежный проект.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>7. Лучший социальный проект.</w:t>
      </w: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Title"/>
        <w:jc w:val="center"/>
        <w:outlineLvl w:val="1"/>
      </w:pPr>
      <w:r>
        <w:t>3. Требования к участникам конкурса</w:t>
      </w: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Normal"/>
        <w:ind w:firstLine="540"/>
        <w:jc w:val="both"/>
      </w:pPr>
      <w:bookmarkStart w:id="2" w:name="P67"/>
      <w:bookmarkEnd w:id="2"/>
      <w:r>
        <w:t>3.1. Участники конкурса должны соответствовать следующим требованиям: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>являться резидентами Российской Федерации;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 xml:space="preserve">соответствовать требованиям, установленным </w:t>
      </w:r>
      <w:hyperlink w:anchor="P49">
        <w:r>
          <w:rPr>
            <w:color w:val="0000FF"/>
          </w:rPr>
          <w:t>пунктом 1.5</w:t>
        </w:r>
      </w:hyperlink>
      <w:r>
        <w:t xml:space="preserve"> настоящего Положения;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>осуществлять непрерывную предпринимательскую деятельность не менее 6 месяцев по состоянию на дату подачи заявки на участие в конкурсе.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>3.2. Претендент не допускается к участию в конкурсе в случаях, если он: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>находится в процессе ликвидации или банкротства;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>представил не в полном объеме в установленный срок документы, определенные настоящим Положением.</w:t>
      </w: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Title"/>
        <w:jc w:val="center"/>
        <w:outlineLvl w:val="1"/>
      </w:pPr>
      <w:r>
        <w:t>4. Порядок организации и проведения конкурса</w:t>
      </w: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Normal"/>
        <w:ind w:firstLine="540"/>
        <w:jc w:val="both"/>
      </w:pPr>
      <w:r>
        <w:t>4.1. Организатором проведения конкурса является администрация города Благовещенска в лице управления экономического развития и инвестиций (далее - организатор).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>4.2. Организатор конкурса: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>принимает решение о дате проведения конкурса;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>размещает объявление о проведении конкурса на официальном сайте администрации города Благовещенска в сети Интернет (www.admblag.ru). В объявлении указываются место, даты начала и окончания приема заявок на участие в конкурсе, дата подведения итогов конкурса, перечень номинаций;</w:t>
      </w:r>
    </w:p>
    <w:p w:rsidR="00F13D15" w:rsidRDefault="00F13D15">
      <w:pPr>
        <w:pStyle w:val="ConsPlusNormal"/>
        <w:jc w:val="both"/>
      </w:pPr>
      <w:r>
        <w:t xml:space="preserve">(в ред. постановления администрации города Благовещенска от 20.11.2019 </w:t>
      </w:r>
      <w:hyperlink r:id="rId14">
        <w:r>
          <w:rPr>
            <w:color w:val="0000FF"/>
          </w:rPr>
          <w:t>N 4004</w:t>
        </w:r>
      </w:hyperlink>
      <w:r>
        <w:t>)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 xml:space="preserve">осуществляет прием и регистрацию заявок </w:t>
      </w:r>
      <w:proofErr w:type="gramStart"/>
      <w:r>
        <w:t>на участие в конкурсе в журнале приема заявок с присвоением каждой заявке номера с указанием</w:t>
      </w:r>
      <w:proofErr w:type="gramEnd"/>
      <w:r>
        <w:t xml:space="preserve"> даты и времени подачи документов;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 xml:space="preserve">в течение 5 (пяти) рабочих дней после даты окончания приема заявок на участие в конкурсе проводит проверку конкурсных документов, указанных в </w:t>
      </w:r>
      <w:hyperlink w:anchor="P90">
        <w:r>
          <w:rPr>
            <w:color w:val="0000FF"/>
          </w:rPr>
          <w:t>пункте 4.4</w:t>
        </w:r>
      </w:hyperlink>
      <w:r>
        <w:t xml:space="preserve"> Положения, и условий соответствия претендентов требованиям, указанным в </w:t>
      </w:r>
      <w:hyperlink w:anchor="P67">
        <w:r>
          <w:rPr>
            <w:color w:val="0000FF"/>
          </w:rPr>
          <w:t>пункте 3.1</w:t>
        </w:r>
      </w:hyperlink>
      <w:r>
        <w:t xml:space="preserve"> Положения, по результатам которой готовит заключение о допуске (отказе в допуске) к участию в конкурсе;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 xml:space="preserve">в течение 2 (двух) рабочих дней </w:t>
      </w:r>
      <w:proofErr w:type="gramStart"/>
      <w:r>
        <w:t>с даты подготовки</w:t>
      </w:r>
      <w:proofErr w:type="gramEnd"/>
      <w:r>
        <w:t xml:space="preserve"> заключения уведомляет претендентов о допуске (отказе в допуске) к участию в конкурсе и в этот же срок направляет заключения в конкурсную комиссию по подведению итогов конкурса "Бизнес-признание" (далее - конкурсная комиссия);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>осуществляет организационно-техническое обеспечение деятельности конкурсной комиссии.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lastRenderedPageBreak/>
        <w:t>4.3. Конкурсная комиссия: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>рассматривает и анализирует поступившие от организатора конкурса документы и заключение о допуске к участию в конкурсе;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>подводит итоги, определяет победителей конкурса;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>по итогам заседания комиссии составляется протокол заседания, который подписывается председателем и секретарем комиссии.</w:t>
      </w:r>
    </w:p>
    <w:p w:rsidR="00F13D15" w:rsidRDefault="00F13D15">
      <w:pPr>
        <w:pStyle w:val="ConsPlusNormal"/>
        <w:spacing w:before="220"/>
        <w:ind w:firstLine="540"/>
        <w:jc w:val="both"/>
      </w:pPr>
      <w:bookmarkStart w:id="3" w:name="P90"/>
      <w:bookmarkEnd w:id="3"/>
      <w:r>
        <w:t>4.4. Претенденты на участие в конкурсе представляют в управление экономического развития и инвестиций администрации города Благовещенска, расположенное по адресу: Амурская область, город Благовещенск, ул. Ленина, 131, каб. 105, следующие документы:</w:t>
      </w:r>
    </w:p>
    <w:p w:rsidR="00F13D15" w:rsidRDefault="00F13D15">
      <w:pPr>
        <w:pStyle w:val="ConsPlusNormal"/>
        <w:spacing w:before="220"/>
        <w:ind w:firstLine="540"/>
        <w:jc w:val="both"/>
      </w:pPr>
      <w:hyperlink w:anchor="P134">
        <w:r>
          <w:rPr>
            <w:color w:val="0000FF"/>
          </w:rPr>
          <w:t>заявку</w:t>
        </w:r>
      </w:hyperlink>
      <w:r>
        <w:t xml:space="preserve"> на участие в конкурсе по форме согласно приложению N 1 к настоящему Положению в соответствии с номинацией (далее - заявка);</w:t>
      </w:r>
    </w:p>
    <w:p w:rsidR="00F13D15" w:rsidRDefault="00F13D15">
      <w:pPr>
        <w:pStyle w:val="ConsPlusNormal"/>
        <w:spacing w:before="220"/>
        <w:ind w:firstLine="540"/>
        <w:jc w:val="both"/>
      </w:pPr>
      <w:hyperlink w:anchor="P198">
        <w:r>
          <w:rPr>
            <w:color w:val="0000FF"/>
          </w:rPr>
          <w:t>анкету</w:t>
        </w:r>
      </w:hyperlink>
      <w:r>
        <w:t xml:space="preserve"> участника по форме согласно приложению N 2 к настоящему Положению;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>копию выписки из Единого государственного реестра юридических лиц или Единого государственного реестра индивидуальных предпринимателей, заверенную руководителем участника конкурса (представляется претендентом по желанию);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>презентационные материалы проекта, которые могут быть в форме презентации в формате PowerPoint (продолжительностью не более 5 минут) или видеоролика (продолжительностью не более 1,5 минут), представленные на электронном носителе, а также отзывы потребителей (по желанию претендента).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>Документы, представленные претендентами, не возвращаются.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 xml:space="preserve">4.5. Документы, указанные в </w:t>
      </w:r>
      <w:hyperlink w:anchor="P90">
        <w:r>
          <w:rPr>
            <w:color w:val="0000FF"/>
          </w:rPr>
          <w:t>пункте 4.4</w:t>
        </w:r>
      </w:hyperlink>
      <w:r>
        <w:t xml:space="preserve"> настоящего раздела, представляются в срок, указанный в объявлении о проведении конкурса, размещаемом на официальном сайте администрации города Благовещенска в сети Интернет (www.admblag.ru). Количество номинаций для претендента конкурса не ограничено. В данном случае документы, указанные в </w:t>
      </w:r>
      <w:hyperlink w:anchor="P90">
        <w:r>
          <w:rPr>
            <w:color w:val="0000FF"/>
          </w:rPr>
          <w:t>пункте 4.4</w:t>
        </w:r>
      </w:hyperlink>
      <w:r>
        <w:t xml:space="preserve"> настоящего раздела, подаются в одном экземпляре, а заявка и презентация проекта представляются на каждую номинацию конкурса.</w:t>
      </w: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Title"/>
        <w:jc w:val="center"/>
        <w:outlineLvl w:val="1"/>
      </w:pPr>
      <w:r>
        <w:t>5. Определение победителей конкурса</w:t>
      </w: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Normal"/>
        <w:ind w:firstLine="540"/>
        <w:jc w:val="both"/>
      </w:pPr>
      <w:r>
        <w:t>5.1. Победитель конкурса определяется конкурсной комиссией по итогам рассмотрения презентационных материалов.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>5.2. Представлять проект перед конкурсной комиссией имеет право индивидуальный предприниматель, руководитель или учредитель организации либо уполномоченное им лицо.</w:t>
      </w:r>
    </w:p>
    <w:p w:rsidR="00F13D15" w:rsidRDefault="00F13D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12.12.2019 </w:t>
      </w:r>
      <w:hyperlink r:id="rId15">
        <w:r>
          <w:rPr>
            <w:color w:val="0000FF"/>
          </w:rPr>
          <w:t>N 4253</w:t>
        </w:r>
      </w:hyperlink>
      <w:r>
        <w:t>)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>На заседание конкурсной комиссии по желанию претендента могут быть представлены образцы производимой продукции.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>5.3. Оценка презентации проекта осуществляется по следующим критериям: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>- уникальность проекта;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>- перспективность проекта;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>- вклад в развитие города Благовещенска.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lastRenderedPageBreak/>
        <w:t>5.4. Конкурсная комиссия правомочна принимать решения при наличии на заседании комиссии не менее 2/3 ее численного состава.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 xml:space="preserve">5.5. Конкурсная комиссия оценивает заявки участников конкурса в соответствии с </w:t>
      </w:r>
      <w:hyperlink w:anchor="P240">
        <w:r>
          <w:rPr>
            <w:color w:val="0000FF"/>
          </w:rPr>
          <w:t>показателями</w:t>
        </w:r>
      </w:hyperlink>
      <w:r>
        <w:t xml:space="preserve"> рейтинговой оценки участников конкурса (далее - показатели рейтинговой оценки), указанными в приложении N 3 к настоящему Положению.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>5.6. По итогам оценки конкурсная комиссия заполняет листы рейтинговых оценок участников конкурса и подсчитывает количество баллов. Участники, которые набрали наибольшее количество баллов согласно показателям рейтинговой оценки, признаются победителями конкурса премии "Бизнес-признание".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>В случае равенства итоговых баллов решение принимается председателем комиссии.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>В каждой номинации определяется один победитель.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>Количество участников в каждой номинации должно быть не менее двух.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>5.7. Решение конкурсной комиссии оформляется протоколом, который подписывается председателем конкурсной комиссии и секретарем.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>Информация о победителях конкурса премии "Бизнес-признание" публикуется на официальном сайте администрации города Благовещенска в сети Интернет (www.admblag.ru).</w:t>
      </w: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Title"/>
        <w:jc w:val="center"/>
        <w:outlineLvl w:val="1"/>
      </w:pPr>
      <w:r>
        <w:t>6. Награждение победителей конкурса</w:t>
      </w:r>
    </w:p>
    <w:p w:rsidR="00F13D15" w:rsidRDefault="00F13D15">
      <w:pPr>
        <w:pStyle w:val="ConsPlusTitle"/>
        <w:jc w:val="center"/>
      </w:pPr>
      <w:r>
        <w:t>премии "Бизнес-признание"</w:t>
      </w: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Normal"/>
        <w:ind w:firstLine="540"/>
        <w:jc w:val="both"/>
      </w:pPr>
      <w:r>
        <w:t>6.1. Победители конкурса "Бизнес-признание" награждаются дипломом и денежной премией в размере 100000,00 рубля.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 xml:space="preserve">Размер денежной премии подлежит налогообложению в соответствии с Налоговым </w:t>
      </w:r>
      <w:hyperlink r:id="rId16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>После объявления итогов денежная премия в отношении юридического лица перечисляется на лицевой счет лицу, определенному решением учредителя (учредителей), в отношении индивидуального предпринимателя - на лицевой счет физического лица.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 xml:space="preserve">Перечисление денежной премии осуществляется на основании </w:t>
      </w:r>
      <w:hyperlink w:anchor="P293">
        <w:r>
          <w:rPr>
            <w:color w:val="0000FF"/>
          </w:rPr>
          <w:t>заявления</w:t>
        </w:r>
      </w:hyperlink>
      <w:r>
        <w:t xml:space="preserve"> по форме, указанной в приложении N 4 к настоящему Положению.</w:t>
      </w:r>
    </w:p>
    <w:p w:rsidR="00F13D15" w:rsidRDefault="00F13D15">
      <w:pPr>
        <w:pStyle w:val="ConsPlusNormal"/>
        <w:jc w:val="both"/>
      </w:pPr>
      <w:r>
        <w:t xml:space="preserve">(п. 6.1 в ред. постановления администрации города Благовещенска от 12.12.2019 </w:t>
      </w:r>
      <w:hyperlink r:id="rId17">
        <w:r>
          <w:rPr>
            <w:color w:val="0000FF"/>
          </w:rPr>
          <w:t>N 4253</w:t>
        </w:r>
      </w:hyperlink>
      <w:r>
        <w:t>)</w:t>
      </w:r>
    </w:p>
    <w:p w:rsidR="00F13D15" w:rsidRDefault="00F13D15">
      <w:pPr>
        <w:pStyle w:val="ConsPlusNormal"/>
        <w:spacing w:before="220"/>
        <w:ind w:firstLine="540"/>
        <w:jc w:val="both"/>
      </w:pPr>
      <w:r>
        <w:t>6.2. Объявление итогов и награждение победителей конкурса проводится в рамках Амурского экономического форума.</w:t>
      </w: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Normal"/>
        <w:jc w:val="right"/>
        <w:outlineLvl w:val="1"/>
      </w:pPr>
      <w:r>
        <w:t>Приложение N 1</w:t>
      </w:r>
    </w:p>
    <w:p w:rsidR="00F13D15" w:rsidRDefault="00F13D15">
      <w:pPr>
        <w:pStyle w:val="ConsPlusNormal"/>
        <w:jc w:val="right"/>
      </w:pPr>
      <w:r>
        <w:t>к Положению</w:t>
      </w: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Nonformat"/>
        <w:jc w:val="both"/>
      </w:pPr>
      <w:bookmarkStart w:id="4" w:name="P134"/>
      <w:bookmarkEnd w:id="4"/>
      <w:r>
        <w:t xml:space="preserve">                                  ЗАЯВКА</w:t>
      </w:r>
    </w:p>
    <w:p w:rsidR="00F13D15" w:rsidRDefault="00F13D15">
      <w:pPr>
        <w:pStyle w:val="ConsPlusNonformat"/>
        <w:jc w:val="both"/>
      </w:pPr>
      <w:r>
        <w:t xml:space="preserve">                       на участие в конкурсе в сфере</w:t>
      </w:r>
    </w:p>
    <w:p w:rsidR="00F13D15" w:rsidRDefault="00F13D15">
      <w:pPr>
        <w:pStyle w:val="ConsPlusNonformat"/>
        <w:jc w:val="both"/>
      </w:pPr>
      <w:r>
        <w:t xml:space="preserve">                  предпринимательства "Бизнес-признание"</w:t>
      </w:r>
    </w:p>
    <w:p w:rsidR="00F13D15" w:rsidRDefault="00F13D15">
      <w:pPr>
        <w:pStyle w:val="ConsPlusNonformat"/>
        <w:jc w:val="both"/>
      </w:pPr>
    </w:p>
    <w:p w:rsidR="00F13D15" w:rsidRDefault="00F13D15">
      <w:pPr>
        <w:pStyle w:val="ConsPlusNonformat"/>
        <w:jc w:val="both"/>
      </w:pPr>
      <w:r>
        <w:t xml:space="preserve">    1.    </w:t>
      </w:r>
      <w:proofErr w:type="gramStart"/>
      <w:r>
        <w:t>ИНН,    полное    наименование    организации    (индивидуального</w:t>
      </w:r>
      <w:proofErr w:type="gramEnd"/>
    </w:p>
    <w:p w:rsidR="00F13D15" w:rsidRDefault="00F13D15">
      <w:pPr>
        <w:pStyle w:val="ConsPlusNonformat"/>
        <w:jc w:val="both"/>
      </w:pPr>
      <w:r>
        <w:t>предпринимателя): _________________________________________________________</w:t>
      </w:r>
    </w:p>
    <w:p w:rsidR="00F13D15" w:rsidRDefault="00F13D15">
      <w:pPr>
        <w:pStyle w:val="ConsPlusNonformat"/>
        <w:jc w:val="both"/>
      </w:pPr>
    </w:p>
    <w:p w:rsidR="00F13D15" w:rsidRDefault="00F13D15">
      <w:pPr>
        <w:pStyle w:val="ConsPlusNonformat"/>
        <w:jc w:val="both"/>
      </w:pPr>
      <w:r>
        <w:t xml:space="preserve">    2. Руководитель _______________________________________________________</w:t>
      </w:r>
    </w:p>
    <w:p w:rsidR="00F13D15" w:rsidRDefault="00F13D15">
      <w:pPr>
        <w:pStyle w:val="ConsPlusNonformat"/>
        <w:jc w:val="both"/>
      </w:pPr>
      <w:r>
        <w:t>___________________________________________________________________________</w:t>
      </w:r>
    </w:p>
    <w:p w:rsidR="00F13D15" w:rsidRDefault="00F13D15">
      <w:pPr>
        <w:pStyle w:val="ConsPlusNonformat"/>
        <w:jc w:val="both"/>
      </w:pPr>
      <w:r>
        <w:t xml:space="preserve">                            (Ф.И.О., должность)</w:t>
      </w:r>
    </w:p>
    <w:p w:rsidR="00F13D15" w:rsidRDefault="00F13D15">
      <w:pPr>
        <w:pStyle w:val="ConsPlusNonformat"/>
        <w:jc w:val="both"/>
      </w:pPr>
      <w:r>
        <w:t xml:space="preserve">    3. Сфера деятельности _________________________________________________</w:t>
      </w:r>
    </w:p>
    <w:p w:rsidR="00F13D15" w:rsidRDefault="00F13D15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F13D15" w:rsidRDefault="00F13D15">
      <w:pPr>
        <w:pStyle w:val="ConsPlusNonformat"/>
        <w:jc w:val="both"/>
      </w:pPr>
      <w:r>
        <w:t xml:space="preserve">         </w:t>
      </w:r>
      <w:proofErr w:type="gramStart"/>
      <w:r>
        <w:t>(краткое описание выпускаемой продукции (товара, услуги)</w:t>
      </w:r>
      <w:proofErr w:type="gramEnd"/>
    </w:p>
    <w:p w:rsidR="00F13D15" w:rsidRDefault="00F13D15">
      <w:pPr>
        <w:pStyle w:val="ConsPlusNonformat"/>
        <w:jc w:val="both"/>
      </w:pPr>
    </w:p>
    <w:p w:rsidR="00F13D15" w:rsidRDefault="00F13D15">
      <w:pPr>
        <w:pStyle w:val="ConsPlusNonformat"/>
        <w:jc w:val="both"/>
      </w:pPr>
      <w:r>
        <w:t xml:space="preserve">    4. Юридический адрес (с почтовым индексом): ___________________________</w:t>
      </w:r>
    </w:p>
    <w:p w:rsidR="00F13D15" w:rsidRDefault="00F13D15">
      <w:pPr>
        <w:pStyle w:val="ConsPlusNonformat"/>
        <w:jc w:val="both"/>
      </w:pPr>
      <w:r>
        <w:t>___________________________________________________________________________</w:t>
      </w:r>
    </w:p>
    <w:p w:rsidR="00F13D15" w:rsidRDefault="00F13D15">
      <w:pPr>
        <w:pStyle w:val="ConsPlusNonformat"/>
        <w:jc w:val="both"/>
      </w:pPr>
      <w:r>
        <w:t xml:space="preserve">    5. Фактический адрес осуществления деятельности (с почтовым индексом):</w:t>
      </w:r>
    </w:p>
    <w:p w:rsidR="00F13D15" w:rsidRDefault="00F13D15">
      <w:pPr>
        <w:pStyle w:val="ConsPlusNonformat"/>
        <w:jc w:val="both"/>
      </w:pPr>
      <w:r>
        <w:t>___________________________________________________________________________</w:t>
      </w:r>
    </w:p>
    <w:p w:rsidR="00F13D15" w:rsidRDefault="00F13D15">
      <w:pPr>
        <w:pStyle w:val="ConsPlusNonformat"/>
        <w:jc w:val="both"/>
      </w:pPr>
      <w:r>
        <w:t xml:space="preserve">    6. Телефон: _________________________, факс: _________________________,</w:t>
      </w:r>
    </w:p>
    <w:p w:rsidR="00F13D15" w:rsidRDefault="00F13D15">
      <w:pPr>
        <w:pStyle w:val="ConsPlusNonformat"/>
        <w:jc w:val="both"/>
      </w:pPr>
      <w:r>
        <w:t xml:space="preserve">    e-mail ______________________________.</w:t>
      </w:r>
    </w:p>
    <w:p w:rsidR="00F13D15" w:rsidRDefault="00F13D15">
      <w:pPr>
        <w:pStyle w:val="ConsPlusNonformat"/>
        <w:jc w:val="both"/>
      </w:pPr>
      <w:r>
        <w:t xml:space="preserve">    7. Укажите номинацию (ии), в которой (ых) участвуете:</w:t>
      </w:r>
    </w:p>
    <w:p w:rsidR="00F13D15" w:rsidRDefault="00F13D1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143"/>
        <w:gridCol w:w="1077"/>
      </w:tblGrid>
      <w:tr w:rsidR="00F13D15">
        <w:tc>
          <w:tcPr>
            <w:tcW w:w="850" w:type="dxa"/>
          </w:tcPr>
          <w:p w:rsidR="00F13D15" w:rsidRDefault="00F13D1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43" w:type="dxa"/>
          </w:tcPr>
          <w:p w:rsidR="00F13D15" w:rsidRDefault="00F13D15">
            <w:pPr>
              <w:pStyle w:val="ConsPlusNormal"/>
              <w:jc w:val="center"/>
            </w:pPr>
            <w:r>
              <w:t>Наименование номинации</w:t>
            </w:r>
          </w:p>
        </w:tc>
        <w:tc>
          <w:tcPr>
            <w:tcW w:w="1077" w:type="dxa"/>
          </w:tcPr>
          <w:p w:rsidR="00F13D15" w:rsidRDefault="00F13D15">
            <w:pPr>
              <w:pStyle w:val="ConsPlusNormal"/>
              <w:jc w:val="center"/>
            </w:pPr>
            <w:r>
              <w:t>Да/нет</w:t>
            </w:r>
          </w:p>
        </w:tc>
      </w:tr>
      <w:tr w:rsidR="00F13D15">
        <w:tc>
          <w:tcPr>
            <w:tcW w:w="850" w:type="dxa"/>
          </w:tcPr>
          <w:p w:rsidR="00F13D15" w:rsidRDefault="00F13D15">
            <w:pPr>
              <w:pStyle w:val="ConsPlusNormal"/>
            </w:pPr>
            <w:r>
              <w:t>1.</w:t>
            </w:r>
          </w:p>
        </w:tc>
        <w:tc>
          <w:tcPr>
            <w:tcW w:w="7143" w:type="dxa"/>
          </w:tcPr>
          <w:p w:rsidR="00F13D15" w:rsidRDefault="00F13D15">
            <w:pPr>
              <w:pStyle w:val="ConsPlusNormal"/>
            </w:pPr>
            <w:r>
              <w:t>Лучший женский проект</w:t>
            </w:r>
          </w:p>
        </w:tc>
        <w:tc>
          <w:tcPr>
            <w:tcW w:w="1077" w:type="dxa"/>
          </w:tcPr>
          <w:p w:rsidR="00F13D15" w:rsidRDefault="00F13D15">
            <w:pPr>
              <w:pStyle w:val="ConsPlusNormal"/>
            </w:pPr>
          </w:p>
        </w:tc>
      </w:tr>
      <w:tr w:rsidR="00F13D15">
        <w:tc>
          <w:tcPr>
            <w:tcW w:w="850" w:type="dxa"/>
          </w:tcPr>
          <w:p w:rsidR="00F13D15" w:rsidRDefault="00F13D15">
            <w:pPr>
              <w:pStyle w:val="ConsPlusNormal"/>
            </w:pPr>
            <w:r>
              <w:t>2.</w:t>
            </w:r>
          </w:p>
        </w:tc>
        <w:tc>
          <w:tcPr>
            <w:tcW w:w="7143" w:type="dxa"/>
          </w:tcPr>
          <w:p w:rsidR="00F13D15" w:rsidRDefault="00F13D15">
            <w:pPr>
              <w:pStyle w:val="ConsPlusNormal"/>
            </w:pPr>
            <w:r>
              <w:t>Лучший производственный проект</w:t>
            </w:r>
          </w:p>
        </w:tc>
        <w:tc>
          <w:tcPr>
            <w:tcW w:w="1077" w:type="dxa"/>
          </w:tcPr>
          <w:p w:rsidR="00F13D15" w:rsidRDefault="00F13D15">
            <w:pPr>
              <w:pStyle w:val="ConsPlusNormal"/>
            </w:pPr>
          </w:p>
        </w:tc>
      </w:tr>
      <w:tr w:rsidR="00F13D15">
        <w:tc>
          <w:tcPr>
            <w:tcW w:w="850" w:type="dxa"/>
          </w:tcPr>
          <w:p w:rsidR="00F13D15" w:rsidRDefault="00F13D15">
            <w:pPr>
              <w:pStyle w:val="ConsPlusNormal"/>
            </w:pPr>
            <w:r>
              <w:t>3.</w:t>
            </w:r>
          </w:p>
        </w:tc>
        <w:tc>
          <w:tcPr>
            <w:tcW w:w="7143" w:type="dxa"/>
          </w:tcPr>
          <w:p w:rsidR="00F13D15" w:rsidRDefault="00F13D15">
            <w:pPr>
              <w:pStyle w:val="ConsPlusNormal"/>
            </w:pPr>
            <w:r>
              <w:t>Лучший прое</w:t>
            </w:r>
            <w:proofErr w:type="gramStart"/>
            <w:r>
              <w:t>кт в сф</w:t>
            </w:r>
            <w:proofErr w:type="gramEnd"/>
            <w:r>
              <w:t>ере здорового образа жизни</w:t>
            </w:r>
          </w:p>
        </w:tc>
        <w:tc>
          <w:tcPr>
            <w:tcW w:w="1077" w:type="dxa"/>
          </w:tcPr>
          <w:p w:rsidR="00F13D15" w:rsidRDefault="00F13D15">
            <w:pPr>
              <w:pStyle w:val="ConsPlusNormal"/>
            </w:pPr>
          </w:p>
        </w:tc>
      </w:tr>
      <w:tr w:rsidR="00F13D15">
        <w:tc>
          <w:tcPr>
            <w:tcW w:w="850" w:type="dxa"/>
          </w:tcPr>
          <w:p w:rsidR="00F13D15" w:rsidRDefault="00F13D15">
            <w:pPr>
              <w:pStyle w:val="ConsPlusNormal"/>
            </w:pPr>
            <w:r>
              <w:t>4.</w:t>
            </w:r>
          </w:p>
        </w:tc>
        <w:tc>
          <w:tcPr>
            <w:tcW w:w="7143" w:type="dxa"/>
          </w:tcPr>
          <w:p w:rsidR="00F13D15" w:rsidRDefault="00F13D15">
            <w:pPr>
              <w:pStyle w:val="ConsPlusNormal"/>
            </w:pPr>
            <w:r>
              <w:t>Лучший интернет-проект</w:t>
            </w:r>
          </w:p>
        </w:tc>
        <w:tc>
          <w:tcPr>
            <w:tcW w:w="1077" w:type="dxa"/>
          </w:tcPr>
          <w:p w:rsidR="00F13D15" w:rsidRDefault="00F13D15">
            <w:pPr>
              <w:pStyle w:val="ConsPlusNormal"/>
            </w:pPr>
          </w:p>
        </w:tc>
      </w:tr>
      <w:tr w:rsidR="00F13D15">
        <w:tc>
          <w:tcPr>
            <w:tcW w:w="850" w:type="dxa"/>
          </w:tcPr>
          <w:p w:rsidR="00F13D15" w:rsidRDefault="00F13D15">
            <w:pPr>
              <w:pStyle w:val="ConsPlusNormal"/>
            </w:pPr>
            <w:r>
              <w:t>5.</w:t>
            </w:r>
          </w:p>
        </w:tc>
        <w:tc>
          <w:tcPr>
            <w:tcW w:w="7143" w:type="dxa"/>
          </w:tcPr>
          <w:p w:rsidR="00F13D15" w:rsidRDefault="00F13D15">
            <w:pPr>
              <w:pStyle w:val="ConsPlusNormal"/>
            </w:pPr>
            <w:r>
              <w:t>Лучший сервисный проект</w:t>
            </w:r>
          </w:p>
        </w:tc>
        <w:tc>
          <w:tcPr>
            <w:tcW w:w="1077" w:type="dxa"/>
          </w:tcPr>
          <w:p w:rsidR="00F13D15" w:rsidRDefault="00F13D15">
            <w:pPr>
              <w:pStyle w:val="ConsPlusNormal"/>
            </w:pPr>
          </w:p>
        </w:tc>
      </w:tr>
      <w:tr w:rsidR="00F13D15">
        <w:tc>
          <w:tcPr>
            <w:tcW w:w="850" w:type="dxa"/>
          </w:tcPr>
          <w:p w:rsidR="00F13D15" w:rsidRDefault="00F13D15">
            <w:pPr>
              <w:pStyle w:val="ConsPlusNormal"/>
            </w:pPr>
            <w:r>
              <w:t>6.</w:t>
            </w:r>
          </w:p>
        </w:tc>
        <w:tc>
          <w:tcPr>
            <w:tcW w:w="7143" w:type="dxa"/>
          </w:tcPr>
          <w:p w:rsidR="00F13D15" w:rsidRDefault="00F13D15">
            <w:pPr>
              <w:pStyle w:val="ConsPlusNormal"/>
            </w:pPr>
            <w:r>
              <w:t>Лучший молодежный проект</w:t>
            </w:r>
          </w:p>
        </w:tc>
        <w:tc>
          <w:tcPr>
            <w:tcW w:w="1077" w:type="dxa"/>
          </w:tcPr>
          <w:p w:rsidR="00F13D15" w:rsidRDefault="00F13D15">
            <w:pPr>
              <w:pStyle w:val="ConsPlusNormal"/>
            </w:pPr>
          </w:p>
        </w:tc>
      </w:tr>
      <w:tr w:rsidR="00F13D15">
        <w:tc>
          <w:tcPr>
            <w:tcW w:w="850" w:type="dxa"/>
          </w:tcPr>
          <w:p w:rsidR="00F13D15" w:rsidRDefault="00F13D15">
            <w:pPr>
              <w:pStyle w:val="ConsPlusNormal"/>
            </w:pPr>
            <w:r>
              <w:t>7.</w:t>
            </w:r>
          </w:p>
        </w:tc>
        <w:tc>
          <w:tcPr>
            <w:tcW w:w="7143" w:type="dxa"/>
          </w:tcPr>
          <w:p w:rsidR="00F13D15" w:rsidRDefault="00F13D15">
            <w:pPr>
              <w:pStyle w:val="ConsPlusNormal"/>
            </w:pPr>
            <w:r>
              <w:t>Лучший социальный проект</w:t>
            </w:r>
          </w:p>
        </w:tc>
        <w:tc>
          <w:tcPr>
            <w:tcW w:w="1077" w:type="dxa"/>
          </w:tcPr>
          <w:p w:rsidR="00F13D15" w:rsidRDefault="00F13D15">
            <w:pPr>
              <w:pStyle w:val="ConsPlusNormal"/>
            </w:pPr>
          </w:p>
        </w:tc>
      </w:tr>
    </w:tbl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Nonformat"/>
        <w:jc w:val="both"/>
      </w:pPr>
      <w:r>
        <w:t>Руководитель _______________ _____________________________</w:t>
      </w:r>
    </w:p>
    <w:p w:rsidR="00F13D15" w:rsidRDefault="00F13D15">
      <w:pPr>
        <w:pStyle w:val="ConsPlusNonformat"/>
        <w:jc w:val="both"/>
      </w:pPr>
      <w:r>
        <w:t xml:space="preserve">                (подпись)             (Ф.И.О.)</w:t>
      </w:r>
    </w:p>
    <w:p w:rsidR="00F13D15" w:rsidRDefault="00F13D15">
      <w:pPr>
        <w:pStyle w:val="ConsPlusNonformat"/>
        <w:jc w:val="both"/>
      </w:pPr>
    </w:p>
    <w:p w:rsidR="00F13D15" w:rsidRDefault="00F13D15">
      <w:pPr>
        <w:pStyle w:val="ConsPlusNonformat"/>
        <w:jc w:val="both"/>
      </w:pPr>
      <w:r>
        <w:t>Дата              М.П.</w:t>
      </w:r>
    </w:p>
    <w:p w:rsidR="00F13D15" w:rsidRDefault="00F13D15">
      <w:pPr>
        <w:pStyle w:val="ConsPlusNonformat"/>
        <w:jc w:val="both"/>
      </w:pPr>
    </w:p>
    <w:p w:rsidR="00F13D15" w:rsidRDefault="00F13D15">
      <w:pPr>
        <w:pStyle w:val="ConsPlusNonformat"/>
        <w:jc w:val="both"/>
      </w:pPr>
      <w:r>
        <w:t>Перечень прилагаемых документов:</w:t>
      </w:r>
    </w:p>
    <w:p w:rsidR="00F13D15" w:rsidRDefault="00F13D15">
      <w:pPr>
        <w:pStyle w:val="ConsPlusNonformat"/>
        <w:jc w:val="both"/>
      </w:pPr>
      <w:r>
        <w:t>1) ____________________________.</w:t>
      </w:r>
    </w:p>
    <w:p w:rsidR="00F13D15" w:rsidRDefault="00F13D15">
      <w:pPr>
        <w:pStyle w:val="ConsPlusNonformat"/>
        <w:jc w:val="both"/>
      </w:pPr>
      <w:r>
        <w:t>2) ____________________________.</w:t>
      </w:r>
    </w:p>
    <w:p w:rsidR="00F13D15" w:rsidRDefault="00F13D15">
      <w:pPr>
        <w:pStyle w:val="ConsPlusNonformat"/>
        <w:jc w:val="both"/>
      </w:pPr>
      <w:r>
        <w:t>3) ____________________________.</w:t>
      </w: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Normal"/>
        <w:jc w:val="right"/>
        <w:outlineLvl w:val="1"/>
      </w:pPr>
      <w:r>
        <w:t>Приложение N 2</w:t>
      </w:r>
    </w:p>
    <w:p w:rsidR="00F13D15" w:rsidRDefault="00F13D15">
      <w:pPr>
        <w:pStyle w:val="ConsPlusNormal"/>
        <w:jc w:val="right"/>
      </w:pPr>
      <w:r>
        <w:t>к Положению</w:t>
      </w: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Normal"/>
        <w:jc w:val="center"/>
      </w:pPr>
      <w:bookmarkStart w:id="5" w:name="P198"/>
      <w:bookmarkEnd w:id="5"/>
      <w:r>
        <w:t>АНКЕТА</w:t>
      </w:r>
    </w:p>
    <w:p w:rsidR="00F13D15" w:rsidRDefault="00F13D15">
      <w:pPr>
        <w:pStyle w:val="ConsPlusNormal"/>
        <w:jc w:val="center"/>
      </w:pPr>
      <w:r>
        <w:t>участника конкурса в сфере</w:t>
      </w:r>
    </w:p>
    <w:p w:rsidR="00F13D15" w:rsidRDefault="00F13D15">
      <w:pPr>
        <w:pStyle w:val="ConsPlusNormal"/>
        <w:jc w:val="center"/>
      </w:pPr>
      <w:r>
        <w:t>предпринимательства "Бизнес-признание"</w:t>
      </w:r>
    </w:p>
    <w:p w:rsidR="00F13D15" w:rsidRDefault="00F13D1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72"/>
        <w:gridCol w:w="3197"/>
      </w:tblGrid>
      <w:tr w:rsidR="00F13D15">
        <w:tc>
          <w:tcPr>
            <w:tcW w:w="567" w:type="dxa"/>
          </w:tcPr>
          <w:p w:rsidR="00F13D15" w:rsidRDefault="00F13D1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272" w:type="dxa"/>
          </w:tcPr>
          <w:p w:rsidR="00F13D15" w:rsidRDefault="00F13D1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197" w:type="dxa"/>
          </w:tcPr>
          <w:p w:rsidR="00F13D15" w:rsidRDefault="00F13D15">
            <w:pPr>
              <w:pStyle w:val="ConsPlusNormal"/>
            </w:pPr>
          </w:p>
        </w:tc>
      </w:tr>
      <w:tr w:rsidR="00F13D15">
        <w:tc>
          <w:tcPr>
            <w:tcW w:w="567" w:type="dxa"/>
          </w:tcPr>
          <w:p w:rsidR="00F13D15" w:rsidRDefault="00F13D15">
            <w:pPr>
              <w:pStyle w:val="ConsPlusNormal"/>
            </w:pPr>
            <w:r>
              <w:t>1.</w:t>
            </w:r>
          </w:p>
        </w:tc>
        <w:tc>
          <w:tcPr>
            <w:tcW w:w="5272" w:type="dxa"/>
          </w:tcPr>
          <w:p w:rsidR="00F13D15" w:rsidRDefault="00F13D15">
            <w:pPr>
              <w:pStyle w:val="ConsPlusNormal"/>
            </w:pPr>
            <w:r>
              <w:t>Наименование хозяйствующего субъекта (полностью)</w:t>
            </w:r>
          </w:p>
        </w:tc>
        <w:tc>
          <w:tcPr>
            <w:tcW w:w="3197" w:type="dxa"/>
          </w:tcPr>
          <w:p w:rsidR="00F13D15" w:rsidRDefault="00F13D15">
            <w:pPr>
              <w:pStyle w:val="ConsPlusNormal"/>
            </w:pPr>
          </w:p>
        </w:tc>
      </w:tr>
      <w:tr w:rsidR="00F13D15">
        <w:tc>
          <w:tcPr>
            <w:tcW w:w="567" w:type="dxa"/>
          </w:tcPr>
          <w:p w:rsidR="00F13D15" w:rsidRDefault="00F13D15">
            <w:pPr>
              <w:pStyle w:val="ConsPlusNormal"/>
            </w:pPr>
            <w:r>
              <w:t>2.</w:t>
            </w:r>
          </w:p>
        </w:tc>
        <w:tc>
          <w:tcPr>
            <w:tcW w:w="5272" w:type="dxa"/>
          </w:tcPr>
          <w:p w:rsidR="00F13D15" w:rsidRDefault="00F13D15">
            <w:pPr>
              <w:pStyle w:val="ConsPlusNormal"/>
            </w:pPr>
            <w:r>
              <w:t>Вид деятельности (профиль)</w:t>
            </w:r>
          </w:p>
        </w:tc>
        <w:tc>
          <w:tcPr>
            <w:tcW w:w="3197" w:type="dxa"/>
          </w:tcPr>
          <w:p w:rsidR="00F13D15" w:rsidRDefault="00F13D15">
            <w:pPr>
              <w:pStyle w:val="ConsPlusNormal"/>
            </w:pPr>
          </w:p>
        </w:tc>
      </w:tr>
      <w:tr w:rsidR="00F13D15">
        <w:tc>
          <w:tcPr>
            <w:tcW w:w="567" w:type="dxa"/>
          </w:tcPr>
          <w:p w:rsidR="00F13D15" w:rsidRDefault="00F13D1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5272" w:type="dxa"/>
          </w:tcPr>
          <w:p w:rsidR="00F13D15" w:rsidRDefault="00F13D15">
            <w:pPr>
              <w:pStyle w:val="ConsPlusNormal"/>
            </w:pPr>
            <w:r>
              <w:t>Руководитель (Ф.И.О.), занимаемая должность (полностью)</w:t>
            </w:r>
          </w:p>
        </w:tc>
        <w:tc>
          <w:tcPr>
            <w:tcW w:w="3197" w:type="dxa"/>
          </w:tcPr>
          <w:p w:rsidR="00F13D15" w:rsidRDefault="00F13D15">
            <w:pPr>
              <w:pStyle w:val="ConsPlusNormal"/>
            </w:pPr>
          </w:p>
        </w:tc>
      </w:tr>
      <w:tr w:rsidR="00F13D15">
        <w:tc>
          <w:tcPr>
            <w:tcW w:w="567" w:type="dxa"/>
          </w:tcPr>
          <w:p w:rsidR="00F13D15" w:rsidRDefault="00F13D15">
            <w:pPr>
              <w:pStyle w:val="ConsPlusNormal"/>
            </w:pPr>
            <w:r>
              <w:t>4.</w:t>
            </w:r>
          </w:p>
        </w:tc>
        <w:tc>
          <w:tcPr>
            <w:tcW w:w="5272" w:type="dxa"/>
          </w:tcPr>
          <w:p w:rsidR="00F13D15" w:rsidRDefault="00F13D15">
            <w:pPr>
              <w:pStyle w:val="ConsPlusNormal"/>
            </w:pPr>
            <w:r>
              <w:t>Почтовый адрес, телефон, факс, e-mail организации/предпринимателя</w:t>
            </w:r>
          </w:p>
        </w:tc>
        <w:tc>
          <w:tcPr>
            <w:tcW w:w="3197" w:type="dxa"/>
          </w:tcPr>
          <w:p w:rsidR="00F13D15" w:rsidRDefault="00F13D15">
            <w:pPr>
              <w:pStyle w:val="ConsPlusNormal"/>
            </w:pPr>
          </w:p>
        </w:tc>
      </w:tr>
      <w:tr w:rsidR="00F13D15">
        <w:tc>
          <w:tcPr>
            <w:tcW w:w="567" w:type="dxa"/>
          </w:tcPr>
          <w:p w:rsidR="00F13D15" w:rsidRDefault="00F13D15">
            <w:pPr>
              <w:pStyle w:val="ConsPlusNormal"/>
            </w:pPr>
            <w:r>
              <w:t>5.</w:t>
            </w:r>
          </w:p>
        </w:tc>
        <w:tc>
          <w:tcPr>
            <w:tcW w:w="5272" w:type="dxa"/>
          </w:tcPr>
          <w:p w:rsidR="00F13D15" w:rsidRDefault="00F13D15">
            <w:pPr>
              <w:pStyle w:val="ConsPlusNormal"/>
            </w:pPr>
            <w:r>
              <w:t>Контактный телефон (мобильный, рабочий)</w:t>
            </w:r>
          </w:p>
        </w:tc>
        <w:tc>
          <w:tcPr>
            <w:tcW w:w="3197" w:type="dxa"/>
          </w:tcPr>
          <w:p w:rsidR="00F13D15" w:rsidRDefault="00F13D15">
            <w:pPr>
              <w:pStyle w:val="ConsPlusNormal"/>
            </w:pPr>
          </w:p>
        </w:tc>
      </w:tr>
      <w:tr w:rsidR="00F13D15">
        <w:tc>
          <w:tcPr>
            <w:tcW w:w="567" w:type="dxa"/>
          </w:tcPr>
          <w:p w:rsidR="00F13D15" w:rsidRDefault="00F13D15">
            <w:pPr>
              <w:pStyle w:val="ConsPlusNormal"/>
            </w:pPr>
            <w:r>
              <w:t>6.</w:t>
            </w:r>
          </w:p>
        </w:tc>
        <w:tc>
          <w:tcPr>
            <w:tcW w:w="5272" w:type="dxa"/>
          </w:tcPr>
          <w:p w:rsidR="00F13D15" w:rsidRDefault="00F13D15">
            <w:pPr>
              <w:pStyle w:val="ConsPlusNormal"/>
            </w:pPr>
            <w:r>
              <w:t>Прочая информация по желанию заявителя (например: сотрудничество с предприятиями других регионов, оказание благотворительной помощи, осуществление общественной деятельности)</w:t>
            </w:r>
          </w:p>
        </w:tc>
        <w:tc>
          <w:tcPr>
            <w:tcW w:w="3197" w:type="dxa"/>
          </w:tcPr>
          <w:p w:rsidR="00F13D15" w:rsidRDefault="00F13D15">
            <w:pPr>
              <w:pStyle w:val="ConsPlusNormal"/>
            </w:pPr>
          </w:p>
        </w:tc>
      </w:tr>
    </w:tbl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Nonformat"/>
        <w:jc w:val="both"/>
      </w:pPr>
      <w:r>
        <w:t>Настоящим подтверждаю достоверность представленных сведений.</w:t>
      </w:r>
    </w:p>
    <w:p w:rsidR="00F13D15" w:rsidRDefault="00F13D15">
      <w:pPr>
        <w:pStyle w:val="ConsPlusNonformat"/>
        <w:jc w:val="both"/>
      </w:pPr>
    </w:p>
    <w:p w:rsidR="00F13D15" w:rsidRDefault="00F13D15">
      <w:pPr>
        <w:pStyle w:val="ConsPlusNonformat"/>
        <w:jc w:val="both"/>
      </w:pPr>
      <w:r>
        <w:t>Руководитель        _____________       ____________________</w:t>
      </w:r>
    </w:p>
    <w:p w:rsidR="00F13D15" w:rsidRDefault="00F13D15">
      <w:pPr>
        <w:pStyle w:val="ConsPlusNonformat"/>
        <w:jc w:val="both"/>
      </w:pPr>
      <w:r>
        <w:t xml:space="preserve">                      (подпись)               (Ф.И.О.)</w:t>
      </w:r>
    </w:p>
    <w:p w:rsidR="00F13D15" w:rsidRDefault="00F13D15">
      <w:pPr>
        <w:pStyle w:val="ConsPlusNonformat"/>
        <w:jc w:val="both"/>
      </w:pPr>
    </w:p>
    <w:p w:rsidR="00F13D15" w:rsidRDefault="00F13D15">
      <w:pPr>
        <w:pStyle w:val="ConsPlusNonformat"/>
        <w:jc w:val="both"/>
      </w:pPr>
      <w:r>
        <w:t xml:space="preserve">                        М.П.</w:t>
      </w:r>
    </w:p>
    <w:p w:rsidR="00F13D15" w:rsidRDefault="00F13D15">
      <w:pPr>
        <w:pStyle w:val="ConsPlusNonformat"/>
        <w:jc w:val="both"/>
      </w:pPr>
    </w:p>
    <w:p w:rsidR="00F13D15" w:rsidRDefault="00F13D15">
      <w:pPr>
        <w:pStyle w:val="ConsPlusNonformat"/>
        <w:jc w:val="both"/>
      </w:pPr>
      <w:r>
        <w:t>"  "               20   г.</w:t>
      </w: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Normal"/>
        <w:jc w:val="right"/>
        <w:outlineLvl w:val="1"/>
      </w:pPr>
      <w:r>
        <w:t>Приложение N 3</w:t>
      </w:r>
    </w:p>
    <w:p w:rsidR="00F13D15" w:rsidRDefault="00F13D15">
      <w:pPr>
        <w:pStyle w:val="ConsPlusNormal"/>
        <w:jc w:val="right"/>
      </w:pPr>
      <w:r>
        <w:t>к Положению</w:t>
      </w: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Title"/>
        <w:jc w:val="center"/>
      </w:pPr>
      <w:bookmarkStart w:id="6" w:name="P240"/>
      <w:bookmarkEnd w:id="6"/>
      <w:r>
        <w:t>ПОКАЗАТЕЛИ</w:t>
      </w:r>
    </w:p>
    <w:p w:rsidR="00F13D15" w:rsidRDefault="00F13D15">
      <w:pPr>
        <w:pStyle w:val="ConsPlusTitle"/>
        <w:jc w:val="center"/>
      </w:pPr>
      <w:r>
        <w:t>РЕЙТИНГОВОЙ ОЦЕНКИ УЧАСТНИКОВ КОНКУРСА В СФЕРЕ</w:t>
      </w:r>
    </w:p>
    <w:p w:rsidR="00F13D15" w:rsidRDefault="00F13D15">
      <w:pPr>
        <w:pStyle w:val="ConsPlusTitle"/>
        <w:jc w:val="center"/>
      </w:pPr>
      <w:r>
        <w:t>ПРЕДПРИНИМАТЕЛЬСТВА "БИЗНЕС-ПРИЗНАНИЕ"</w:t>
      </w:r>
    </w:p>
    <w:p w:rsidR="00F13D15" w:rsidRDefault="00F13D1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032"/>
        <w:gridCol w:w="3288"/>
        <w:gridCol w:w="1133"/>
      </w:tblGrid>
      <w:tr w:rsidR="00F13D15">
        <w:tc>
          <w:tcPr>
            <w:tcW w:w="566" w:type="dxa"/>
          </w:tcPr>
          <w:p w:rsidR="00F13D15" w:rsidRDefault="00F13D1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32" w:type="dxa"/>
          </w:tcPr>
          <w:p w:rsidR="00F13D15" w:rsidRDefault="00F13D1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288" w:type="dxa"/>
          </w:tcPr>
          <w:p w:rsidR="00F13D15" w:rsidRDefault="00F13D15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133" w:type="dxa"/>
          </w:tcPr>
          <w:p w:rsidR="00F13D15" w:rsidRDefault="00F13D15">
            <w:pPr>
              <w:pStyle w:val="ConsPlusNormal"/>
              <w:jc w:val="center"/>
            </w:pPr>
            <w:r>
              <w:t>Баллы</w:t>
            </w:r>
          </w:p>
        </w:tc>
      </w:tr>
      <w:tr w:rsidR="00F13D15">
        <w:tc>
          <w:tcPr>
            <w:tcW w:w="566" w:type="dxa"/>
          </w:tcPr>
          <w:p w:rsidR="00F13D15" w:rsidRDefault="00F13D15">
            <w:pPr>
              <w:pStyle w:val="ConsPlusNormal"/>
            </w:pPr>
            <w:r>
              <w:t>1.</w:t>
            </w:r>
          </w:p>
        </w:tc>
        <w:tc>
          <w:tcPr>
            <w:tcW w:w="4032" w:type="dxa"/>
          </w:tcPr>
          <w:p w:rsidR="00F13D15" w:rsidRDefault="00F13D15">
            <w:pPr>
              <w:pStyle w:val="ConsPlusNormal"/>
            </w:pPr>
            <w:r>
              <w:t>Уникальность проекта для города Благовещенска</w:t>
            </w:r>
          </w:p>
        </w:tc>
        <w:tc>
          <w:tcPr>
            <w:tcW w:w="3288" w:type="dxa"/>
          </w:tcPr>
          <w:p w:rsidR="00F13D15" w:rsidRDefault="00F13D15">
            <w:pPr>
              <w:pStyle w:val="ConsPlusNormal"/>
            </w:pPr>
            <w:r>
              <w:t>От 1 до 5 баллов</w:t>
            </w:r>
          </w:p>
        </w:tc>
        <w:tc>
          <w:tcPr>
            <w:tcW w:w="1133" w:type="dxa"/>
          </w:tcPr>
          <w:p w:rsidR="00F13D15" w:rsidRDefault="00F13D15">
            <w:pPr>
              <w:pStyle w:val="ConsPlusNormal"/>
            </w:pPr>
            <w:r>
              <w:t>1 - 5</w:t>
            </w:r>
          </w:p>
        </w:tc>
      </w:tr>
      <w:tr w:rsidR="00F13D15">
        <w:tc>
          <w:tcPr>
            <w:tcW w:w="566" w:type="dxa"/>
          </w:tcPr>
          <w:p w:rsidR="00F13D15" w:rsidRDefault="00F13D15">
            <w:pPr>
              <w:pStyle w:val="ConsPlusNormal"/>
            </w:pPr>
            <w:r>
              <w:t>2.</w:t>
            </w:r>
          </w:p>
        </w:tc>
        <w:tc>
          <w:tcPr>
            <w:tcW w:w="4032" w:type="dxa"/>
          </w:tcPr>
          <w:p w:rsidR="00F13D15" w:rsidRDefault="00F13D15">
            <w:pPr>
              <w:pStyle w:val="ConsPlusNormal"/>
            </w:pPr>
            <w:r>
              <w:t>Перспективность проекта</w:t>
            </w:r>
          </w:p>
        </w:tc>
        <w:tc>
          <w:tcPr>
            <w:tcW w:w="3288" w:type="dxa"/>
          </w:tcPr>
          <w:p w:rsidR="00F13D15" w:rsidRDefault="00F13D15">
            <w:pPr>
              <w:pStyle w:val="ConsPlusNormal"/>
            </w:pPr>
            <w:r>
              <w:t>От 1 до 5 баллов</w:t>
            </w:r>
          </w:p>
        </w:tc>
        <w:tc>
          <w:tcPr>
            <w:tcW w:w="1133" w:type="dxa"/>
          </w:tcPr>
          <w:p w:rsidR="00F13D15" w:rsidRDefault="00F13D15">
            <w:pPr>
              <w:pStyle w:val="ConsPlusNormal"/>
            </w:pPr>
            <w:r>
              <w:t>1 - 5</w:t>
            </w:r>
          </w:p>
        </w:tc>
      </w:tr>
      <w:tr w:rsidR="00F13D15">
        <w:tc>
          <w:tcPr>
            <w:tcW w:w="566" w:type="dxa"/>
            <w:vMerge w:val="restart"/>
          </w:tcPr>
          <w:p w:rsidR="00F13D15" w:rsidRDefault="00F13D15">
            <w:pPr>
              <w:pStyle w:val="ConsPlusNormal"/>
            </w:pPr>
            <w:r>
              <w:t>3.</w:t>
            </w:r>
          </w:p>
        </w:tc>
        <w:tc>
          <w:tcPr>
            <w:tcW w:w="4032" w:type="dxa"/>
            <w:vMerge w:val="restart"/>
          </w:tcPr>
          <w:p w:rsidR="00F13D15" w:rsidRDefault="00F13D15">
            <w:pPr>
              <w:pStyle w:val="ConsPlusNormal"/>
            </w:pPr>
            <w:r>
              <w:t>Презентация проекта</w:t>
            </w:r>
          </w:p>
        </w:tc>
        <w:tc>
          <w:tcPr>
            <w:tcW w:w="3288" w:type="dxa"/>
          </w:tcPr>
          <w:p w:rsidR="00F13D15" w:rsidRDefault="00F13D15">
            <w:pPr>
              <w:pStyle w:val="ConsPlusNormal"/>
            </w:pPr>
            <w:r>
              <w:t>презентация проекта в формате PowerPoint</w:t>
            </w:r>
          </w:p>
        </w:tc>
        <w:tc>
          <w:tcPr>
            <w:tcW w:w="1133" w:type="dxa"/>
          </w:tcPr>
          <w:p w:rsidR="00F13D15" w:rsidRDefault="00F13D15">
            <w:pPr>
              <w:pStyle w:val="ConsPlusNormal"/>
            </w:pPr>
            <w:r>
              <w:t>1</w:t>
            </w:r>
          </w:p>
        </w:tc>
      </w:tr>
      <w:tr w:rsidR="00F13D15">
        <w:tc>
          <w:tcPr>
            <w:tcW w:w="566" w:type="dxa"/>
            <w:vMerge/>
          </w:tcPr>
          <w:p w:rsidR="00F13D15" w:rsidRDefault="00F13D15">
            <w:pPr>
              <w:pStyle w:val="ConsPlusNormal"/>
            </w:pPr>
          </w:p>
        </w:tc>
        <w:tc>
          <w:tcPr>
            <w:tcW w:w="4032" w:type="dxa"/>
            <w:vMerge/>
          </w:tcPr>
          <w:p w:rsidR="00F13D15" w:rsidRDefault="00F13D15">
            <w:pPr>
              <w:pStyle w:val="ConsPlusNormal"/>
            </w:pPr>
          </w:p>
        </w:tc>
        <w:tc>
          <w:tcPr>
            <w:tcW w:w="3288" w:type="dxa"/>
          </w:tcPr>
          <w:p w:rsidR="00F13D15" w:rsidRDefault="00F13D15">
            <w:pPr>
              <w:pStyle w:val="ConsPlusNormal"/>
            </w:pPr>
            <w:r>
              <w:t>видеоролик</w:t>
            </w:r>
          </w:p>
        </w:tc>
        <w:tc>
          <w:tcPr>
            <w:tcW w:w="1133" w:type="dxa"/>
          </w:tcPr>
          <w:p w:rsidR="00F13D15" w:rsidRDefault="00F13D15">
            <w:pPr>
              <w:pStyle w:val="ConsPlusNormal"/>
            </w:pPr>
            <w:r>
              <w:t>2</w:t>
            </w:r>
          </w:p>
        </w:tc>
      </w:tr>
      <w:tr w:rsidR="00F13D15">
        <w:tc>
          <w:tcPr>
            <w:tcW w:w="566" w:type="dxa"/>
            <w:vMerge/>
          </w:tcPr>
          <w:p w:rsidR="00F13D15" w:rsidRDefault="00F13D15">
            <w:pPr>
              <w:pStyle w:val="ConsPlusNormal"/>
            </w:pPr>
          </w:p>
        </w:tc>
        <w:tc>
          <w:tcPr>
            <w:tcW w:w="4032" w:type="dxa"/>
            <w:vMerge/>
          </w:tcPr>
          <w:p w:rsidR="00F13D15" w:rsidRDefault="00F13D15">
            <w:pPr>
              <w:pStyle w:val="ConsPlusNormal"/>
            </w:pPr>
          </w:p>
        </w:tc>
        <w:tc>
          <w:tcPr>
            <w:tcW w:w="3288" w:type="dxa"/>
          </w:tcPr>
          <w:p w:rsidR="00F13D15" w:rsidRDefault="00F13D15">
            <w:pPr>
              <w:pStyle w:val="ConsPlusNormal"/>
            </w:pPr>
            <w:r>
              <w:t>наличие отзывов потребителей и/или представление образцов продукции</w:t>
            </w:r>
          </w:p>
        </w:tc>
        <w:tc>
          <w:tcPr>
            <w:tcW w:w="1133" w:type="dxa"/>
          </w:tcPr>
          <w:p w:rsidR="00F13D15" w:rsidRDefault="00F13D15">
            <w:pPr>
              <w:pStyle w:val="ConsPlusNormal"/>
            </w:pPr>
            <w:r>
              <w:t>1</w:t>
            </w:r>
          </w:p>
        </w:tc>
      </w:tr>
      <w:tr w:rsidR="00F13D15">
        <w:tc>
          <w:tcPr>
            <w:tcW w:w="566" w:type="dxa"/>
            <w:vMerge w:val="restart"/>
          </w:tcPr>
          <w:p w:rsidR="00F13D15" w:rsidRDefault="00F13D15">
            <w:pPr>
              <w:pStyle w:val="ConsPlusNormal"/>
            </w:pPr>
            <w:r>
              <w:t>4.</w:t>
            </w:r>
          </w:p>
        </w:tc>
        <w:tc>
          <w:tcPr>
            <w:tcW w:w="4032" w:type="dxa"/>
            <w:vMerge w:val="restart"/>
          </w:tcPr>
          <w:p w:rsidR="00F13D15" w:rsidRDefault="00F13D15">
            <w:pPr>
              <w:pStyle w:val="ConsPlusNormal"/>
            </w:pPr>
            <w:r>
              <w:t>Место конкурсантов в рейтинговом голосовании</w:t>
            </w:r>
          </w:p>
        </w:tc>
        <w:tc>
          <w:tcPr>
            <w:tcW w:w="3288" w:type="dxa"/>
          </w:tcPr>
          <w:p w:rsidR="00F13D15" w:rsidRDefault="00F13D15">
            <w:pPr>
              <w:pStyle w:val="ConsPlusNormal"/>
            </w:pPr>
            <w:r>
              <w:t>1 место</w:t>
            </w:r>
          </w:p>
        </w:tc>
        <w:tc>
          <w:tcPr>
            <w:tcW w:w="1133" w:type="dxa"/>
          </w:tcPr>
          <w:p w:rsidR="00F13D15" w:rsidRDefault="00F13D15">
            <w:pPr>
              <w:pStyle w:val="ConsPlusNormal"/>
            </w:pPr>
            <w:r>
              <w:t>3</w:t>
            </w:r>
          </w:p>
        </w:tc>
      </w:tr>
      <w:tr w:rsidR="00F13D15">
        <w:tc>
          <w:tcPr>
            <w:tcW w:w="566" w:type="dxa"/>
            <w:vMerge/>
          </w:tcPr>
          <w:p w:rsidR="00F13D15" w:rsidRDefault="00F13D15">
            <w:pPr>
              <w:pStyle w:val="ConsPlusNormal"/>
            </w:pPr>
          </w:p>
        </w:tc>
        <w:tc>
          <w:tcPr>
            <w:tcW w:w="4032" w:type="dxa"/>
            <w:vMerge/>
          </w:tcPr>
          <w:p w:rsidR="00F13D15" w:rsidRDefault="00F13D15">
            <w:pPr>
              <w:pStyle w:val="ConsPlusNormal"/>
            </w:pPr>
          </w:p>
        </w:tc>
        <w:tc>
          <w:tcPr>
            <w:tcW w:w="3288" w:type="dxa"/>
          </w:tcPr>
          <w:p w:rsidR="00F13D15" w:rsidRDefault="00F13D15">
            <w:pPr>
              <w:pStyle w:val="ConsPlusNormal"/>
            </w:pPr>
            <w:r>
              <w:t>2 место</w:t>
            </w:r>
          </w:p>
        </w:tc>
        <w:tc>
          <w:tcPr>
            <w:tcW w:w="1133" w:type="dxa"/>
          </w:tcPr>
          <w:p w:rsidR="00F13D15" w:rsidRDefault="00F13D15">
            <w:pPr>
              <w:pStyle w:val="ConsPlusNormal"/>
            </w:pPr>
            <w:r>
              <w:t>2</w:t>
            </w:r>
          </w:p>
        </w:tc>
      </w:tr>
      <w:tr w:rsidR="00F13D15">
        <w:tc>
          <w:tcPr>
            <w:tcW w:w="566" w:type="dxa"/>
            <w:vMerge/>
          </w:tcPr>
          <w:p w:rsidR="00F13D15" w:rsidRDefault="00F13D15">
            <w:pPr>
              <w:pStyle w:val="ConsPlusNormal"/>
            </w:pPr>
          </w:p>
        </w:tc>
        <w:tc>
          <w:tcPr>
            <w:tcW w:w="4032" w:type="dxa"/>
            <w:vMerge/>
          </w:tcPr>
          <w:p w:rsidR="00F13D15" w:rsidRDefault="00F13D15">
            <w:pPr>
              <w:pStyle w:val="ConsPlusNormal"/>
            </w:pPr>
          </w:p>
        </w:tc>
        <w:tc>
          <w:tcPr>
            <w:tcW w:w="3288" w:type="dxa"/>
          </w:tcPr>
          <w:p w:rsidR="00F13D15" w:rsidRDefault="00F13D15">
            <w:pPr>
              <w:pStyle w:val="ConsPlusNormal"/>
            </w:pPr>
            <w:r>
              <w:t>последующие места</w:t>
            </w:r>
          </w:p>
        </w:tc>
        <w:tc>
          <w:tcPr>
            <w:tcW w:w="1133" w:type="dxa"/>
          </w:tcPr>
          <w:p w:rsidR="00F13D15" w:rsidRDefault="00F13D15">
            <w:pPr>
              <w:pStyle w:val="ConsPlusNormal"/>
            </w:pPr>
            <w:r>
              <w:t>0</w:t>
            </w:r>
          </w:p>
        </w:tc>
      </w:tr>
    </w:tbl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Normal"/>
        <w:jc w:val="right"/>
        <w:outlineLvl w:val="1"/>
      </w:pPr>
      <w:r>
        <w:t>Приложение N 4</w:t>
      </w:r>
    </w:p>
    <w:p w:rsidR="00F13D15" w:rsidRDefault="00F13D15">
      <w:pPr>
        <w:pStyle w:val="ConsPlusNormal"/>
        <w:jc w:val="right"/>
      </w:pPr>
      <w:r>
        <w:t>к Положению</w:t>
      </w:r>
    </w:p>
    <w:p w:rsidR="00F13D15" w:rsidRDefault="00F13D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3D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D15" w:rsidRDefault="00F13D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D15" w:rsidRDefault="00F13D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3D15" w:rsidRDefault="00F13D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3D15" w:rsidRDefault="00F13D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F13D15" w:rsidRDefault="00F13D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12.12.2019 </w:t>
            </w:r>
            <w:hyperlink r:id="rId18">
              <w:r>
                <w:rPr>
                  <w:color w:val="0000FF"/>
                </w:rPr>
                <w:t>N 4253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D15" w:rsidRDefault="00F13D15">
            <w:pPr>
              <w:pStyle w:val="ConsPlusNormal"/>
            </w:pPr>
          </w:p>
        </w:tc>
      </w:tr>
    </w:tbl>
    <w:p w:rsidR="00F13D15" w:rsidRDefault="00F13D15">
      <w:pPr>
        <w:pStyle w:val="ConsPlusNormal"/>
      </w:pPr>
    </w:p>
    <w:p w:rsidR="00F13D15" w:rsidRDefault="00F13D15">
      <w:pPr>
        <w:pStyle w:val="ConsPlusNonformat"/>
        <w:jc w:val="both"/>
      </w:pPr>
      <w:r>
        <w:t xml:space="preserve">                                                      Рекомендуемый образец</w:t>
      </w:r>
    </w:p>
    <w:p w:rsidR="00F13D15" w:rsidRDefault="00F13D15">
      <w:pPr>
        <w:pStyle w:val="ConsPlusNonformat"/>
        <w:jc w:val="both"/>
      </w:pPr>
    </w:p>
    <w:p w:rsidR="00F13D15" w:rsidRDefault="00F13D15">
      <w:pPr>
        <w:pStyle w:val="ConsPlusNonformat"/>
        <w:jc w:val="both"/>
      </w:pPr>
      <w:r>
        <w:t xml:space="preserve">                                                  Мэру города Благовещенска</w:t>
      </w:r>
    </w:p>
    <w:p w:rsidR="00F13D15" w:rsidRDefault="00F13D15">
      <w:pPr>
        <w:pStyle w:val="ConsPlusNonformat"/>
        <w:jc w:val="both"/>
      </w:pPr>
      <w:r>
        <w:t xml:space="preserve">                                                                 В.С.Калите</w:t>
      </w:r>
    </w:p>
    <w:p w:rsidR="00F13D15" w:rsidRDefault="00F13D15">
      <w:pPr>
        <w:pStyle w:val="ConsPlusNonformat"/>
        <w:jc w:val="both"/>
      </w:pPr>
    </w:p>
    <w:p w:rsidR="00F13D15" w:rsidRDefault="00F13D15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F13D15" w:rsidRDefault="00F13D15">
      <w:pPr>
        <w:pStyle w:val="ConsPlusNonformat"/>
        <w:jc w:val="both"/>
      </w:pPr>
    </w:p>
    <w:p w:rsidR="00F13D15" w:rsidRDefault="00F13D15">
      <w:pPr>
        <w:pStyle w:val="ConsPlusNonformat"/>
        <w:jc w:val="both"/>
      </w:pPr>
      <w:r>
        <w:t xml:space="preserve">                                 Ф.И.О., должность уполномоченного лица, </w:t>
      </w:r>
      <w:proofErr w:type="gramStart"/>
      <w:r>
        <w:t>на</w:t>
      </w:r>
      <w:proofErr w:type="gramEnd"/>
    </w:p>
    <w:p w:rsidR="00F13D15" w:rsidRDefault="00F13D15">
      <w:pPr>
        <w:pStyle w:val="ConsPlusNonformat"/>
        <w:jc w:val="both"/>
      </w:pPr>
      <w:r>
        <w:t xml:space="preserve">                                </w:t>
      </w:r>
      <w:proofErr w:type="gramStart"/>
      <w:r>
        <w:t>счет</w:t>
      </w:r>
      <w:proofErr w:type="gramEnd"/>
      <w:r>
        <w:t xml:space="preserve"> которого перечисляется денежная премия</w:t>
      </w:r>
    </w:p>
    <w:p w:rsidR="00F13D15" w:rsidRDefault="00F13D15">
      <w:pPr>
        <w:pStyle w:val="ConsPlusNonformat"/>
        <w:jc w:val="both"/>
      </w:pPr>
    </w:p>
    <w:p w:rsidR="00F13D15" w:rsidRDefault="00F13D15">
      <w:pPr>
        <w:pStyle w:val="ConsPlusNonformat"/>
        <w:jc w:val="both"/>
      </w:pPr>
      <w:bookmarkStart w:id="7" w:name="P293"/>
      <w:bookmarkEnd w:id="7"/>
      <w:r>
        <w:t xml:space="preserve">                                 ЗАЯВЛЕНИЕ</w:t>
      </w:r>
    </w:p>
    <w:p w:rsidR="00F13D15" w:rsidRDefault="00F13D15">
      <w:pPr>
        <w:pStyle w:val="ConsPlusNonformat"/>
        <w:jc w:val="both"/>
      </w:pPr>
      <w:r>
        <w:t xml:space="preserve">                      на перечисление денежной премии</w:t>
      </w:r>
    </w:p>
    <w:p w:rsidR="00F13D15" w:rsidRDefault="00F13D15">
      <w:pPr>
        <w:pStyle w:val="ConsPlusNonformat"/>
        <w:jc w:val="both"/>
      </w:pPr>
    </w:p>
    <w:p w:rsidR="00F13D15" w:rsidRDefault="00F13D15">
      <w:pPr>
        <w:pStyle w:val="ConsPlusNonformat"/>
        <w:jc w:val="both"/>
      </w:pPr>
      <w:r>
        <w:t xml:space="preserve">Прошу перечислить денежную премию за победу в конкурсе "Бизнес-Признание" </w:t>
      </w:r>
      <w:proofErr w:type="gramStart"/>
      <w:r>
        <w:t>в</w:t>
      </w:r>
      <w:proofErr w:type="gramEnd"/>
    </w:p>
    <w:p w:rsidR="00F13D15" w:rsidRDefault="00F13D15">
      <w:pPr>
        <w:pStyle w:val="ConsPlusNonformat"/>
        <w:jc w:val="both"/>
      </w:pPr>
      <w:r>
        <w:t>сумме _____________________________________________ рублей</w:t>
      </w:r>
    </w:p>
    <w:p w:rsidR="00F13D15" w:rsidRDefault="00F13D15">
      <w:pPr>
        <w:pStyle w:val="ConsPlusNonformat"/>
        <w:jc w:val="both"/>
      </w:pPr>
    </w:p>
    <w:p w:rsidR="00F13D15" w:rsidRDefault="00F13D15">
      <w:pPr>
        <w:pStyle w:val="ConsPlusNonformat"/>
        <w:jc w:val="both"/>
      </w:pPr>
      <w:r>
        <w:t>по следующим реквизитам:</w:t>
      </w:r>
    </w:p>
    <w:p w:rsidR="00F13D15" w:rsidRDefault="00F13D15">
      <w:pPr>
        <w:pStyle w:val="ConsPlusNonformat"/>
        <w:jc w:val="both"/>
      </w:pPr>
    </w:p>
    <w:p w:rsidR="00F13D15" w:rsidRDefault="00F13D15">
      <w:pPr>
        <w:pStyle w:val="ConsPlusNonformat"/>
        <w:jc w:val="both"/>
      </w:pPr>
      <w:r>
        <w:t>ИНН получателя ____________________________________________________________</w:t>
      </w:r>
    </w:p>
    <w:p w:rsidR="00F13D15" w:rsidRDefault="00F13D15">
      <w:pPr>
        <w:pStyle w:val="ConsPlusNonformat"/>
        <w:jc w:val="both"/>
      </w:pPr>
    </w:p>
    <w:p w:rsidR="00F13D15" w:rsidRDefault="00F13D15">
      <w:pPr>
        <w:pStyle w:val="ConsPlusNonformat"/>
        <w:jc w:val="both"/>
      </w:pPr>
    </w:p>
    <w:p w:rsidR="00F13D15" w:rsidRDefault="00F13D15">
      <w:pPr>
        <w:pStyle w:val="ConsPlusNonformat"/>
        <w:jc w:val="both"/>
      </w:pPr>
      <w:r>
        <w:t>Получатель: _______________________________________________________________</w:t>
      </w:r>
    </w:p>
    <w:p w:rsidR="00F13D15" w:rsidRDefault="00F13D15">
      <w:pPr>
        <w:pStyle w:val="ConsPlusNonformat"/>
        <w:jc w:val="both"/>
      </w:pPr>
      <w:r>
        <w:t xml:space="preserve">                                  (наименование)</w:t>
      </w:r>
    </w:p>
    <w:p w:rsidR="00F13D15" w:rsidRDefault="00F13D15">
      <w:pPr>
        <w:pStyle w:val="ConsPlusNonformat"/>
        <w:jc w:val="both"/>
      </w:pPr>
    </w:p>
    <w:p w:rsidR="00F13D15" w:rsidRDefault="00F13D15">
      <w:pPr>
        <w:pStyle w:val="ConsPlusNonformat"/>
        <w:jc w:val="both"/>
      </w:pPr>
      <w:r>
        <w:t>Счет получателя ___________________________________________________________</w:t>
      </w:r>
    </w:p>
    <w:p w:rsidR="00F13D15" w:rsidRDefault="00F13D15">
      <w:pPr>
        <w:pStyle w:val="ConsPlusNonformat"/>
        <w:jc w:val="both"/>
      </w:pPr>
      <w:r>
        <w:t>Банк получателя: __________________________________________________________</w:t>
      </w:r>
    </w:p>
    <w:p w:rsidR="00F13D15" w:rsidRDefault="00F13D15">
      <w:pPr>
        <w:pStyle w:val="ConsPlusNonformat"/>
        <w:jc w:val="both"/>
      </w:pPr>
      <w:r>
        <w:t>БИК банка _________________________________________________________________</w:t>
      </w:r>
    </w:p>
    <w:p w:rsidR="00F13D15" w:rsidRDefault="00F13D15">
      <w:pPr>
        <w:pStyle w:val="ConsPlusNonformat"/>
        <w:jc w:val="both"/>
      </w:pPr>
      <w:r>
        <w:t>корреспондентский счет банка ______________________________________________</w:t>
      </w:r>
    </w:p>
    <w:p w:rsidR="00F13D15" w:rsidRDefault="00F13D15">
      <w:pPr>
        <w:pStyle w:val="ConsPlusNonformat"/>
        <w:jc w:val="both"/>
      </w:pPr>
      <w:r>
        <w:t>почтовый адрес и контактный тел. __________________________________________</w:t>
      </w:r>
    </w:p>
    <w:p w:rsidR="00F13D15" w:rsidRDefault="00F13D15">
      <w:pPr>
        <w:pStyle w:val="ConsPlusNonformat"/>
        <w:jc w:val="both"/>
      </w:pPr>
    </w:p>
    <w:p w:rsidR="00F13D15" w:rsidRDefault="00F13D15">
      <w:pPr>
        <w:pStyle w:val="ConsPlusNonformat"/>
        <w:jc w:val="both"/>
      </w:pPr>
      <w:r>
        <w:t>_________________________________________                 _________________</w:t>
      </w:r>
    </w:p>
    <w:p w:rsidR="00F13D15" w:rsidRDefault="00F13D15">
      <w:pPr>
        <w:pStyle w:val="ConsPlusNonformat"/>
        <w:jc w:val="both"/>
      </w:pPr>
      <w:r>
        <w:t xml:space="preserve"> </w:t>
      </w:r>
      <w:proofErr w:type="gramStart"/>
      <w:r>
        <w:t>(Ф.И.О. уполномоченного лица, на счет                     (дата, подпись)</w:t>
      </w:r>
      <w:proofErr w:type="gramEnd"/>
    </w:p>
    <w:p w:rsidR="00F13D15" w:rsidRDefault="00F13D15">
      <w:pPr>
        <w:pStyle w:val="ConsPlusNonformat"/>
        <w:jc w:val="both"/>
      </w:pPr>
      <w:r>
        <w:t xml:space="preserve"> </w:t>
      </w:r>
      <w:proofErr w:type="gramStart"/>
      <w:r>
        <w:t>которого</w:t>
      </w:r>
      <w:proofErr w:type="gramEnd"/>
      <w:r>
        <w:t xml:space="preserve"> перечисляется денежная премия)</w:t>
      </w: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Normal"/>
        <w:jc w:val="right"/>
        <w:outlineLvl w:val="0"/>
      </w:pPr>
      <w:r>
        <w:t>Утвержден</w:t>
      </w:r>
    </w:p>
    <w:p w:rsidR="00F13D15" w:rsidRDefault="00F13D15">
      <w:pPr>
        <w:pStyle w:val="ConsPlusNormal"/>
        <w:jc w:val="right"/>
      </w:pPr>
      <w:r>
        <w:t>постановлением</w:t>
      </w:r>
    </w:p>
    <w:p w:rsidR="00F13D15" w:rsidRDefault="00F13D15">
      <w:pPr>
        <w:pStyle w:val="ConsPlusNormal"/>
        <w:jc w:val="right"/>
      </w:pPr>
      <w:r>
        <w:t>администрации</w:t>
      </w:r>
    </w:p>
    <w:p w:rsidR="00F13D15" w:rsidRDefault="00F13D15">
      <w:pPr>
        <w:pStyle w:val="ConsPlusNormal"/>
        <w:jc w:val="right"/>
      </w:pPr>
      <w:r>
        <w:t>города Благовещенска</w:t>
      </w:r>
    </w:p>
    <w:p w:rsidR="00F13D15" w:rsidRDefault="00F13D15">
      <w:pPr>
        <w:pStyle w:val="ConsPlusNormal"/>
        <w:jc w:val="right"/>
      </w:pPr>
      <w:r>
        <w:t>от 31 октября 2019 г. N 3792</w:t>
      </w: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Title"/>
        <w:jc w:val="center"/>
      </w:pPr>
      <w:bookmarkStart w:id="8" w:name="P327"/>
      <w:bookmarkEnd w:id="8"/>
      <w:r>
        <w:t>СОСТАВ</w:t>
      </w:r>
    </w:p>
    <w:p w:rsidR="00F13D15" w:rsidRDefault="00F13D15">
      <w:pPr>
        <w:pStyle w:val="ConsPlusTitle"/>
        <w:jc w:val="center"/>
      </w:pPr>
      <w:r>
        <w:t>КОНКУРСНОЙ КОМИССИИ ПО ПОДВЕДЕНИЮ ИТОГОВ</w:t>
      </w:r>
    </w:p>
    <w:p w:rsidR="00F13D15" w:rsidRDefault="00F13D15">
      <w:pPr>
        <w:pStyle w:val="ConsPlusTitle"/>
        <w:jc w:val="center"/>
      </w:pPr>
      <w:r>
        <w:t>КОНКУРСА "БИЗНЕС-ПРИЗНАНИЕ"</w:t>
      </w:r>
    </w:p>
    <w:p w:rsidR="00F13D15" w:rsidRDefault="00F13D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3D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D15" w:rsidRDefault="00F13D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D15" w:rsidRDefault="00F13D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3D15" w:rsidRDefault="00F13D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3D15" w:rsidRDefault="00F13D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F13D15" w:rsidRDefault="00F13D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19">
              <w:r>
                <w:rPr>
                  <w:color w:val="0000FF"/>
                </w:rPr>
                <w:t>N 742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D15" w:rsidRDefault="00F13D15">
            <w:pPr>
              <w:pStyle w:val="ConsPlusNormal"/>
            </w:pPr>
          </w:p>
        </w:tc>
      </w:tr>
    </w:tbl>
    <w:p w:rsidR="00F13D15" w:rsidRDefault="00F13D1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F13D1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13D15" w:rsidRDefault="00F13D15">
            <w:pPr>
              <w:pStyle w:val="ConsPlusNormal"/>
            </w:pPr>
            <w:r>
              <w:t>Ноженкин Максим Сергеевич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13D15" w:rsidRDefault="00F13D15">
            <w:pPr>
              <w:pStyle w:val="ConsPlusNormal"/>
            </w:pPr>
            <w:r>
              <w:t>заместитель мэра города Благовещенска, председатель комиссии</w:t>
            </w:r>
          </w:p>
        </w:tc>
      </w:tr>
      <w:tr w:rsidR="00F13D1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13D15" w:rsidRDefault="00F13D15">
            <w:pPr>
              <w:pStyle w:val="ConsPlusNormal"/>
            </w:pPr>
            <w:r>
              <w:t>Соколовская Елена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13D15" w:rsidRDefault="00F13D15">
            <w:pPr>
              <w:pStyle w:val="ConsPlusNormal"/>
            </w:pPr>
            <w:r>
              <w:t>начальник управления экономического развития и инвестиций администрации города Благовещенска, заместитель председателя комиссии</w:t>
            </w:r>
          </w:p>
        </w:tc>
      </w:tr>
      <w:tr w:rsidR="00F13D1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13D15" w:rsidRDefault="00F13D15">
            <w:pPr>
              <w:pStyle w:val="ConsPlusNormal"/>
            </w:pPr>
            <w:r>
              <w:t>Мельникова Жанна Олеговна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13D15" w:rsidRDefault="00F13D15">
            <w:pPr>
              <w:pStyle w:val="ConsPlusNormal"/>
            </w:pPr>
            <w:r>
              <w:t>начальник отдела развития предпринимательства и инвестиций управления экономического развития и инвестиций администрации города Благовещенска, секретарь комиссии</w:t>
            </w:r>
          </w:p>
        </w:tc>
      </w:tr>
      <w:tr w:rsidR="00F13D1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13D15" w:rsidRDefault="00F13D15">
            <w:pPr>
              <w:pStyle w:val="ConsPlusNormal"/>
            </w:pPr>
            <w:r>
              <w:t>Гайдук Николай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13D15" w:rsidRDefault="00F13D15">
            <w:pPr>
              <w:pStyle w:val="ConsPlusNormal"/>
            </w:pPr>
            <w:r>
              <w:t>заместитель председателя совета по улучшению инвестиционного климата и развитию предпринимательства при мэре города Благовещенска, генеральный директор ООО "Вега" (по согласованию)</w:t>
            </w:r>
          </w:p>
        </w:tc>
      </w:tr>
      <w:tr w:rsidR="00F13D1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13D15" w:rsidRDefault="00F13D15">
            <w:pPr>
              <w:pStyle w:val="ConsPlusNormal"/>
            </w:pPr>
            <w:r>
              <w:t>Здункевич Ольга Владимировна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13D15" w:rsidRDefault="00F13D15">
            <w:pPr>
              <w:pStyle w:val="ConsPlusNormal"/>
            </w:pPr>
            <w:r>
              <w:t>начальник управления по развитию потребительского рынка и услуг администрации города Благовещенска</w:t>
            </w:r>
          </w:p>
        </w:tc>
      </w:tr>
      <w:tr w:rsidR="00F13D1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13D15" w:rsidRDefault="00F13D15">
            <w:pPr>
              <w:pStyle w:val="ConsPlusNormal"/>
            </w:pPr>
            <w:r>
              <w:t>Старкова Людмила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13D15" w:rsidRDefault="00F13D15">
            <w:pPr>
              <w:pStyle w:val="ConsPlusNormal"/>
            </w:pPr>
            <w:r>
              <w:t>министр экономического развития и внешних связей Амурской области (по согласованию)</w:t>
            </w:r>
          </w:p>
        </w:tc>
      </w:tr>
      <w:tr w:rsidR="00F13D1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13D15" w:rsidRDefault="00F13D15">
            <w:pPr>
              <w:pStyle w:val="ConsPlusNormal"/>
            </w:pPr>
            <w:r>
              <w:t>Стратонов Вадим Викторович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13D15" w:rsidRDefault="00F13D15">
            <w:pPr>
              <w:pStyle w:val="ConsPlusNormal"/>
            </w:pPr>
            <w:r>
              <w:t>депутат Благовещенской городской Думы (по согласованию)</w:t>
            </w:r>
          </w:p>
        </w:tc>
      </w:tr>
      <w:tr w:rsidR="00F13D1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13D15" w:rsidRDefault="00F13D15">
            <w:pPr>
              <w:pStyle w:val="ConsPlusNormal"/>
            </w:pPr>
            <w:r>
              <w:t>Сухоносов Сергей Юрьевич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13D15" w:rsidRDefault="00F13D15">
            <w:pPr>
              <w:pStyle w:val="ConsPlusNormal"/>
            </w:pPr>
            <w:r>
              <w:t>депутат Благовещенской городской Думы (по согласованию)</w:t>
            </w:r>
          </w:p>
        </w:tc>
      </w:tr>
      <w:tr w:rsidR="00F13D1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13D15" w:rsidRDefault="00F13D15">
            <w:pPr>
              <w:pStyle w:val="ConsPlusNormal"/>
            </w:pPr>
            <w:r>
              <w:t>Усов Олег Анатольевич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13D15" w:rsidRDefault="00F13D15">
            <w:pPr>
              <w:pStyle w:val="ConsPlusNormal"/>
            </w:pPr>
            <w:r>
              <w:t>депутат Благовещенской городской Думы (по согласованию)</w:t>
            </w:r>
          </w:p>
        </w:tc>
      </w:tr>
    </w:tbl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Normal"/>
        <w:ind w:firstLine="540"/>
        <w:jc w:val="both"/>
      </w:pPr>
    </w:p>
    <w:p w:rsidR="00F13D15" w:rsidRDefault="00F13D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6A7" w:rsidRDefault="002116A7">
      <w:bookmarkStart w:id="9" w:name="_GoBack"/>
      <w:bookmarkEnd w:id="9"/>
    </w:p>
    <w:sectPr w:rsidR="002116A7" w:rsidSect="00807FDB">
      <w:pgSz w:w="11906" w:h="16838" w:code="9"/>
      <w:pgMar w:top="1134" w:right="850" w:bottom="1134" w:left="1701" w:header="709" w:footer="709" w:gutter="0"/>
      <w:cols w:space="17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15"/>
    <w:rsid w:val="002116A7"/>
    <w:rsid w:val="005E04E1"/>
    <w:rsid w:val="00642CDD"/>
    <w:rsid w:val="00F1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D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13D1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13D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13D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D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13D1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13D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13D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605C46184C4D1AECCD9B73F13C3F6430ECBE552E9F13F8A2162E28EA44E7A6C06E067ED6F2A14433C8A63064AA75212A890101A65E112F0654956Ez362F" TargetMode="External"/><Relationship Id="rId13" Type="http://schemas.openxmlformats.org/officeDocument/2006/relationships/hyperlink" Target="consultantplus://offline/ref=DF605C46184C4D1AECCD9B73F13C3F6430ECBE552E9F1EF9AA182E28EA44E7A6C06E067ED6F2A14434C8AE3565AA75212A890101A65E112F0654956Ez362F" TargetMode="External"/><Relationship Id="rId18" Type="http://schemas.openxmlformats.org/officeDocument/2006/relationships/hyperlink" Target="consultantplus://offline/ref=DF605C46184C4D1AECCD9B73F13C3F6430ECBE552E9F1DFEA61A2E28EA44E7A6C06E067ED6F2A14433C8A63162AA75212A890101A65E112F0654956Ez362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F605C46184C4D1AECCD9B73F13C3F6430ECBE552E9F1DFEA61A2E28EA44E7A6C06E067ED6F2A14433C8A63064AA75212A890101A65E112F0654956Ez362F" TargetMode="External"/><Relationship Id="rId12" Type="http://schemas.openxmlformats.org/officeDocument/2006/relationships/hyperlink" Target="consultantplus://offline/ref=DF605C46184C4D1AECCD857EE750616133E4E05F269C10ADFF4A287FB514E1F3802E002B95B6AC443AC3F26125F42C726DC20D03BB42102Dz16BF" TargetMode="External"/><Relationship Id="rId17" Type="http://schemas.openxmlformats.org/officeDocument/2006/relationships/hyperlink" Target="consultantplus://offline/ref=DF605C46184C4D1AECCD9B73F13C3F6430ECBE552E9F1DFEA61A2E28EA44E7A6C06E067ED6F2A14433C8A63069AA75212A890101A65E112F0654956Ez36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605C46184C4D1AECCD857EE750616133E4E45C299B10ADFF4A287FB514E1F3922E582797B5B24433D6A43063zA62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605C46184C4D1AECCD9B73F13C3F6430ECBE552E9F1EF3A4162E28EA44E7A6C06E067ED6F2A14433C8A63064AA75212A890101A65E112F0654956Ez362F" TargetMode="External"/><Relationship Id="rId11" Type="http://schemas.openxmlformats.org/officeDocument/2006/relationships/hyperlink" Target="consultantplus://offline/ref=DF605C46184C4D1AECCD9B73F13C3F6430ECBE552E9F1DFEA61A2E28EA44E7A6C06E067ED6F2A14433C8A63064AA75212A890101A65E112F0654956Ez362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F605C46184C4D1AECCD9B73F13C3F6430ECBE552E9F1DFEA61A2E28EA44E7A6C06E067ED6F2A14433C8A63067AA75212A890101A65E112F0654956Ez362F" TargetMode="External"/><Relationship Id="rId10" Type="http://schemas.openxmlformats.org/officeDocument/2006/relationships/hyperlink" Target="consultantplus://offline/ref=DF605C46184C4D1AECCD9B73F13C3F6430ECBE552E9F1EF3A4162E28EA44E7A6C06E067ED6F2A14433C8A63064AA75212A890101A65E112F0654956Ez362F" TargetMode="External"/><Relationship Id="rId19" Type="http://schemas.openxmlformats.org/officeDocument/2006/relationships/hyperlink" Target="consultantplus://offline/ref=DF605C46184C4D1AECCD9B73F13C3F6430ECBE552E9F13F8A2162E28EA44E7A6C06E067ED6F2A14433C8A63064AA75212A890101A65E112F0654956Ez36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605C46184C4D1AECCD9B73F13C3F6430ECBE552E9F1BFEA1182E28EA44E7A6C06E067ED6F2A14433C8A63363AA75212A890101A65E112F0654956Ez362F" TargetMode="External"/><Relationship Id="rId14" Type="http://schemas.openxmlformats.org/officeDocument/2006/relationships/hyperlink" Target="consultantplus://offline/ref=DF605C46184C4D1AECCD9B73F13C3F6430ECBE552E9F1EF3A4162E28EA44E7A6C06E067ED6F2A14433C8A63064AA75212A890101A65E112F0654956Ez36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Дайлиде Дмитрий Анатольевич</dc:creator>
  <cp:lastModifiedBy>Дайлиде Дмитрий Анатольевич</cp:lastModifiedBy>
  <cp:revision>1</cp:revision>
  <dcterms:created xsi:type="dcterms:W3CDTF">2023-10-23T05:58:00Z</dcterms:created>
  <dcterms:modified xsi:type="dcterms:W3CDTF">2023-10-23T05:59:00Z</dcterms:modified>
</cp:coreProperties>
</file>