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5867AA">
        <w:rPr>
          <w:rFonts w:ascii="Times New Roman" w:hAnsi="Times New Roman"/>
          <w:i/>
          <w:sz w:val="28"/>
          <w:szCs w:val="28"/>
        </w:rPr>
        <w:t>(в ред. от 14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145D29" w:rsidRPr="001B3E0B">
        <w:rPr>
          <w:rFonts w:ascii="Times New Roman" w:hAnsi="Times New Roman"/>
          <w:i/>
          <w:sz w:val="28"/>
          <w:szCs w:val="28"/>
        </w:rPr>
        <w:t>0</w:t>
      </w:r>
      <w:r w:rsidR="00A33D9C">
        <w:rPr>
          <w:rFonts w:ascii="Times New Roman" w:hAnsi="Times New Roman"/>
          <w:i/>
          <w:sz w:val="28"/>
          <w:szCs w:val="28"/>
        </w:rPr>
        <w:t>6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145D29" w:rsidRPr="001B3E0B">
        <w:rPr>
          <w:rFonts w:ascii="Times New Roman" w:hAnsi="Times New Roman"/>
          <w:i/>
          <w:sz w:val="28"/>
          <w:szCs w:val="28"/>
        </w:rPr>
        <w:t>2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5867AA">
        <w:rPr>
          <w:rFonts w:ascii="Times New Roman" w:hAnsi="Times New Roman"/>
          <w:i/>
          <w:sz w:val="28"/>
          <w:szCs w:val="28"/>
        </w:rPr>
        <w:t>3023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291B22" w:rsidRPr="001B3E0B" w:rsidRDefault="00C95B4B" w:rsidP="00CF5E0A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Pr="001B3E0B">
        <w:rPr>
          <w:rFonts w:ascii="Times New Roman" w:hAnsi="Times New Roman"/>
          <w:sz w:val="28"/>
          <w:szCs w:val="28"/>
        </w:rPr>
        <w:t>объемов финансирования</w:t>
      </w:r>
      <w:r w:rsidR="002F3A4B">
        <w:rPr>
          <w:rFonts w:ascii="Times New Roman" w:hAnsi="Times New Roman"/>
          <w:sz w:val="28"/>
          <w:szCs w:val="28"/>
        </w:rPr>
        <w:t xml:space="preserve"> по подпрограммам</w:t>
      </w:r>
      <w:r w:rsidR="008A03E0">
        <w:rPr>
          <w:rFonts w:ascii="Times New Roman" w:hAnsi="Times New Roman"/>
          <w:sz w:val="28"/>
          <w:szCs w:val="28"/>
        </w:rPr>
        <w:t xml:space="preserve"> 1</w:t>
      </w:r>
      <w:r w:rsidR="002F3A4B">
        <w:rPr>
          <w:rFonts w:ascii="Times New Roman" w:hAnsi="Times New Roman"/>
          <w:sz w:val="28"/>
          <w:szCs w:val="28"/>
        </w:rPr>
        <w:t>, 2</w:t>
      </w:r>
      <w:r w:rsidR="009B1066" w:rsidRPr="001B3E0B">
        <w:rPr>
          <w:rFonts w:ascii="Times New Roman" w:hAnsi="Times New Roman"/>
          <w:sz w:val="28"/>
          <w:szCs w:val="28"/>
        </w:rPr>
        <w:t xml:space="preserve"> </w:t>
      </w:r>
      <w:r w:rsidR="00D13622">
        <w:rPr>
          <w:rFonts w:ascii="Times New Roman" w:hAnsi="Times New Roman"/>
          <w:sz w:val="28"/>
          <w:szCs w:val="28"/>
        </w:rPr>
        <w:t xml:space="preserve">за счет </w:t>
      </w:r>
      <w:r w:rsidR="002F3A4B">
        <w:rPr>
          <w:rFonts w:ascii="Times New Roman" w:hAnsi="Times New Roman"/>
          <w:sz w:val="28"/>
          <w:szCs w:val="28"/>
        </w:rPr>
        <w:t xml:space="preserve">средств  городского  и областного бюджетов </w:t>
      </w:r>
      <w:r w:rsidR="0094296A" w:rsidRPr="001B3E0B">
        <w:rPr>
          <w:rFonts w:ascii="Times New Roman" w:hAnsi="Times New Roman"/>
          <w:sz w:val="28"/>
          <w:szCs w:val="28"/>
        </w:rPr>
        <w:t xml:space="preserve">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654FB8" w:rsidRPr="001B3E0B">
        <w:rPr>
          <w:rFonts w:ascii="Times New Roman" w:hAnsi="Times New Roman"/>
          <w:color w:val="000000" w:themeColor="text1"/>
          <w:sz w:val="28"/>
          <w:szCs w:val="28"/>
        </w:rPr>
        <w:t>а 2022</w:t>
      </w:r>
      <w:r w:rsidR="008A03E0">
        <w:rPr>
          <w:rFonts w:ascii="Times New Roman" w:hAnsi="Times New Roman"/>
          <w:color w:val="000000" w:themeColor="text1"/>
          <w:sz w:val="28"/>
          <w:szCs w:val="28"/>
        </w:rPr>
        <w:t>, 2023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A03E0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6EE3">
        <w:rPr>
          <w:rFonts w:ascii="Times New Roman" w:hAnsi="Times New Roman"/>
          <w:sz w:val="28"/>
          <w:szCs w:val="28"/>
        </w:rPr>
        <w:t xml:space="preserve">в соответствии </w:t>
      </w:r>
      <w:r w:rsidR="00346EE3" w:rsidRPr="0026207A">
        <w:rPr>
          <w:rFonts w:ascii="Times New Roman" w:hAnsi="Times New Roman"/>
          <w:sz w:val="28"/>
          <w:szCs w:val="28"/>
        </w:rPr>
        <w:t>с решением</w:t>
      </w:r>
      <w:r w:rsidR="00346EE3">
        <w:rPr>
          <w:rFonts w:ascii="Times New Roman" w:hAnsi="Times New Roman"/>
          <w:sz w:val="28"/>
          <w:szCs w:val="28"/>
        </w:rPr>
        <w:t xml:space="preserve"> </w:t>
      </w:r>
      <w:r w:rsidR="00346EE3" w:rsidRPr="0026207A">
        <w:rPr>
          <w:rFonts w:ascii="Times New Roman" w:hAnsi="Times New Roman"/>
          <w:sz w:val="28"/>
          <w:szCs w:val="28"/>
        </w:rPr>
        <w:t>Бл</w:t>
      </w:r>
      <w:r w:rsidR="00346EE3">
        <w:rPr>
          <w:rFonts w:ascii="Times New Roman" w:hAnsi="Times New Roman"/>
          <w:sz w:val="28"/>
          <w:szCs w:val="28"/>
        </w:rPr>
        <w:t xml:space="preserve">аговещенской городской Думы </w:t>
      </w:r>
      <w:r w:rsidR="00346EE3" w:rsidRPr="00AD761B">
        <w:rPr>
          <w:rFonts w:ascii="Times New Roman" w:hAnsi="Times New Roman"/>
          <w:sz w:val="28"/>
          <w:szCs w:val="28"/>
        </w:rPr>
        <w:t xml:space="preserve">от </w:t>
      </w:r>
      <w:r w:rsidR="00AD761B" w:rsidRPr="00AD761B">
        <w:rPr>
          <w:rFonts w:ascii="Times New Roman" w:hAnsi="Times New Roman"/>
          <w:sz w:val="28"/>
          <w:szCs w:val="28"/>
        </w:rPr>
        <w:t>30</w:t>
      </w:r>
      <w:r w:rsidR="00346EE3" w:rsidRPr="00AD761B">
        <w:rPr>
          <w:rFonts w:ascii="Times New Roman" w:hAnsi="Times New Roman"/>
          <w:sz w:val="28"/>
          <w:szCs w:val="28"/>
        </w:rPr>
        <w:t>.</w:t>
      </w:r>
      <w:r w:rsidR="00AD761B" w:rsidRPr="00AD761B">
        <w:rPr>
          <w:rFonts w:ascii="Times New Roman" w:hAnsi="Times New Roman"/>
          <w:sz w:val="28"/>
          <w:szCs w:val="28"/>
        </w:rPr>
        <w:t>06.2022</w:t>
      </w:r>
      <w:r w:rsidR="00346EE3" w:rsidRPr="00AD761B">
        <w:rPr>
          <w:rFonts w:ascii="Times New Roman" w:hAnsi="Times New Roman"/>
          <w:sz w:val="28"/>
          <w:szCs w:val="28"/>
        </w:rPr>
        <w:t xml:space="preserve"> № </w:t>
      </w:r>
      <w:r w:rsidR="002F3A4B">
        <w:rPr>
          <w:rFonts w:ascii="Times New Roman" w:hAnsi="Times New Roman"/>
          <w:sz w:val="28"/>
          <w:szCs w:val="28"/>
        </w:rPr>
        <w:t>43/</w:t>
      </w:r>
      <w:r w:rsidR="00AD761B" w:rsidRPr="00AD761B">
        <w:rPr>
          <w:rFonts w:ascii="Times New Roman" w:hAnsi="Times New Roman"/>
          <w:sz w:val="28"/>
          <w:szCs w:val="28"/>
        </w:rPr>
        <w:t>74</w:t>
      </w:r>
      <w:r w:rsidR="00346EE3" w:rsidRPr="00AD761B">
        <w:rPr>
          <w:rFonts w:ascii="Times New Roman" w:hAnsi="Times New Roman"/>
          <w:sz w:val="28"/>
          <w:szCs w:val="28"/>
        </w:rPr>
        <w:t xml:space="preserve"> </w:t>
      </w:r>
      <w:r w:rsidR="00346EE3">
        <w:rPr>
          <w:rFonts w:ascii="Times New Roman" w:hAnsi="Times New Roman"/>
          <w:sz w:val="28"/>
          <w:szCs w:val="28"/>
        </w:rPr>
        <w:t>«</w:t>
      </w:r>
      <w:r w:rsidR="00346EE3" w:rsidRPr="0026207A">
        <w:rPr>
          <w:rFonts w:ascii="Times New Roman" w:hAnsi="Times New Roman"/>
          <w:sz w:val="28"/>
          <w:szCs w:val="28"/>
        </w:rPr>
        <w:t>О внесении изменений</w:t>
      </w:r>
      <w:r w:rsidR="00346EE3">
        <w:rPr>
          <w:rFonts w:ascii="Times New Roman" w:hAnsi="Times New Roman"/>
          <w:sz w:val="28"/>
          <w:szCs w:val="28"/>
        </w:rPr>
        <w:t xml:space="preserve"> в решение Благовещенской городской Думы от 09.12.2021 № 32/120 «О городском бюджете на 2022 год и плановый период 2023 и 2024 годов»»</w:t>
      </w:r>
      <w:r w:rsidR="00CF5E0A" w:rsidRPr="00460D3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002EA" w:rsidRPr="00460D33">
        <w:rPr>
          <w:rFonts w:ascii="Times New Roman" w:hAnsi="Times New Roman"/>
          <w:sz w:val="28"/>
          <w:szCs w:val="28"/>
        </w:rPr>
        <w:t xml:space="preserve"> </w:t>
      </w:r>
      <w:r w:rsidR="008A03E0" w:rsidRPr="00460D33">
        <w:rPr>
          <w:rFonts w:ascii="Times New Roman" w:hAnsi="Times New Roman"/>
          <w:sz w:val="28"/>
          <w:szCs w:val="28"/>
        </w:rPr>
        <w:t xml:space="preserve">согласно </w:t>
      </w:r>
      <w:r w:rsidR="008A03E0">
        <w:rPr>
          <w:rFonts w:ascii="Times New Roman" w:hAnsi="Times New Roman"/>
          <w:sz w:val="28"/>
          <w:szCs w:val="28"/>
        </w:rPr>
        <w:t>приложению к пояснительной записке;</w:t>
      </w:r>
      <w:proofErr w:type="gramEnd"/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4B0A25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Pr="00C31870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>Общий объем финанси</w:t>
      </w:r>
      <w:r w:rsidR="00C31870">
        <w:rPr>
          <w:rFonts w:ascii="Times New Roman" w:hAnsi="Times New Roman"/>
          <w:sz w:val="28"/>
          <w:szCs w:val="28"/>
        </w:rPr>
        <w:t>рования муниципальной программы увеличится</w:t>
      </w:r>
      <w:r w:rsidR="00823C9B">
        <w:rPr>
          <w:rFonts w:ascii="Times New Roman" w:hAnsi="Times New Roman"/>
          <w:sz w:val="28"/>
          <w:szCs w:val="28"/>
        </w:rPr>
        <w:t xml:space="preserve">  </w:t>
      </w:r>
      <w:r w:rsidR="00C31870" w:rsidRPr="00C31870">
        <w:rPr>
          <w:rFonts w:ascii="Times New Roman" w:hAnsi="Times New Roman"/>
          <w:sz w:val="28"/>
          <w:szCs w:val="28"/>
        </w:rPr>
        <w:t xml:space="preserve">на  152 963,9 </w:t>
      </w:r>
      <w:proofErr w:type="spellStart"/>
      <w:r w:rsidR="008A03E0" w:rsidRPr="00C31870">
        <w:rPr>
          <w:rFonts w:ascii="Times New Roman" w:hAnsi="Times New Roman"/>
          <w:sz w:val="28"/>
          <w:szCs w:val="28"/>
        </w:rPr>
        <w:t>тыс</w:t>
      </w:r>
      <w:proofErr w:type="gramStart"/>
      <w:r w:rsidR="008A03E0" w:rsidRPr="00C31870">
        <w:rPr>
          <w:rFonts w:ascii="Times New Roman" w:hAnsi="Times New Roman"/>
          <w:sz w:val="28"/>
          <w:szCs w:val="28"/>
        </w:rPr>
        <w:t>.р</w:t>
      </w:r>
      <w:proofErr w:type="gramEnd"/>
      <w:r w:rsidR="008A03E0" w:rsidRPr="00C31870">
        <w:rPr>
          <w:rFonts w:ascii="Times New Roman" w:hAnsi="Times New Roman"/>
          <w:sz w:val="28"/>
          <w:szCs w:val="28"/>
        </w:rPr>
        <w:t>уб</w:t>
      </w:r>
      <w:proofErr w:type="spellEnd"/>
      <w:r w:rsidR="00C31870" w:rsidRPr="00C31870">
        <w:rPr>
          <w:rFonts w:ascii="Times New Roman" w:hAnsi="Times New Roman"/>
          <w:sz w:val="28"/>
          <w:szCs w:val="28"/>
        </w:rPr>
        <w:t xml:space="preserve">. </w:t>
      </w:r>
      <w:r w:rsidR="00823C9B" w:rsidRPr="00C31870">
        <w:rPr>
          <w:rFonts w:ascii="Times New Roman" w:hAnsi="Times New Roman"/>
          <w:sz w:val="28"/>
          <w:szCs w:val="28"/>
        </w:rPr>
        <w:t xml:space="preserve">и составит </w:t>
      </w:r>
      <w:r w:rsidR="00C31870" w:rsidRPr="00C31870">
        <w:rPr>
          <w:rFonts w:ascii="Times New Roman" w:hAnsi="Times New Roman"/>
          <w:sz w:val="28"/>
          <w:szCs w:val="28"/>
        </w:rPr>
        <w:t>12 618 991,0</w:t>
      </w:r>
      <w:r w:rsidR="00823C9B" w:rsidRPr="00C318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0A25" w:rsidRPr="00C31870">
        <w:rPr>
          <w:rFonts w:ascii="Times New Roman" w:hAnsi="Times New Roman"/>
          <w:sz w:val="28"/>
          <w:szCs w:val="28"/>
        </w:rPr>
        <w:t>тыс.руб</w:t>
      </w:r>
      <w:proofErr w:type="spellEnd"/>
      <w:r w:rsidRPr="00C31870">
        <w:rPr>
          <w:rFonts w:ascii="Times New Roman" w:hAnsi="Times New Roman"/>
          <w:sz w:val="28"/>
          <w:szCs w:val="28"/>
        </w:rPr>
        <w:t>.</w:t>
      </w:r>
    </w:p>
    <w:p w:rsidR="0094296A" w:rsidRPr="00C31870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296A" w:rsidRPr="00C31870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72D3"/>
    <w:rsid w:val="000355C4"/>
    <w:rsid w:val="00043960"/>
    <w:rsid w:val="00070235"/>
    <w:rsid w:val="00073350"/>
    <w:rsid w:val="00075C4A"/>
    <w:rsid w:val="0008637B"/>
    <w:rsid w:val="000B7402"/>
    <w:rsid w:val="000D4D68"/>
    <w:rsid w:val="000D662C"/>
    <w:rsid w:val="00116600"/>
    <w:rsid w:val="001302C5"/>
    <w:rsid w:val="0013275B"/>
    <w:rsid w:val="00145D29"/>
    <w:rsid w:val="00155BE8"/>
    <w:rsid w:val="00161FA0"/>
    <w:rsid w:val="00171CEF"/>
    <w:rsid w:val="00196480"/>
    <w:rsid w:val="001B3E0B"/>
    <w:rsid w:val="002202F7"/>
    <w:rsid w:val="00230C02"/>
    <w:rsid w:val="00250169"/>
    <w:rsid w:val="0026207A"/>
    <w:rsid w:val="00283538"/>
    <w:rsid w:val="002861B7"/>
    <w:rsid w:val="00291B22"/>
    <w:rsid w:val="002A705F"/>
    <w:rsid w:val="002D4454"/>
    <w:rsid w:val="002D760A"/>
    <w:rsid w:val="002F3A4B"/>
    <w:rsid w:val="00327209"/>
    <w:rsid w:val="00346EE3"/>
    <w:rsid w:val="00371856"/>
    <w:rsid w:val="00383206"/>
    <w:rsid w:val="003B1606"/>
    <w:rsid w:val="003C0070"/>
    <w:rsid w:val="003C03D9"/>
    <w:rsid w:val="00403738"/>
    <w:rsid w:val="00447EEA"/>
    <w:rsid w:val="00451B8B"/>
    <w:rsid w:val="00460D33"/>
    <w:rsid w:val="004A6DE2"/>
    <w:rsid w:val="004B0A25"/>
    <w:rsid w:val="004D7EB3"/>
    <w:rsid w:val="00506AD5"/>
    <w:rsid w:val="005250B8"/>
    <w:rsid w:val="00565230"/>
    <w:rsid w:val="00565DAB"/>
    <w:rsid w:val="00566D1F"/>
    <w:rsid w:val="005867AA"/>
    <w:rsid w:val="00587E8B"/>
    <w:rsid w:val="005A1FD2"/>
    <w:rsid w:val="005A4BC4"/>
    <w:rsid w:val="005F47B9"/>
    <w:rsid w:val="00603AC9"/>
    <w:rsid w:val="006054E7"/>
    <w:rsid w:val="00624E90"/>
    <w:rsid w:val="00654FB8"/>
    <w:rsid w:val="00657270"/>
    <w:rsid w:val="0069273D"/>
    <w:rsid w:val="006B24E6"/>
    <w:rsid w:val="006B7C19"/>
    <w:rsid w:val="00707961"/>
    <w:rsid w:val="00726CB0"/>
    <w:rsid w:val="007558CF"/>
    <w:rsid w:val="00794C9F"/>
    <w:rsid w:val="007B01E1"/>
    <w:rsid w:val="007B0E8B"/>
    <w:rsid w:val="007E1DE4"/>
    <w:rsid w:val="00801BC9"/>
    <w:rsid w:val="00823C9B"/>
    <w:rsid w:val="00831837"/>
    <w:rsid w:val="00844604"/>
    <w:rsid w:val="008A03E0"/>
    <w:rsid w:val="008A7A0F"/>
    <w:rsid w:val="008C4FE4"/>
    <w:rsid w:val="009208F2"/>
    <w:rsid w:val="0094296A"/>
    <w:rsid w:val="00946BE7"/>
    <w:rsid w:val="0098585C"/>
    <w:rsid w:val="009B06B2"/>
    <w:rsid w:val="009B1066"/>
    <w:rsid w:val="009D1821"/>
    <w:rsid w:val="009F1F8F"/>
    <w:rsid w:val="009F6708"/>
    <w:rsid w:val="00A1052B"/>
    <w:rsid w:val="00A106C5"/>
    <w:rsid w:val="00A33D9C"/>
    <w:rsid w:val="00A42A7C"/>
    <w:rsid w:val="00A54E54"/>
    <w:rsid w:val="00A562BA"/>
    <w:rsid w:val="00A87FCB"/>
    <w:rsid w:val="00AB7ED4"/>
    <w:rsid w:val="00AD12F2"/>
    <w:rsid w:val="00AD761B"/>
    <w:rsid w:val="00B002EA"/>
    <w:rsid w:val="00B01855"/>
    <w:rsid w:val="00B143AD"/>
    <w:rsid w:val="00B3709C"/>
    <w:rsid w:val="00B43EEF"/>
    <w:rsid w:val="00B80843"/>
    <w:rsid w:val="00C227D6"/>
    <w:rsid w:val="00C31870"/>
    <w:rsid w:val="00C358C9"/>
    <w:rsid w:val="00C95B4B"/>
    <w:rsid w:val="00CC4660"/>
    <w:rsid w:val="00CD1EC2"/>
    <w:rsid w:val="00CF5E0A"/>
    <w:rsid w:val="00D13622"/>
    <w:rsid w:val="00D95E9E"/>
    <w:rsid w:val="00DA5300"/>
    <w:rsid w:val="00E21853"/>
    <w:rsid w:val="00F11113"/>
    <w:rsid w:val="00F35763"/>
    <w:rsid w:val="00F662DD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129</cp:revision>
  <cp:lastPrinted>2022-03-30T00:25:00Z</cp:lastPrinted>
  <dcterms:created xsi:type="dcterms:W3CDTF">2021-06-30T00:59:00Z</dcterms:created>
  <dcterms:modified xsi:type="dcterms:W3CDTF">2022-07-05T00:58:00Z</dcterms:modified>
</cp:coreProperties>
</file>